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FFE" w:rsidRPr="0065122D" w:rsidRDefault="00F64142" w:rsidP="00253DCE">
      <w:pPr>
        <w:pStyle w:val="21"/>
        <w:tabs>
          <w:tab w:val="num" w:pos="284"/>
          <w:tab w:val="left" w:pos="7371"/>
        </w:tabs>
        <w:spacing w:line="360" w:lineRule="auto"/>
        <w:ind w:left="0" w:firstLine="436"/>
        <w:jc w:val="center"/>
        <w:rPr>
          <w:b/>
          <w:bCs/>
          <w:sz w:val="28"/>
          <w:szCs w:val="28"/>
        </w:rPr>
      </w:pPr>
      <w:r>
        <w:rPr>
          <w:b/>
          <w:bCs/>
          <w:sz w:val="28"/>
          <w:szCs w:val="28"/>
        </w:rPr>
        <w:t>НОВОСИБИРСКАЯ ОБЛАСТЬ</w:t>
      </w:r>
      <w:r w:rsidR="00A45FFE" w:rsidRPr="0065122D">
        <w:rPr>
          <w:b/>
          <w:bCs/>
          <w:sz w:val="28"/>
          <w:szCs w:val="28"/>
        </w:rPr>
        <w:t xml:space="preserve"> КУПИНСКИЙ РАЙОН</w:t>
      </w:r>
    </w:p>
    <w:p w:rsidR="00A45FFE" w:rsidRPr="0065122D" w:rsidRDefault="00A251C9" w:rsidP="00BB0D43">
      <w:pPr>
        <w:spacing w:line="360" w:lineRule="auto"/>
        <w:jc w:val="center"/>
        <w:rPr>
          <w:b/>
          <w:bCs/>
          <w:sz w:val="28"/>
          <w:szCs w:val="28"/>
        </w:rPr>
      </w:pPr>
      <w:r>
        <w:rPr>
          <w:b/>
          <w:bCs/>
          <w:sz w:val="28"/>
          <w:szCs w:val="28"/>
        </w:rPr>
        <w:t xml:space="preserve">     </w:t>
      </w:r>
      <w:r w:rsidR="00A45FFE" w:rsidRPr="0065122D">
        <w:rPr>
          <w:b/>
          <w:bCs/>
          <w:sz w:val="28"/>
          <w:szCs w:val="28"/>
        </w:rPr>
        <w:t>МУНИЦИПАЛЬНОЕ БЮДЖЕТНОЕ УЧРЕЖДЕНИЕ</w:t>
      </w:r>
    </w:p>
    <w:p w:rsidR="00A45FFE" w:rsidRPr="0065122D" w:rsidRDefault="00A251C9" w:rsidP="00BB0D43">
      <w:pPr>
        <w:spacing w:line="360" w:lineRule="auto"/>
        <w:jc w:val="center"/>
        <w:rPr>
          <w:b/>
          <w:bCs/>
          <w:sz w:val="28"/>
          <w:szCs w:val="28"/>
        </w:rPr>
      </w:pPr>
      <w:r>
        <w:rPr>
          <w:b/>
          <w:bCs/>
          <w:sz w:val="28"/>
          <w:szCs w:val="28"/>
        </w:rPr>
        <w:t xml:space="preserve"> </w:t>
      </w:r>
      <w:r w:rsidR="00F93C50">
        <w:rPr>
          <w:b/>
          <w:bCs/>
          <w:sz w:val="28"/>
          <w:szCs w:val="28"/>
        </w:rPr>
        <w:t>«ЦЕНТРАЛИЗОВАННАЯ</w:t>
      </w:r>
      <w:r w:rsidR="00160890">
        <w:rPr>
          <w:b/>
          <w:bCs/>
          <w:sz w:val="28"/>
          <w:szCs w:val="28"/>
        </w:rPr>
        <w:t xml:space="preserve"> БИБЛИОТЕЧНАЯ СИСТЕМА КУПИНСКОГО РАЙОНА</w:t>
      </w:r>
      <w:r w:rsidR="00A45FFE" w:rsidRPr="0065122D">
        <w:rPr>
          <w:b/>
          <w:bCs/>
          <w:sz w:val="28"/>
          <w:szCs w:val="28"/>
        </w:rPr>
        <w:t>»</w:t>
      </w:r>
    </w:p>
    <w:p w:rsidR="00A45FFE" w:rsidRDefault="00A45FFE" w:rsidP="006420FB">
      <w:pPr>
        <w:jc w:val="center"/>
        <w:rPr>
          <w:rFonts w:ascii="Arial" w:hAnsi="Arial" w:cs="Arial"/>
          <w:b/>
          <w:bCs/>
          <w:sz w:val="28"/>
          <w:szCs w:val="28"/>
        </w:rPr>
      </w:pPr>
    </w:p>
    <w:p w:rsidR="00A45FFE" w:rsidRDefault="00A45FFE" w:rsidP="006420FB">
      <w:pPr>
        <w:jc w:val="center"/>
        <w:rPr>
          <w:rFonts w:ascii="Arial" w:hAnsi="Arial" w:cs="Arial"/>
          <w:b/>
          <w:bCs/>
          <w:sz w:val="28"/>
          <w:szCs w:val="28"/>
        </w:rPr>
      </w:pPr>
    </w:p>
    <w:p w:rsidR="00A45FFE" w:rsidRDefault="00A45FFE" w:rsidP="006420FB">
      <w:pPr>
        <w:jc w:val="center"/>
        <w:rPr>
          <w:rFonts w:ascii="Arial" w:hAnsi="Arial" w:cs="Arial"/>
          <w:b/>
          <w:bCs/>
          <w:sz w:val="28"/>
          <w:szCs w:val="28"/>
        </w:rPr>
      </w:pPr>
    </w:p>
    <w:p w:rsidR="00A45FFE" w:rsidRDefault="00A45FFE" w:rsidP="006420FB">
      <w:pPr>
        <w:jc w:val="center"/>
        <w:rPr>
          <w:rFonts w:ascii="Arial" w:hAnsi="Arial" w:cs="Arial"/>
          <w:b/>
          <w:bCs/>
          <w:sz w:val="28"/>
          <w:szCs w:val="28"/>
        </w:rPr>
      </w:pPr>
    </w:p>
    <w:p w:rsidR="00521D85" w:rsidRDefault="00521D85" w:rsidP="006420FB">
      <w:pPr>
        <w:jc w:val="right"/>
        <w:rPr>
          <w:b/>
          <w:bCs/>
        </w:rPr>
      </w:pPr>
    </w:p>
    <w:p w:rsidR="00521D85" w:rsidRDefault="00521D85" w:rsidP="006420FB">
      <w:pPr>
        <w:jc w:val="right"/>
        <w:rPr>
          <w:b/>
          <w:bCs/>
        </w:rPr>
      </w:pPr>
    </w:p>
    <w:p w:rsidR="00521D85" w:rsidRDefault="00521D85" w:rsidP="006420FB">
      <w:pPr>
        <w:jc w:val="right"/>
        <w:rPr>
          <w:b/>
          <w:bCs/>
        </w:rPr>
      </w:pPr>
    </w:p>
    <w:p w:rsidR="001975F6" w:rsidRPr="001975F6" w:rsidRDefault="00B81D93" w:rsidP="001975F6">
      <w:pPr>
        <w:spacing w:line="360" w:lineRule="auto"/>
        <w:jc w:val="right"/>
        <w:rPr>
          <w:bCs/>
          <w:sz w:val="28"/>
          <w:szCs w:val="28"/>
        </w:rPr>
      </w:pPr>
      <w:r w:rsidRPr="001975F6">
        <w:rPr>
          <w:bCs/>
          <w:sz w:val="28"/>
          <w:szCs w:val="28"/>
        </w:rPr>
        <w:t>УТВЕРЖДАЮ</w:t>
      </w:r>
    </w:p>
    <w:p w:rsidR="00B81D93" w:rsidRDefault="00B81D93" w:rsidP="001975F6">
      <w:pPr>
        <w:spacing w:line="360" w:lineRule="auto"/>
        <w:jc w:val="right"/>
        <w:rPr>
          <w:bCs/>
          <w:sz w:val="28"/>
          <w:szCs w:val="28"/>
        </w:rPr>
      </w:pPr>
      <w:r>
        <w:rPr>
          <w:bCs/>
          <w:sz w:val="28"/>
          <w:szCs w:val="28"/>
        </w:rPr>
        <w:t>Директор МБУ «ЦБС Купинского района»</w:t>
      </w:r>
    </w:p>
    <w:p w:rsidR="00521D85" w:rsidRPr="001975F6" w:rsidRDefault="00B81D93" w:rsidP="001975F6">
      <w:pPr>
        <w:spacing w:line="360" w:lineRule="auto"/>
        <w:jc w:val="right"/>
        <w:rPr>
          <w:bCs/>
          <w:sz w:val="28"/>
          <w:szCs w:val="28"/>
        </w:rPr>
      </w:pPr>
      <w:r>
        <w:rPr>
          <w:bCs/>
          <w:sz w:val="28"/>
          <w:szCs w:val="28"/>
        </w:rPr>
        <w:t>______________________Н. А. Доропеева</w:t>
      </w:r>
    </w:p>
    <w:p w:rsidR="001975F6" w:rsidRDefault="001975F6" w:rsidP="001975F6">
      <w:pPr>
        <w:spacing w:line="360" w:lineRule="auto"/>
        <w:rPr>
          <w:bCs/>
          <w:sz w:val="28"/>
          <w:szCs w:val="28"/>
        </w:rPr>
      </w:pPr>
    </w:p>
    <w:p w:rsidR="00A45FFE" w:rsidRDefault="00A45FFE" w:rsidP="006420FB">
      <w:pPr>
        <w:jc w:val="right"/>
        <w:rPr>
          <w:rFonts w:ascii="Arial" w:hAnsi="Arial" w:cs="Arial"/>
          <w:b/>
          <w:bCs/>
        </w:rPr>
      </w:pPr>
    </w:p>
    <w:p w:rsidR="00A45FFE" w:rsidRDefault="00A45FFE" w:rsidP="006420FB">
      <w:pPr>
        <w:jc w:val="right"/>
        <w:rPr>
          <w:rFonts w:ascii="Arial" w:hAnsi="Arial" w:cs="Arial"/>
          <w:b/>
          <w:bCs/>
        </w:rPr>
      </w:pPr>
    </w:p>
    <w:p w:rsidR="00A45FFE" w:rsidRDefault="00A45FFE" w:rsidP="006420FB">
      <w:pPr>
        <w:jc w:val="right"/>
        <w:rPr>
          <w:rFonts w:ascii="Arial" w:hAnsi="Arial" w:cs="Arial"/>
          <w:b/>
          <w:bCs/>
        </w:rPr>
      </w:pPr>
    </w:p>
    <w:p w:rsidR="00A45FFE" w:rsidRDefault="00A45FFE" w:rsidP="006420FB">
      <w:pPr>
        <w:jc w:val="right"/>
        <w:rPr>
          <w:rFonts w:ascii="Arial" w:hAnsi="Arial" w:cs="Arial"/>
          <w:b/>
          <w:bCs/>
        </w:rPr>
      </w:pPr>
    </w:p>
    <w:p w:rsidR="00A45FFE" w:rsidRDefault="00A45FFE" w:rsidP="006420FB">
      <w:pPr>
        <w:jc w:val="right"/>
        <w:rPr>
          <w:rFonts w:ascii="Arial" w:hAnsi="Arial" w:cs="Arial"/>
          <w:b/>
          <w:bCs/>
        </w:rPr>
      </w:pPr>
    </w:p>
    <w:p w:rsidR="00A45FFE" w:rsidRDefault="00A45FFE" w:rsidP="0050678F">
      <w:pPr>
        <w:rPr>
          <w:rFonts w:ascii="Arial" w:hAnsi="Arial" w:cs="Arial"/>
          <w:b/>
          <w:bCs/>
        </w:rPr>
      </w:pPr>
    </w:p>
    <w:p w:rsidR="00A45FFE" w:rsidRDefault="00A45FFE" w:rsidP="006420FB">
      <w:pPr>
        <w:jc w:val="center"/>
        <w:rPr>
          <w:rFonts w:ascii="Arial" w:hAnsi="Arial" w:cs="Arial"/>
          <w:b/>
          <w:bCs/>
        </w:rPr>
      </w:pPr>
    </w:p>
    <w:p w:rsidR="00343EC4" w:rsidRDefault="006D6A31" w:rsidP="00F64142">
      <w:pPr>
        <w:spacing w:line="360" w:lineRule="auto"/>
        <w:jc w:val="center"/>
        <w:rPr>
          <w:b/>
          <w:bCs/>
          <w:sz w:val="32"/>
          <w:szCs w:val="32"/>
        </w:rPr>
      </w:pPr>
      <w:r>
        <w:rPr>
          <w:b/>
          <w:bCs/>
          <w:sz w:val="32"/>
          <w:szCs w:val="32"/>
        </w:rPr>
        <w:t>ИНФОРМАЦИОННО-</w:t>
      </w:r>
      <w:r w:rsidR="0065122D" w:rsidRPr="0065122D">
        <w:rPr>
          <w:b/>
          <w:bCs/>
          <w:sz w:val="32"/>
          <w:szCs w:val="32"/>
        </w:rPr>
        <w:t xml:space="preserve">АНАЛИТИЧЕСКИЙ </w:t>
      </w:r>
      <w:r w:rsidR="00A45FFE" w:rsidRPr="0065122D">
        <w:rPr>
          <w:b/>
          <w:bCs/>
          <w:sz w:val="32"/>
          <w:szCs w:val="32"/>
        </w:rPr>
        <w:t>ОТЧЁТ</w:t>
      </w:r>
      <w:r w:rsidR="0065122D" w:rsidRPr="0065122D">
        <w:rPr>
          <w:b/>
          <w:bCs/>
          <w:sz w:val="32"/>
          <w:szCs w:val="32"/>
        </w:rPr>
        <w:t xml:space="preserve"> </w:t>
      </w:r>
    </w:p>
    <w:p w:rsidR="00A45FFE" w:rsidRPr="0065122D" w:rsidRDefault="00155ADB" w:rsidP="00F64142">
      <w:pPr>
        <w:spacing w:line="360" w:lineRule="auto"/>
        <w:jc w:val="center"/>
        <w:rPr>
          <w:b/>
          <w:bCs/>
          <w:sz w:val="32"/>
          <w:szCs w:val="32"/>
        </w:rPr>
      </w:pPr>
      <w:r>
        <w:rPr>
          <w:b/>
          <w:bCs/>
          <w:sz w:val="32"/>
          <w:szCs w:val="32"/>
        </w:rPr>
        <w:t xml:space="preserve">О ДЕЯТЕЛЬНОСТИ </w:t>
      </w:r>
      <w:r w:rsidR="00B81D93">
        <w:rPr>
          <w:b/>
          <w:bCs/>
          <w:sz w:val="32"/>
          <w:szCs w:val="32"/>
        </w:rPr>
        <w:t>МБУ «</w:t>
      </w:r>
      <w:r>
        <w:rPr>
          <w:b/>
          <w:bCs/>
          <w:sz w:val="32"/>
          <w:szCs w:val="32"/>
        </w:rPr>
        <w:t>ЦБС</w:t>
      </w:r>
      <w:r w:rsidR="0065122D" w:rsidRPr="0065122D">
        <w:rPr>
          <w:b/>
          <w:bCs/>
          <w:sz w:val="32"/>
          <w:szCs w:val="32"/>
        </w:rPr>
        <w:t xml:space="preserve"> КУПИНСКОГО РАЙОНА</w:t>
      </w:r>
      <w:r w:rsidR="00B81D93">
        <w:rPr>
          <w:b/>
          <w:bCs/>
          <w:sz w:val="32"/>
          <w:szCs w:val="32"/>
        </w:rPr>
        <w:t>»</w:t>
      </w:r>
      <w:r w:rsidR="0065122D" w:rsidRPr="0065122D">
        <w:rPr>
          <w:b/>
          <w:bCs/>
          <w:sz w:val="32"/>
          <w:szCs w:val="32"/>
        </w:rPr>
        <w:t xml:space="preserve"> </w:t>
      </w:r>
      <w:r w:rsidR="00A45FFE" w:rsidRPr="0065122D">
        <w:rPr>
          <w:b/>
          <w:bCs/>
          <w:sz w:val="32"/>
          <w:szCs w:val="32"/>
        </w:rPr>
        <w:t xml:space="preserve"> </w:t>
      </w:r>
    </w:p>
    <w:p w:rsidR="0065122D" w:rsidRPr="0065122D" w:rsidRDefault="00F64142" w:rsidP="00F64142">
      <w:pPr>
        <w:spacing w:line="360" w:lineRule="auto"/>
        <w:jc w:val="center"/>
        <w:rPr>
          <w:b/>
          <w:bCs/>
          <w:sz w:val="32"/>
          <w:szCs w:val="32"/>
        </w:rPr>
      </w:pPr>
      <w:r>
        <w:rPr>
          <w:b/>
          <w:bCs/>
          <w:sz w:val="32"/>
          <w:szCs w:val="32"/>
        </w:rPr>
        <w:t xml:space="preserve">ЗА </w:t>
      </w:r>
      <w:r w:rsidR="005C3C22">
        <w:rPr>
          <w:b/>
          <w:bCs/>
          <w:sz w:val="32"/>
          <w:szCs w:val="32"/>
        </w:rPr>
        <w:t>2019</w:t>
      </w:r>
      <w:r w:rsidR="0065122D" w:rsidRPr="0065122D">
        <w:rPr>
          <w:b/>
          <w:bCs/>
          <w:sz w:val="32"/>
          <w:szCs w:val="32"/>
        </w:rPr>
        <w:t xml:space="preserve"> ГОД</w:t>
      </w:r>
    </w:p>
    <w:p w:rsidR="00A45FFE" w:rsidRDefault="00A45FFE" w:rsidP="006420FB">
      <w:pPr>
        <w:jc w:val="center"/>
        <w:rPr>
          <w:rFonts w:ascii="Arial" w:hAnsi="Arial" w:cs="Arial"/>
          <w:b/>
          <w:bCs/>
          <w:sz w:val="32"/>
          <w:szCs w:val="32"/>
        </w:rPr>
      </w:pPr>
    </w:p>
    <w:p w:rsidR="00A45FFE" w:rsidRDefault="00A45FFE" w:rsidP="006420FB">
      <w:pPr>
        <w:jc w:val="center"/>
        <w:rPr>
          <w:rFonts w:ascii="Arial" w:hAnsi="Arial" w:cs="Arial"/>
          <w:b/>
          <w:bCs/>
        </w:rPr>
      </w:pPr>
    </w:p>
    <w:p w:rsidR="00A45FFE" w:rsidRDefault="00A45FFE" w:rsidP="006420FB">
      <w:pPr>
        <w:jc w:val="right"/>
        <w:rPr>
          <w:rFonts w:ascii="Arial" w:hAnsi="Arial" w:cs="Arial"/>
          <w:sz w:val="28"/>
          <w:szCs w:val="28"/>
        </w:rPr>
      </w:pPr>
    </w:p>
    <w:p w:rsidR="00A45FFE" w:rsidRDefault="00A45FFE" w:rsidP="006420FB">
      <w:pPr>
        <w:rPr>
          <w:rFonts w:ascii="Arial" w:hAnsi="Arial" w:cs="Arial"/>
          <w:sz w:val="28"/>
          <w:szCs w:val="28"/>
        </w:rPr>
      </w:pPr>
    </w:p>
    <w:p w:rsidR="00A45FFE" w:rsidRDefault="00A45FFE" w:rsidP="006420FB">
      <w:pPr>
        <w:jc w:val="right"/>
        <w:rPr>
          <w:rFonts w:ascii="Arial" w:hAnsi="Arial" w:cs="Arial"/>
          <w:sz w:val="28"/>
          <w:szCs w:val="28"/>
        </w:rPr>
      </w:pPr>
    </w:p>
    <w:p w:rsidR="00A45FFE" w:rsidRDefault="00A45FFE" w:rsidP="006420FB">
      <w:pPr>
        <w:jc w:val="right"/>
        <w:rPr>
          <w:rFonts w:ascii="Arial" w:hAnsi="Arial" w:cs="Arial"/>
          <w:sz w:val="28"/>
          <w:szCs w:val="28"/>
        </w:rPr>
      </w:pPr>
    </w:p>
    <w:p w:rsidR="00A45FFE" w:rsidRDefault="00A45FFE" w:rsidP="00BB0D43">
      <w:pPr>
        <w:rPr>
          <w:rFonts w:ascii="Arial" w:hAnsi="Arial" w:cs="Arial"/>
          <w:sz w:val="28"/>
          <w:szCs w:val="28"/>
        </w:rPr>
      </w:pPr>
    </w:p>
    <w:p w:rsidR="00A45FFE" w:rsidRDefault="00A45FFE" w:rsidP="006420FB">
      <w:pPr>
        <w:jc w:val="right"/>
        <w:rPr>
          <w:rFonts w:ascii="Arial" w:hAnsi="Arial" w:cs="Arial"/>
          <w:sz w:val="28"/>
          <w:szCs w:val="28"/>
        </w:rPr>
      </w:pPr>
    </w:p>
    <w:p w:rsidR="00A45FFE" w:rsidRDefault="00A45FFE" w:rsidP="00F64142">
      <w:pPr>
        <w:rPr>
          <w:rFonts w:ascii="Arial" w:hAnsi="Arial" w:cs="Arial"/>
          <w:sz w:val="28"/>
          <w:szCs w:val="28"/>
        </w:rPr>
      </w:pPr>
    </w:p>
    <w:p w:rsidR="0050678F" w:rsidRDefault="0050678F" w:rsidP="0050678F">
      <w:pPr>
        <w:jc w:val="center"/>
        <w:rPr>
          <w:bCs/>
          <w:sz w:val="28"/>
          <w:szCs w:val="28"/>
        </w:rPr>
      </w:pPr>
    </w:p>
    <w:p w:rsidR="00212E3E" w:rsidRDefault="00212E3E" w:rsidP="0050678F">
      <w:pPr>
        <w:jc w:val="center"/>
        <w:rPr>
          <w:bCs/>
          <w:sz w:val="28"/>
          <w:szCs w:val="28"/>
        </w:rPr>
      </w:pPr>
    </w:p>
    <w:p w:rsidR="00212E3E" w:rsidRDefault="00212E3E" w:rsidP="0050678F">
      <w:pPr>
        <w:jc w:val="center"/>
        <w:rPr>
          <w:bCs/>
          <w:sz w:val="28"/>
          <w:szCs w:val="28"/>
        </w:rPr>
      </w:pPr>
    </w:p>
    <w:p w:rsidR="00B2294F" w:rsidRDefault="00B2294F" w:rsidP="00212E3E">
      <w:pPr>
        <w:jc w:val="center"/>
        <w:rPr>
          <w:bCs/>
          <w:sz w:val="28"/>
          <w:szCs w:val="28"/>
        </w:rPr>
      </w:pPr>
    </w:p>
    <w:p w:rsidR="00B2294F" w:rsidRDefault="00B2294F" w:rsidP="00212E3E">
      <w:pPr>
        <w:jc w:val="center"/>
        <w:rPr>
          <w:bCs/>
          <w:sz w:val="28"/>
          <w:szCs w:val="28"/>
        </w:rPr>
      </w:pPr>
    </w:p>
    <w:p w:rsidR="00B2294F" w:rsidRDefault="00B2294F" w:rsidP="00212E3E">
      <w:pPr>
        <w:jc w:val="center"/>
        <w:rPr>
          <w:bCs/>
          <w:sz w:val="28"/>
          <w:szCs w:val="28"/>
        </w:rPr>
      </w:pPr>
    </w:p>
    <w:p w:rsidR="00D07D79" w:rsidRDefault="00D07D79" w:rsidP="00160890">
      <w:pPr>
        <w:rPr>
          <w:bCs/>
          <w:sz w:val="28"/>
          <w:szCs w:val="28"/>
        </w:rPr>
      </w:pPr>
    </w:p>
    <w:p w:rsidR="00D07D79" w:rsidRPr="00D07D79" w:rsidRDefault="00521D85" w:rsidP="00D07D79">
      <w:pPr>
        <w:jc w:val="center"/>
        <w:rPr>
          <w:bCs/>
          <w:sz w:val="28"/>
          <w:szCs w:val="28"/>
        </w:rPr>
      </w:pPr>
      <w:r w:rsidRPr="00B23DD5">
        <w:rPr>
          <w:bCs/>
          <w:sz w:val="28"/>
          <w:szCs w:val="28"/>
        </w:rPr>
        <w:t>г. Купино</w:t>
      </w:r>
      <w:r w:rsidR="00CC4E1B">
        <w:rPr>
          <w:bCs/>
          <w:sz w:val="28"/>
          <w:szCs w:val="28"/>
        </w:rPr>
        <w:t>,</w:t>
      </w:r>
      <w:r w:rsidR="005C3C22">
        <w:rPr>
          <w:bCs/>
          <w:sz w:val="28"/>
          <w:szCs w:val="28"/>
        </w:rPr>
        <w:t xml:space="preserve"> 2019</w:t>
      </w:r>
      <w:r w:rsidR="00B2294F">
        <w:rPr>
          <w:bCs/>
          <w:sz w:val="28"/>
          <w:szCs w:val="28"/>
        </w:rPr>
        <w:t xml:space="preserve"> г.</w:t>
      </w:r>
    </w:p>
    <w:p w:rsidR="00804B11" w:rsidRPr="00212E3E" w:rsidRDefault="00B4671D" w:rsidP="00212E3E">
      <w:pPr>
        <w:tabs>
          <w:tab w:val="left" w:pos="426"/>
        </w:tabs>
        <w:spacing w:after="200" w:line="360" w:lineRule="auto"/>
        <w:jc w:val="center"/>
        <w:rPr>
          <w:b/>
          <w:sz w:val="32"/>
          <w:szCs w:val="32"/>
        </w:rPr>
      </w:pPr>
      <w:r w:rsidRPr="002203F4">
        <w:rPr>
          <w:b/>
          <w:sz w:val="32"/>
          <w:szCs w:val="32"/>
        </w:rPr>
        <w:lastRenderedPageBreak/>
        <w:t xml:space="preserve">Оглавление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240"/>
      </w:tblGrid>
      <w:tr w:rsidR="00D42B72" w:rsidRPr="00804B11" w:rsidTr="00D42B72">
        <w:tc>
          <w:tcPr>
            <w:tcW w:w="8330" w:type="dxa"/>
            <w:shd w:val="clear" w:color="auto" w:fill="auto"/>
          </w:tcPr>
          <w:p w:rsidR="00804B11" w:rsidRPr="00795EA0" w:rsidRDefault="00804B11" w:rsidP="00942C67">
            <w:pPr>
              <w:rPr>
                <w:rFonts w:eastAsia="Calibri"/>
                <w:i/>
                <w:lang w:eastAsia="en-US"/>
              </w:rPr>
            </w:pPr>
            <w:r w:rsidRPr="00795EA0">
              <w:rPr>
                <w:rFonts w:eastAsia="Calibri"/>
                <w:i/>
                <w:lang w:eastAsia="en-US"/>
              </w:rPr>
              <w:t xml:space="preserve">Общие сведения об организации                                                                            </w:t>
            </w:r>
          </w:p>
        </w:tc>
        <w:tc>
          <w:tcPr>
            <w:tcW w:w="1240" w:type="dxa"/>
            <w:shd w:val="clear" w:color="auto" w:fill="auto"/>
          </w:tcPr>
          <w:p w:rsidR="00804B11" w:rsidRPr="00795EA0" w:rsidRDefault="00804B11" w:rsidP="00942C67">
            <w:pPr>
              <w:jc w:val="right"/>
              <w:rPr>
                <w:rFonts w:eastAsia="Calibri"/>
                <w:lang w:eastAsia="en-US"/>
              </w:rPr>
            </w:pPr>
            <w:r w:rsidRPr="00795EA0">
              <w:rPr>
                <w:rFonts w:eastAsia="Calibri"/>
                <w:lang w:eastAsia="en-US"/>
              </w:rPr>
              <w:t xml:space="preserve">4  </w:t>
            </w:r>
          </w:p>
        </w:tc>
      </w:tr>
      <w:tr w:rsidR="00D42B72" w:rsidRPr="00804B11" w:rsidTr="00D42B72">
        <w:tc>
          <w:tcPr>
            <w:tcW w:w="8330" w:type="dxa"/>
            <w:shd w:val="clear" w:color="auto" w:fill="auto"/>
          </w:tcPr>
          <w:p w:rsidR="00804B11" w:rsidRPr="00795EA0" w:rsidRDefault="00804B11" w:rsidP="00942C67">
            <w:pPr>
              <w:rPr>
                <w:rFonts w:eastAsia="Calibri"/>
                <w:lang w:eastAsia="en-US"/>
              </w:rPr>
            </w:pPr>
            <w:r w:rsidRPr="00795EA0">
              <w:rPr>
                <w:rFonts w:eastAsia="Calibri"/>
                <w:b/>
                <w:lang w:val="en-US" w:eastAsia="en-US"/>
              </w:rPr>
              <w:t>I</w:t>
            </w:r>
            <w:r w:rsidR="006A2D1A" w:rsidRPr="00795EA0">
              <w:rPr>
                <w:rFonts w:eastAsia="Calibri"/>
                <w:b/>
                <w:lang w:eastAsia="en-US"/>
              </w:rPr>
              <w:t>. События года</w:t>
            </w:r>
            <w:r w:rsidRPr="00795EA0">
              <w:rPr>
                <w:rFonts w:eastAsia="Calibri"/>
                <w:b/>
                <w:lang w:eastAsia="en-US"/>
              </w:rPr>
              <w:t xml:space="preserve">               </w:t>
            </w:r>
          </w:p>
        </w:tc>
        <w:tc>
          <w:tcPr>
            <w:tcW w:w="1240" w:type="dxa"/>
            <w:shd w:val="clear" w:color="auto" w:fill="auto"/>
          </w:tcPr>
          <w:p w:rsidR="00804B11" w:rsidRPr="00795EA0" w:rsidRDefault="00156A57" w:rsidP="00942C67">
            <w:pPr>
              <w:jc w:val="right"/>
              <w:rPr>
                <w:rFonts w:eastAsia="Calibri"/>
                <w:lang w:eastAsia="en-US"/>
              </w:rPr>
            </w:pPr>
            <w:r>
              <w:rPr>
                <w:rFonts w:eastAsia="Calibri"/>
                <w:lang w:eastAsia="en-US"/>
              </w:rPr>
              <w:t>5-7</w:t>
            </w:r>
          </w:p>
        </w:tc>
      </w:tr>
      <w:tr w:rsidR="00D42B72" w:rsidRPr="00804B11" w:rsidTr="00D42B72">
        <w:tc>
          <w:tcPr>
            <w:tcW w:w="8330" w:type="dxa"/>
            <w:shd w:val="clear" w:color="auto" w:fill="auto"/>
          </w:tcPr>
          <w:p w:rsidR="00804B11" w:rsidRPr="00795EA0" w:rsidRDefault="006A2D1A" w:rsidP="00942C67">
            <w:pPr>
              <w:rPr>
                <w:rFonts w:eastAsia="Calibri"/>
                <w:b/>
                <w:bCs/>
                <w:lang w:eastAsia="en-US"/>
              </w:rPr>
            </w:pPr>
            <w:r w:rsidRPr="00795EA0">
              <w:rPr>
                <w:rFonts w:eastAsia="Calibri"/>
                <w:lang w:eastAsia="en-US"/>
              </w:rPr>
              <w:t xml:space="preserve">1.1. </w:t>
            </w:r>
            <w:r w:rsidRPr="00795EA0">
              <w:rPr>
                <w:rFonts w:eastAsia="Calibri"/>
                <w:bCs/>
                <w:lang w:eastAsia="en-US"/>
              </w:rPr>
              <w:t>Главные события библиотечной жизни Купинского района</w:t>
            </w:r>
            <w:r w:rsidR="00804B11" w:rsidRPr="00795EA0">
              <w:rPr>
                <w:rFonts w:eastAsia="Calibri"/>
                <w:lang w:eastAsia="en-US"/>
              </w:rPr>
              <w:t xml:space="preserve">                                                                            </w:t>
            </w:r>
          </w:p>
        </w:tc>
        <w:tc>
          <w:tcPr>
            <w:tcW w:w="1240" w:type="dxa"/>
            <w:shd w:val="clear" w:color="auto" w:fill="auto"/>
          </w:tcPr>
          <w:p w:rsidR="00804B11" w:rsidRPr="00795EA0" w:rsidRDefault="00A612B0" w:rsidP="00942C67">
            <w:pPr>
              <w:jc w:val="right"/>
              <w:rPr>
                <w:rFonts w:eastAsia="Calibri"/>
                <w:lang w:eastAsia="en-US"/>
              </w:rPr>
            </w:pPr>
            <w:r>
              <w:rPr>
                <w:rFonts w:eastAsia="Calibri"/>
                <w:lang w:eastAsia="en-US"/>
              </w:rPr>
              <w:t>5-6</w:t>
            </w:r>
          </w:p>
        </w:tc>
      </w:tr>
      <w:tr w:rsidR="00D42B72" w:rsidRPr="00804B11" w:rsidTr="00D42B72">
        <w:tc>
          <w:tcPr>
            <w:tcW w:w="8330" w:type="dxa"/>
            <w:shd w:val="clear" w:color="auto" w:fill="auto"/>
          </w:tcPr>
          <w:p w:rsidR="00804B11" w:rsidRPr="00795EA0" w:rsidRDefault="0050678F" w:rsidP="0041360A">
            <w:pPr>
              <w:rPr>
                <w:rFonts w:eastAsia="Calibri"/>
                <w:lang w:eastAsia="en-US"/>
              </w:rPr>
            </w:pPr>
            <w:r w:rsidRPr="00795EA0">
              <w:rPr>
                <w:rFonts w:eastAsia="Calibri"/>
                <w:lang w:eastAsia="en-US"/>
              </w:rPr>
              <w:t xml:space="preserve">1.2. </w:t>
            </w:r>
            <w:r w:rsidR="0041360A" w:rsidRPr="00795EA0">
              <w:rPr>
                <w:rFonts w:eastAsia="Calibri"/>
                <w:bCs/>
                <w:iCs/>
                <w:lang w:eastAsia="en-US"/>
              </w:rPr>
              <w:t xml:space="preserve">Федеральные и региональные целевые программы, проекты и иные мероприятия, определявшие работу библиотек района в анализируемом году                                                                                       </w:t>
            </w:r>
          </w:p>
        </w:tc>
        <w:tc>
          <w:tcPr>
            <w:tcW w:w="1240" w:type="dxa"/>
            <w:shd w:val="clear" w:color="auto" w:fill="auto"/>
          </w:tcPr>
          <w:p w:rsidR="00804B11" w:rsidRPr="00795EA0" w:rsidRDefault="00007BDC" w:rsidP="00942C67">
            <w:pPr>
              <w:jc w:val="right"/>
              <w:rPr>
                <w:rFonts w:eastAsia="Calibri"/>
                <w:lang w:eastAsia="en-US"/>
              </w:rPr>
            </w:pPr>
            <w:r>
              <w:rPr>
                <w:rFonts w:eastAsia="Calibri"/>
                <w:lang w:eastAsia="en-US"/>
              </w:rPr>
              <w:t>6-8</w:t>
            </w:r>
          </w:p>
        </w:tc>
      </w:tr>
      <w:tr w:rsidR="00942C67" w:rsidRPr="00804B11" w:rsidTr="00D42B72">
        <w:tc>
          <w:tcPr>
            <w:tcW w:w="8330" w:type="dxa"/>
            <w:shd w:val="clear" w:color="auto" w:fill="auto"/>
          </w:tcPr>
          <w:p w:rsidR="00942C67" w:rsidRPr="00795EA0" w:rsidRDefault="00942C67" w:rsidP="00942C67">
            <w:pPr>
              <w:rPr>
                <w:rFonts w:eastAsia="Calibri"/>
                <w:b/>
                <w:lang w:eastAsia="en-US"/>
              </w:rPr>
            </w:pPr>
            <w:r w:rsidRPr="00795EA0">
              <w:rPr>
                <w:rFonts w:eastAsia="Calibri"/>
                <w:b/>
                <w:lang w:val="en-US" w:eastAsia="en-US"/>
              </w:rPr>
              <w:t>II</w:t>
            </w:r>
            <w:r w:rsidRPr="00795EA0">
              <w:rPr>
                <w:rFonts w:eastAsia="Calibri"/>
                <w:b/>
                <w:lang w:eastAsia="en-US"/>
              </w:rPr>
              <w:t>.</w:t>
            </w:r>
            <w:r w:rsidRPr="00795EA0">
              <w:t xml:space="preserve"> </w:t>
            </w:r>
            <w:r w:rsidRPr="00795EA0">
              <w:rPr>
                <w:rFonts w:eastAsia="Calibri"/>
                <w:b/>
                <w:lang w:eastAsia="en-US"/>
              </w:rPr>
              <w:t>Библиотечная сеть</w:t>
            </w:r>
          </w:p>
        </w:tc>
        <w:tc>
          <w:tcPr>
            <w:tcW w:w="1240" w:type="dxa"/>
            <w:shd w:val="clear" w:color="auto" w:fill="auto"/>
          </w:tcPr>
          <w:p w:rsidR="00942C67" w:rsidRPr="00795EA0" w:rsidRDefault="00CF228F" w:rsidP="00942C67">
            <w:pPr>
              <w:jc w:val="right"/>
              <w:rPr>
                <w:rFonts w:eastAsia="Calibri"/>
                <w:bCs/>
                <w:iCs/>
                <w:lang w:eastAsia="en-US"/>
              </w:rPr>
            </w:pPr>
            <w:r>
              <w:rPr>
                <w:rFonts w:eastAsia="Calibri"/>
                <w:bCs/>
                <w:iCs/>
                <w:lang w:eastAsia="en-US"/>
              </w:rPr>
              <w:t>8-12</w:t>
            </w:r>
          </w:p>
        </w:tc>
      </w:tr>
      <w:tr w:rsidR="00942C67" w:rsidRPr="00804B11" w:rsidTr="00D42B72">
        <w:tc>
          <w:tcPr>
            <w:tcW w:w="8330" w:type="dxa"/>
            <w:shd w:val="clear" w:color="auto" w:fill="auto"/>
          </w:tcPr>
          <w:p w:rsidR="00942C67" w:rsidRPr="00795EA0" w:rsidRDefault="00942C67" w:rsidP="00942C67">
            <w:pPr>
              <w:rPr>
                <w:rFonts w:eastAsia="Calibri"/>
                <w:bCs/>
                <w:iCs/>
                <w:lang w:eastAsia="en-US"/>
              </w:rPr>
            </w:pPr>
            <w:r w:rsidRPr="00795EA0">
              <w:rPr>
                <w:rFonts w:eastAsia="Calibri"/>
                <w:bCs/>
                <w:iCs/>
                <w:lang w:eastAsia="en-US"/>
              </w:rPr>
              <w:t>2.1. Характеристика библиотечной сети на основе форм государственной статистической отчетности</w:t>
            </w:r>
          </w:p>
        </w:tc>
        <w:tc>
          <w:tcPr>
            <w:tcW w:w="1240" w:type="dxa"/>
            <w:shd w:val="clear" w:color="auto" w:fill="auto"/>
          </w:tcPr>
          <w:p w:rsidR="00942C67" w:rsidRPr="00795EA0" w:rsidRDefault="00CF228F" w:rsidP="00942C67">
            <w:pPr>
              <w:jc w:val="right"/>
              <w:rPr>
                <w:rFonts w:eastAsia="Calibri"/>
                <w:bCs/>
                <w:iCs/>
                <w:lang w:eastAsia="en-US"/>
              </w:rPr>
            </w:pPr>
            <w:r>
              <w:rPr>
                <w:rFonts w:eastAsia="Calibri"/>
                <w:bCs/>
                <w:iCs/>
                <w:lang w:eastAsia="en-US"/>
              </w:rPr>
              <w:t>8</w:t>
            </w:r>
            <w:r w:rsidR="00007BDC">
              <w:rPr>
                <w:rFonts w:eastAsia="Calibri"/>
                <w:bCs/>
                <w:iCs/>
                <w:lang w:eastAsia="en-US"/>
              </w:rPr>
              <w:t>-9</w:t>
            </w:r>
          </w:p>
        </w:tc>
      </w:tr>
      <w:tr w:rsidR="00942C67" w:rsidRPr="00804B11" w:rsidTr="00D42B72">
        <w:tc>
          <w:tcPr>
            <w:tcW w:w="8330" w:type="dxa"/>
            <w:shd w:val="clear" w:color="auto" w:fill="auto"/>
          </w:tcPr>
          <w:p w:rsidR="00942C67" w:rsidRPr="00795EA0" w:rsidRDefault="00CF228F" w:rsidP="00942C67">
            <w:pPr>
              <w:rPr>
                <w:rFonts w:eastAsia="Calibri"/>
                <w:lang w:eastAsia="en-US"/>
              </w:rPr>
            </w:pPr>
            <w:r>
              <w:rPr>
                <w:rFonts w:eastAsia="Calibri"/>
                <w:lang w:eastAsia="en-US"/>
              </w:rPr>
              <w:t xml:space="preserve">2.2. </w:t>
            </w:r>
            <w:r w:rsidRPr="00795EA0">
              <w:rPr>
                <w:rFonts w:eastAsia="Calibri"/>
                <w:lang w:eastAsia="en-US"/>
              </w:rPr>
              <w:t>Перечень библиотечно-информационных услуг</w:t>
            </w:r>
          </w:p>
        </w:tc>
        <w:tc>
          <w:tcPr>
            <w:tcW w:w="1240" w:type="dxa"/>
            <w:shd w:val="clear" w:color="auto" w:fill="auto"/>
          </w:tcPr>
          <w:p w:rsidR="00942C67" w:rsidRPr="00795EA0" w:rsidRDefault="00CF228F" w:rsidP="00942C67">
            <w:pPr>
              <w:jc w:val="right"/>
              <w:rPr>
                <w:rFonts w:eastAsia="Calibri"/>
                <w:bCs/>
                <w:iCs/>
                <w:lang w:eastAsia="en-US"/>
              </w:rPr>
            </w:pPr>
            <w:r>
              <w:rPr>
                <w:rFonts w:eastAsia="Calibri"/>
                <w:bCs/>
                <w:iCs/>
                <w:lang w:eastAsia="en-US"/>
              </w:rPr>
              <w:t>10</w:t>
            </w:r>
          </w:p>
        </w:tc>
      </w:tr>
      <w:tr w:rsidR="00942C67" w:rsidRPr="00804B11" w:rsidTr="00D42B72">
        <w:tc>
          <w:tcPr>
            <w:tcW w:w="8330" w:type="dxa"/>
            <w:shd w:val="clear" w:color="auto" w:fill="auto"/>
          </w:tcPr>
          <w:p w:rsidR="00942C67" w:rsidRPr="00795EA0" w:rsidRDefault="00795EA0" w:rsidP="00CF228F">
            <w:pPr>
              <w:rPr>
                <w:rFonts w:eastAsia="Calibri"/>
                <w:lang w:eastAsia="en-US"/>
              </w:rPr>
            </w:pPr>
            <w:r w:rsidRPr="00795EA0">
              <w:rPr>
                <w:rFonts w:eastAsia="Calibri"/>
                <w:lang w:eastAsia="en-US"/>
              </w:rPr>
              <w:t xml:space="preserve">2.3. </w:t>
            </w:r>
            <w:r w:rsidR="00CF228F" w:rsidRPr="00BA1FB7">
              <w:rPr>
                <w:rFonts w:eastAsia="Calibri"/>
                <w:lang w:eastAsia="en-US"/>
              </w:rPr>
              <w:t>Доступность библиотечных услуг</w:t>
            </w:r>
          </w:p>
        </w:tc>
        <w:tc>
          <w:tcPr>
            <w:tcW w:w="1240" w:type="dxa"/>
            <w:shd w:val="clear" w:color="auto" w:fill="auto"/>
          </w:tcPr>
          <w:p w:rsidR="00942C67" w:rsidRPr="00795EA0" w:rsidRDefault="00CF228F" w:rsidP="00942C67">
            <w:pPr>
              <w:jc w:val="right"/>
              <w:rPr>
                <w:rFonts w:eastAsia="Calibri"/>
                <w:bCs/>
                <w:iCs/>
                <w:lang w:eastAsia="en-US"/>
              </w:rPr>
            </w:pPr>
            <w:r>
              <w:rPr>
                <w:rFonts w:eastAsia="Calibri"/>
                <w:bCs/>
                <w:iCs/>
                <w:lang w:eastAsia="en-US"/>
              </w:rPr>
              <w:t>10-12</w:t>
            </w:r>
          </w:p>
        </w:tc>
      </w:tr>
      <w:tr w:rsidR="00795EA0" w:rsidRPr="00804B11" w:rsidTr="00D42B72">
        <w:tc>
          <w:tcPr>
            <w:tcW w:w="8330" w:type="dxa"/>
            <w:shd w:val="clear" w:color="auto" w:fill="auto"/>
          </w:tcPr>
          <w:p w:rsidR="00795EA0" w:rsidRPr="00795EA0" w:rsidRDefault="00BA1FB7" w:rsidP="00CF228F">
            <w:pPr>
              <w:rPr>
                <w:rFonts w:eastAsia="Calibri"/>
                <w:lang w:eastAsia="en-US"/>
              </w:rPr>
            </w:pPr>
            <w:r w:rsidRPr="00BA1FB7">
              <w:rPr>
                <w:rFonts w:eastAsia="Calibri"/>
                <w:lang w:eastAsia="en-US"/>
              </w:rPr>
              <w:t xml:space="preserve"> </w:t>
            </w:r>
            <w:r w:rsidR="00CF228F" w:rsidRPr="00BA1FB7">
              <w:rPr>
                <w:rFonts w:eastAsia="Calibri"/>
                <w:lang w:eastAsia="en-US"/>
              </w:rPr>
              <w:t>Краткие выводы по разделу</w:t>
            </w:r>
          </w:p>
        </w:tc>
        <w:tc>
          <w:tcPr>
            <w:tcW w:w="1240" w:type="dxa"/>
            <w:shd w:val="clear" w:color="auto" w:fill="auto"/>
          </w:tcPr>
          <w:p w:rsidR="00795EA0" w:rsidRDefault="00CF228F" w:rsidP="00942C67">
            <w:pPr>
              <w:jc w:val="right"/>
              <w:rPr>
                <w:rFonts w:eastAsia="Calibri"/>
                <w:bCs/>
                <w:iCs/>
                <w:lang w:eastAsia="en-US"/>
              </w:rPr>
            </w:pPr>
            <w:r>
              <w:rPr>
                <w:rFonts w:eastAsia="Calibri"/>
                <w:bCs/>
                <w:iCs/>
                <w:lang w:eastAsia="en-US"/>
              </w:rPr>
              <w:t>12</w:t>
            </w:r>
          </w:p>
        </w:tc>
      </w:tr>
      <w:tr w:rsidR="00BA1FB7" w:rsidRPr="00804B11" w:rsidTr="00D42B72">
        <w:tc>
          <w:tcPr>
            <w:tcW w:w="8330" w:type="dxa"/>
            <w:shd w:val="clear" w:color="auto" w:fill="auto"/>
          </w:tcPr>
          <w:p w:rsidR="00BA1FB7" w:rsidRPr="00BA1FB7" w:rsidRDefault="00CF228F" w:rsidP="00942C67">
            <w:pPr>
              <w:rPr>
                <w:rFonts w:eastAsia="Calibri"/>
                <w:lang w:eastAsia="en-US"/>
              </w:rPr>
            </w:pPr>
            <w:r w:rsidRPr="004827C8">
              <w:rPr>
                <w:rFonts w:eastAsia="Calibri"/>
                <w:b/>
                <w:lang w:eastAsia="en-US"/>
              </w:rPr>
              <w:t>III. Основные статистические показатели</w:t>
            </w:r>
          </w:p>
        </w:tc>
        <w:tc>
          <w:tcPr>
            <w:tcW w:w="1240" w:type="dxa"/>
            <w:shd w:val="clear" w:color="auto" w:fill="auto"/>
          </w:tcPr>
          <w:p w:rsidR="00BA1FB7" w:rsidRDefault="00CF228F" w:rsidP="00942C67">
            <w:pPr>
              <w:jc w:val="right"/>
              <w:rPr>
                <w:rFonts w:eastAsia="Calibri"/>
                <w:bCs/>
                <w:iCs/>
                <w:lang w:eastAsia="en-US"/>
              </w:rPr>
            </w:pPr>
            <w:r>
              <w:rPr>
                <w:rFonts w:eastAsia="Calibri"/>
                <w:bCs/>
                <w:iCs/>
                <w:lang w:eastAsia="en-US"/>
              </w:rPr>
              <w:t>12-</w:t>
            </w:r>
            <w:r w:rsidR="00007BDC">
              <w:rPr>
                <w:rFonts w:eastAsia="Calibri"/>
                <w:bCs/>
                <w:iCs/>
                <w:lang w:eastAsia="en-US"/>
              </w:rPr>
              <w:t>17</w:t>
            </w:r>
          </w:p>
        </w:tc>
      </w:tr>
      <w:tr w:rsidR="00D42B72" w:rsidRPr="00804B11" w:rsidTr="00D42B72">
        <w:tc>
          <w:tcPr>
            <w:tcW w:w="8330" w:type="dxa"/>
            <w:shd w:val="clear" w:color="auto" w:fill="auto"/>
          </w:tcPr>
          <w:p w:rsidR="00804B11" w:rsidRPr="00795EA0" w:rsidRDefault="00CF228F" w:rsidP="00942C67">
            <w:pPr>
              <w:rPr>
                <w:rFonts w:eastAsia="Calibri"/>
                <w:b/>
                <w:lang w:eastAsia="en-US"/>
              </w:rPr>
            </w:pPr>
            <w:r w:rsidRPr="00BA1FB7">
              <w:rPr>
                <w:rFonts w:eastAsia="Calibri"/>
                <w:lang w:eastAsia="en-US"/>
              </w:rPr>
              <w:t>Краткие выводы по разделу</w:t>
            </w:r>
          </w:p>
        </w:tc>
        <w:tc>
          <w:tcPr>
            <w:tcW w:w="1240" w:type="dxa"/>
            <w:shd w:val="clear" w:color="auto" w:fill="auto"/>
          </w:tcPr>
          <w:p w:rsidR="00804B11" w:rsidRPr="00795EA0" w:rsidRDefault="00007BDC" w:rsidP="00942C67">
            <w:pPr>
              <w:jc w:val="right"/>
              <w:rPr>
                <w:rFonts w:eastAsia="Calibri"/>
                <w:lang w:eastAsia="en-US"/>
              </w:rPr>
            </w:pPr>
            <w:r>
              <w:rPr>
                <w:rFonts w:eastAsia="Calibri"/>
                <w:lang w:eastAsia="en-US"/>
              </w:rPr>
              <w:t>17</w:t>
            </w:r>
            <w:r w:rsidR="00804B11" w:rsidRPr="00795EA0">
              <w:rPr>
                <w:rFonts w:eastAsia="Calibri"/>
                <w:lang w:eastAsia="en-US"/>
              </w:rPr>
              <w:t xml:space="preserve">                                        </w:t>
            </w:r>
          </w:p>
        </w:tc>
      </w:tr>
      <w:tr w:rsidR="00CF228F" w:rsidRPr="00804B11" w:rsidTr="00D42B72">
        <w:tc>
          <w:tcPr>
            <w:tcW w:w="8330" w:type="dxa"/>
            <w:shd w:val="clear" w:color="auto" w:fill="auto"/>
          </w:tcPr>
          <w:p w:rsidR="00CF228F" w:rsidRPr="004827C8" w:rsidRDefault="00CF228F" w:rsidP="00A6703E">
            <w:pPr>
              <w:rPr>
                <w:rFonts w:eastAsia="Calibri"/>
                <w:b/>
                <w:bCs/>
                <w:lang w:eastAsia="en-US"/>
              </w:rPr>
            </w:pPr>
            <w:r w:rsidRPr="004827C8">
              <w:rPr>
                <w:rFonts w:eastAsia="Calibri"/>
                <w:b/>
                <w:bCs/>
                <w:lang w:val="en-US" w:eastAsia="en-US"/>
              </w:rPr>
              <w:t>IV</w:t>
            </w:r>
            <w:r w:rsidRPr="004827C8">
              <w:rPr>
                <w:rFonts w:eastAsia="Calibri"/>
                <w:b/>
                <w:bCs/>
                <w:lang w:eastAsia="en-US"/>
              </w:rPr>
              <w:t>. Библиотечные фонды (формирование, использование, сохранность)</w:t>
            </w:r>
          </w:p>
        </w:tc>
        <w:tc>
          <w:tcPr>
            <w:tcW w:w="1240" w:type="dxa"/>
            <w:shd w:val="clear" w:color="auto" w:fill="auto"/>
          </w:tcPr>
          <w:p w:rsidR="00CF228F" w:rsidRDefault="008A0940" w:rsidP="008A0940">
            <w:pPr>
              <w:jc w:val="right"/>
              <w:rPr>
                <w:rFonts w:eastAsia="Calibri"/>
                <w:lang w:eastAsia="en-US"/>
              </w:rPr>
            </w:pPr>
            <w:r>
              <w:rPr>
                <w:rFonts w:eastAsia="Calibri"/>
                <w:lang w:eastAsia="en-US"/>
              </w:rPr>
              <w:t>18-</w:t>
            </w:r>
            <w:r w:rsidR="005570AA">
              <w:rPr>
                <w:rFonts w:eastAsia="Calibri"/>
                <w:lang w:eastAsia="en-US"/>
              </w:rPr>
              <w:t>30</w:t>
            </w:r>
          </w:p>
        </w:tc>
      </w:tr>
      <w:tr w:rsidR="00CF228F" w:rsidRPr="00804B11" w:rsidTr="00D42B72">
        <w:tc>
          <w:tcPr>
            <w:tcW w:w="8330" w:type="dxa"/>
            <w:shd w:val="clear" w:color="auto" w:fill="auto"/>
          </w:tcPr>
          <w:p w:rsidR="00CF228F" w:rsidRPr="00795EA0" w:rsidRDefault="00CF228F" w:rsidP="00A6703E">
            <w:pPr>
              <w:rPr>
                <w:rFonts w:eastAsia="Calibri"/>
                <w:lang w:eastAsia="en-US"/>
              </w:rPr>
            </w:pPr>
            <w:r w:rsidRPr="000512DF">
              <w:rPr>
                <w:rFonts w:eastAsia="Calibri"/>
                <w:lang w:eastAsia="en-US"/>
              </w:rPr>
              <w:t>Краткие выводы по разделу</w:t>
            </w:r>
          </w:p>
        </w:tc>
        <w:tc>
          <w:tcPr>
            <w:tcW w:w="1240" w:type="dxa"/>
            <w:shd w:val="clear" w:color="auto" w:fill="auto"/>
          </w:tcPr>
          <w:p w:rsidR="00CF228F" w:rsidRPr="00795EA0" w:rsidRDefault="008A0940" w:rsidP="00942C67">
            <w:pPr>
              <w:jc w:val="right"/>
              <w:rPr>
                <w:rFonts w:eastAsia="Calibri"/>
                <w:lang w:eastAsia="en-US"/>
              </w:rPr>
            </w:pPr>
            <w:r>
              <w:rPr>
                <w:rFonts w:eastAsia="Calibri"/>
                <w:lang w:eastAsia="en-US"/>
              </w:rPr>
              <w:t xml:space="preserve">  29-30</w:t>
            </w:r>
          </w:p>
        </w:tc>
      </w:tr>
      <w:tr w:rsidR="00CF228F" w:rsidRPr="00804B11" w:rsidTr="00D42B72">
        <w:tc>
          <w:tcPr>
            <w:tcW w:w="8330" w:type="dxa"/>
            <w:shd w:val="clear" w:color="auto" w:fill="auto"/>
          </w:tcPr>
          <w:p w:rsidR="00CF228F" w:rsidRPr="000512DF" w:rsidRDefault="00CF228F" w:rsidP="000512DF">
            <w:pPr>
              <w:contextualSpacing/>
              <w:rPr>
                <w:rFonts w:eastAsia="Calibri"/>
                <w:b/>
                <w:bCs/>
                <w:iCs/>
                <w:lang w:eastAsia="en-US"/>
              </w:rPr>
            </w:pPr>
            <w:r w:rsidRPr="000512DF">
              <w:rPr>
                <w:rFonts w:eastAsia="Calibri"/>
                <w:b/>
                <w:bCs/>
                <w:iCs/>
                <w:lang w:eastAsia="en-US"/>
              </w:rPr>
              <w:t>V. Каталогизация и оцифровка библиотечного фонда</w:t>
            </w:r>
          </w:p>
        </w:tc>
        <w:tc>
          <w:tcPr>
            <w:tcW w:w="1240" w:type="dxa"/>
            <w:shd w:val="clear" w:color="auto" w:fill="auto"/>
          </w:tcPr>
          <w:p w:rsidR="00CF228F" w:rsidRPr="00795EA0" w:rsidRDefault="008A0940" w:rsidP="00942C67">
            <w:pPr>
              <w:jc w:val="right"/>
              <w:rPr>
                <w:rFonts w:eastAsia="Calibri"/>
                <w:bCs/>
                <w:iCs/>
                <w:lang w:eastAsia="en-US"/>
              </w:rPr>
            </w:pPr>
            <w:r>
              <w:rPr>
                <w:rFonts w:eastAsia="Calibri"/>
                <w:lang w:eastAsia="en-US"/>
              </w:rPr>
              <w:t>30</w:t>
            </w:r>
            <w:r w:rsidR="00CF228F">
              <w:rPr>
                <w:rFonts w:eastAsia="Calibri"/>
                <w:lang w:eastAsia="en-US"/>
              </w:rPr>
              <w:t>-32</w:t>
            </w:r>
          </w:p>
        </w:tc>
      </w:tr>
      <w:tr w:rsidR="00CF228F" w:rsidRPr="00804B11" w:rsidTr="00D42B72">
        <w:tc>
          <w:tcPr>
            <w:tcW w:w="8330" w:type="dxa"/>
            <w:shd w:val="clear" w:color="auto" w:fill="auto"/>
          </w:tcPr>
          <w:p w:rsidR="00CF228F" w:rsidRPr="00795EA0" w:rsidRDefault="00CF228F" w:rsidP="000512DF">
            <w:pPr>
              <w:rPr>
                <w:rFonts w:eastAsia="Calibri"/>
                <w:bCs/>
                <w:iCs/>
                <w:lang w:eastAsia="en-US"/>
              </w:rPr>
            </w:pPr>
            <w:r w:rsidRPr="000512DF">
              <w:rPr>
                <w:rFonts w:eastAsia="Calibri"/>
                <w:bCs/>
                <w:iCs/>
                <w:lang w:eastAsia="en-US"/>
              </w:rPr>
              <w:t>5.1. Создание электронных каталогов (ЭК) и других баз данных</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30-31</w:t>
            </w:r>
          </w:p>
        </w:tc>
      </w:tr>
      <w:tr w:rsidR="00CF228F" w:rsidRPr="00804B11" w:rsidTr="00D42B72">
        <w:tc>
          <w:tcPr>
            <w:tcW w:w="8330" w:type="dxa"/>
            <w:shd w:val="clear" w:color="auto" w:fill="auto"/>
          </w:tcPr>
          <w:p w:rsidR="00CF228F" w:rsidRPr="00795EA0" w:rsidRDefault="00CF228F" w:rsidP="00022843">
            <w:pPr>
              <w:rPr>
                <w:rFonts w:eastAsia="Calibri"/>
                <w:bCs/>
                <w:iCs/>
                <w:lang w:eastAsia="en-US"/>
              </w:rPr>
            </w:pPr>
            <w:r w:rsidRPr="00022843">
              <w:rPr>
                <w:rFonts w:eastAsia="Calibri"/>
                <w:bCs/>
                <w:iCs/>
                <w:lang w:eastAsia="en-US"/>
              </w:rPr>
              <w:t>5.2. Оцифровка документов библиотечного фонда муниципальных библиотек</w:t>
            </w:r>
          </w:p>
        </w:tc>
        <w:tc>
          <w:tcPr>
            <w:tcW w:w="1240" w:type="dxa"/>
            <w:shd w:val="clear" w:color="auto" w:fill="auto"/>
          </w:tcPr>
          <w:p w:rsidR="00CF228F" w:rsidRPr="00795EA0" w:rsidRDefault="008A0940" w:rsidP="00942C67">
            <w:pPr>
              <w:jc w:val="right"/>
              <w:rPr>
                <w:rFonts w:eastAsia="Calibri"/>
                <w:bCs/>
                <w:iCs/>
                <w:lang w:eastAsia="en-US"/>
              </w:rPr>
            </w:pPr>
            <w:r>
              <w:rPr>
                <w:rFonts w:eastAsia="Calibri"/>
                <w:bCs/>
                <w:iCs/>
                <w:lang w:eastAsia="en-US"/>
              </w:rPr>
              <w:t>31</w:t>
            </w:r>
          </w:p>
        </w:tc>
      </w:tr>
      <w:tr w:rsidR="00CF228F" w:rsidRPr="00804B11" w:rsidTr="00D42B72">
        <w:tc>
          <w:tcPr>
            <w:tcW w:w="8330" w:type="dxa"/>
            <w:shd w:val="clear" w:color="auto" w:fill="auto"/>
          </w:tcPr>
          <w:p w:rsidR="00CF228F" w:rsidRPr="00795EA0" w:rsidRDefault="00CF228F" w:rsidP="00942C67">
            <w:pPr>
              <w:rPr>
                <w:rFonts w:eastAsia="Calibri"/>
                <w:bCs/>
                <w:iCs/>
                <w:lang w:eastAsia="en-US"/>
              </w:rPr>
            </w:pPr>
            <w:r w:rsidRPr="00BD22CC">
              <w:rPr>
                <w:rFonts w:eastAsia="Calibri"/>
                <w:bCs/>
                <w:iCs/>
                <w:lang w:eastAsia="en-US"/>
              </w:rPr>
              <w:t>5.3. Обеспечение удаленным пользователям доступа к полнотекстовым документам электронных библиотечных систем</w:t>
            </w:r>
          </w:p>
        </w:tc>
        <w:tc>
          <w:tcPr>
            <w:tcW w:w="1240" w:type="dxa"/>
            <w:shd w:val="clear" w:color="auto" w:fill="auto"/>
          </w:tcPr>
          <w:p w:rsidR="00CF228F" w:rsidRPr="00795EA0" w:rsidRDefault="00602D73" w:rsidP="00942C67">
            <w:pPr>
              <w:jc w:val="right"/>
              <w:rPr>
                <w:rFonts w:eastAsia="Calibri"/>
                <w:bCs/>
                <w:iCs/>
                <w:lang w:eastAsia="en-US"/>
              </w:rPr>
            </w:pPr>
            <w:r>
              <w:rPr>
                <w:rFonts w:eastAsia="Calibri"/>
                <w:bCs/>
                <w:iCs/>
                <w:lang w:eastAsia="en-US"/>
              </w:rPr>
              <w:t>31</w:t>
            </w:r>
          </w:p>
        </w:tc>
      </w:tr>
      <w:tr w:rsidR="00CF228F" w:rsidRPr="00804B11" w:rsidTr="00D42B72">
        <w:tc>
          <w:tcPr>
            <w:tcW w:w="8330" w:type="dxa"/>
            <w:shd w:val="clear" w:color="auto" w:fill="auto"/>
          </w:tcPr>
          <w:p w:rsidR="00CF228F" w:rsidRPr="00795EA0" w:rsidRDefault="00CF228F" w:rsidP="00942C67">
            <w:pPr>
              <w:rPr>
                <w:rFonts w:eastAsia="Calibri"/>
                <w:bCs/>
                <w:iCs/>
                <w:lang w:eastAsia="en-US"/>
              </w:rPr>
            </w:pPr>
            <w:r w:rsidRPr="00BD22CC">
              <w:rPr>
                <w:rFonts w:eastAsia="Calibri"/>
                <w:bCs/>
                <w:iCs/>
                <w:lang w:eastAsia="en-US"/>
              </w:rPr>
              <w:t>5.4. Представительство муниципальных библиотек в сети Интернет</w:t>
            </w:r>
          </w:p>
        </w:tc>
        <w:tc>
          <w:tcPr>
            <w:tcW w:w="1240" w:type="dxa"/>
            <w:shd w:val="clear" w:color="auto" w:fill="auto"/>
          </w:tcPr>
          <w:p w:rsidR="00CF228F" w:rsidRPr="00795EA0" w:rsidRDefault="00602D73" w:rsidP="00942C67">
            <w:pPr>
              <w:jc w:val="right"/>
              <w:rPr>
                <w:rFonts w:eastAsia="Calibri"/>
                <w:bCs/>
                <w:iCs/>
                <w:lang w:eastAsia="en-US"/>
              </w:rPr>
            </w:pPr>
            <w:r>
              <w:rPr>
                <w:rFonts w:eastAsia="Calibri"/>
                <w:bCs/>
                <w:iCs/>
                <w:lang w:eastAsia="en-US"/>
              </w:rPr>
              <w:t>31</w:t>
            </w:r>
            <w:r w:rsidR="00007BDC">
              <w:rPr>
                <w:rFonts w:eastAsia="Calibri"/>
                <w:bCs/>
                <w:iCs/>
                <w:lang w:eastAsia="en-US"/>
              </w:rPr>
              <w:t>-32</w:t>
            </w:r>
          </w:p>
        </w:tc>
      </w:tr>
      <w:tr w:rsidR="00CF228F" w:rsidRPr="00804B11" w:rsidTr="00D42B72">
        <w:tc>
          <w:tcPr>
            <w:tcW w:w="8330" w:type="dxa"/>
            <w:shd w:val="clear" w:color="auto" w:fill="auto"/>
          </w:tcPr>
          <w:p w:rsidR="00CF228F" w:rsidRPr="00795EA0" w:rsidRDefault="00CF228F" w:rsidP="00942C67">
            <w:pPr>
              <w:rPr>
                <w:rFonts w:eastAsia="Calibri"/>
                <w:bCs/>
                <w:iCs/>
                <w:lang w:eastAsia="en-US"/>
              </w:rPr>
            </w:pPr>
            <w:r w:rsidRPr="00BD22CC">
              <w:rPr>
                <w:rFonts w:eastAsia="Calibri"/>
                <w:bCs/>
                <w:iCs/>
                <w:lang w:eastAsia="en-US"/>
              </w:rPr>
              <w:t>5.5. Анализ состояния и использования электронных сетевых ресурсов</w:t>
            </w:r>
          </w:p>
        </w:tc>
        <w:tc>
          <w:tcPr>
            <w:tcW w:w="1240" w:type="dxa"/>
            <w:shd w:val="clear" w:color="auto" w:fill="auto"/>
          </w:tcPr>
          <w:p w:rsidR="00CF228F" w:rsidRPr="00795EA0" w:rsidRDefault="00602D73" w:rsidP="00942C67">
            <w:pPr>
              <w:jc w:val="right"/>
              <w:rPr>
                <w:rFonts w:eastAsia="Calibri"/>
                <w:bCs/>
                <w:iCs/>
                <w:lang w:eastAsia="en-US"/>
              </w:rPr>
            </w:pPr>
            <w:r>
              <w:rPr>
                <w:rFonts w:eastAsia="Calibri"/>
                <w:bCs/>
                <w:iCs/>
                <w:lang w:eastAsia="en-US"/>
              </w:rPr>
              <w:t>32</w:t>
            </w:r>
          </w:p>
        </w:tc>
      </w:tr>
      <w:tr w:rsidR="00CF228F" w:rsidRPr="00804B11" w:rsidTr="00D42B72">
        <w:tc>
          <w:tcPr>
            <w:tcW w:w="8330" w:type="dxa"/>
            <w:shd w:val="clear" w:color="auto" w:fill="auto"/>
          </w:tcPr>
          <w:p w:rsidR="00CF228F" w:rsidRPr="00795EA0" w:rsidRDefault="00CF228F" w:rsidP="00942C67">
            <w:pPr>
              <w:rPr>
                <w:rFonts w:eastAsia="Calibri"/>
                <w:bCs/>
                <w:iCs/>
                <w:lang w:eastAsia="en-US"/>
              </w:rPr>
            </w:pPr>
            <w:r w:rsidRPr="006B24A1">
              <w:rPr>
                <w:rFonts w:eastAsia="Calibri"/>
                <w:bCs/>
                <w:iCs/>
                <w:lang w:eastAsia="en-US"/>
              </w:rPr>
              <w:t>Краткие выводы по разделу</w:t>
            </w:r>
          </w:p>
        </w:tc>
        <w:tc>
          <w:tcPr>
            <w:tcW w:w="1240" w:type="dxa"/>
            <w:shd w:val="clear" w:color="auto" w:fill="auto"/>
          </w:tcPr>
          <w:p w:rsidR="00CF228F" w:rsidRPr="00795EA0" w:rsidRDefault="00CF228F" w:rsidP="00942C67">
            <w:pPr>
              <w:jc w:val="right"/>
              <w:rPr>
                <w:rFonts w:eastAsia="Calibri"/>
                <w:bCs/>
                <w:iCs/>
                <w:lang w:eastAsia="en-US"/>
              </w:rPr>
            </w:pPr>
            <w:r>
              <w:rPr>
                <w:rFonts w:eastAsia="Calibri"/>
                <w:bCs/>
                <w:iCs/>
                <w:lang w:eastAsia="en-US"/>
              </w:rPr>
              <w:t>32</w:t>
            </w:r>
          </w:p>
        </w:tc>
      </w:tr>
      <w:tr w:rsidR="00CF228F" w:rsidRPr="00804B11" w:rsidTr="00D42B72">
        <w:tc>
          <w:tcPr>
            <w:tcW w:w="8330" w:type="dxa"/>
            <w:shd w:val="clear" w:color="auto" w:fill="auto"/>
          </w:tcPr>
          <w:p w:rsidR="00CF228F" w:rsidRPr="006B24A1" w:rsidRDefault="00CF228F" w:rsidP="00942C67">
            <w:pPr>
              <w:rPr>
                <w:rFonts w:eastAsia="Calibri"/>
                <w:b/>
                <w:bCs/>
                <w:iCs/>
                <w:lang w:eastAsia="en-US"/>
              </w:rPr>
            </w:pPr>
            <w:r w:rsidRPr="006B24A1">
              <w:rPr>
                <w:rFonts w:eastAsia="Calibri"/>
                <w:b/>
                <w:bCs/>
                <w:iCs/>
                <w:lang w:eastAsia="en-US"/>
              </w:rPr>
              <w:t xml:space="preserve">VI. Организация и содержание библиотечного </w:t>
            </w:r>
            <w:r w:rsidR="00292978" w:rsidRPr="006B24A1">
              <w:rPr>
                <w:rFonts w:eastAsia="Calibri"/>
                <w:b/>
                <w:bCs/>
                <w:iCs/>
                <w:lang w:eastAsia="en-US"/>
              </w:rPr>
              <w:t>обслуживания пользователей</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32-77</w:t>
            </w:r>
          </w:p>
        </w:tc>
      </w:tr>
      <w:tr w:rsidR="00CF228F" w:rsidRPr="00804B11" w:rsidTr="00D42B72">
        <w:tc>
          <w:tcPr>
            <w:tcW w:w="8330" w:type="dxa"/>
            <w:shd w:val="clear" w:color="auto" w:fill="auto"/>
          </w:tcPr>
          <w:p w:rsidR="00CF228F" w:rsidRPr="006B24A1" w:rsidRDefault="00CF228F" w:rsidP="00942C67">
            <w:pPr>
              <w:rPr>
                <w:rFonts w:eastAsia="Calibri"/>
                <w:bCs/>
                <w:iCs/>
                <w:lang w:eastAsia="en-US"/>
              </w:rPr>
            </w:pPr>
            <w:r w:rsidRPr="006B24A1">
              <w:rPr>
                <w:rFonts w:eastAsia="Calibri"/>
                <w:bCs/>
                <w:iCs/>
                <w:lang w:eastAsia="en-US"/>
              </w:rPr>
              <w:t>6.1. Общая характеристика основных направлений библиотечного обслуживания</w:t>
            </w:r>
          </w:p>
        </w:tc>
        <w:tc>
          <w:tcPr>
            <w:tcW w:w="1240" w:type="dxa"/>
            <w:shd w:val="clear" w:color="auto" w:fill="auto"/>
          </w:tcPr>
          <w:p w:rsidR="00CF228F" w:rsidRPr="00795EA0" w:rsidRDefault="00CF228F" w:rsidP="00942C67">
            <w:pPr>
              <w:jc w:val="right"/>
              <w:rPr>
                <w:rFonts w:eastAsia="Calibri"/>
                <w:bCs/>
                <w:iCs/>
                <w:lang w:eastAsia="en-US"/>
              </w:rPr>
            </w:pPr>
            <w:r>
              <w:rPr>
                <w:rFonts w:eastAsia="Calibri"/>
                <w:bCs/>
                <w:iCs/>
                <w:lang w:eastAsia="en-US"/>
              </w:rPr>
              <w:t>33</w:t>
            </w:r>
          </w:p>
        </w:tc>
      </w:tr>
      <w:tr w:rsidR="00CF228F" w:rsidRPr="00804B11" w:rsidTr="00D42B72">
        <w:tc>
          <w:tcPr>
            <w:tcW w:w="8330" w:type="dxa"/>
            <w:shd w:val="clear" w:color="auto" w:fill="auto"/>
          </w:tcPr>
          <w:p w:rsidR="00CF228F" w:rsidRPr="00795EA0" w:rsidRDefault="00CF228F" w:rsidP="00942C67">
            <w:pPr>
              <w:rPr>
                <w:rFonts w:eastAsia="Calibri"/>
                <w:bCs/>
                <w:iCs/>
                <w:lang w:eastAsia="en-US"/>
              </w:rPr>
            </w:pPr>
            <w:r w:rsidRPr="006B24A1">
              <w:rPr>
                <w:rFonts w:eastAsia="Calibri"/>
                <w:bCs/>
                <w:iCs/>
                <w:lang w:eastAsia="en-US"/>
              </w:rPr>
              <w:t>6.2. Программно-проектная деятельность библиотек</w:t>
            </w:r>
          </w:p>
        </w:tc>
        <w:tc>
          <w:tcPr>
            <w:tcW w:w="1240" w:type="dxa"/>
            <w:shd w:val="clear" w:color="auto" w:fill="auto"/>
          </w:tcPr>
          <w:p w:rsidR="00CF228F" w:rsidRPr="00795EA0" w:rsidRDefault="00602D73" w:rsidP="00942C67">
            <w:pPr>
              <w:jc w:val="right"/>
              <w:rPr>
                <w:rFonts w:eastAsia="Calibri"/>
                <w:bCs/>
                <w:iCs/>
                <w:lang w:eastAsia="en-US"/>
              </w:rPr>
            </w:pPr>
            <w:r>
              <w:rPr>
                <w:rFonts w:eastAsia="Calibri"/>
                <w:bCs/>
                <w:iCs/>
                <w:lang w:eastAsia="en-US"/>
              </w:rPr>
              <w:t>33-34</w:t>
            </w:r>
          </w:p>
        </w:tc>
      </w:tr>
      <w:tr w:rsidR="00CF228F" w:rsidRPr="00804B11" w:rsidTr="00D42B72">
        <w:tc>
          <w:tcPr>
            <w:tcW w:w="8330" w:type="dxa"/>
            <w:shd w:val="clear" w:color="auto" w:fill="auto"/>
          </w:tcPr>
          <w:p w:rsidR="00CF228F" w:rsidRPr="00795EA0" w:rsidRDefault="00CF228F" w:rsidP="00942C67">
            <w:pPr>
              <w:rPr>
                <w:rFonts w:eastAsia="Calibri"/>
                <w:bCs/>
                <w:iCs/>
                <w:lang w:eastAsia="en-US"/>
              </w:rPr>
            </w:pPr>
            <w:r w:rsidRPr="006B24A1">
              <w:rPr>
                <w:rFonts w:eastAsia="Calibri"/>
                <w:bCs/>
                <w:iCs/>
                <w:lang w:eastAsia="en-US"/>
              </w:rPr>
              <w:t>6.3. Культурно-просветительская деятельность</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34-50</w:t>
            </w:r>
          </w:p>
        </w:tc>
      </w:tr>
      <w:tr w:rsidR="00CF228F" w:rsidRPr="00804B11" w:rsidTr="00D42B72">
        <w:tc>
          <w:tcPr>
            <w:tcW w:w="8330" w:type="dxa"/>
            <w:shd w:val="clear" w:color="auto" w:fill="auto"/>
          </w:tcPr>
          <w:p w:rsidR="00CF228F" w:rsidRPr="00795EA0" w:rsidRDefault="00CF228F" w:rsidP="00942C67">
            <w:pPr>
              <w:rPr>
                <w:rFonts w:eastAsia="Calibri"/>
                <w:bCs/>
                <w:iCs/>
                <w:lang w:eastAsia="en-US"/>
              </w:rPr>
            </w:pPr>
            <w:r w:rsidRPr="00801511">
              <w:rPr>
                <w:rFonts w:eastAsia="Calibri"/>
                <w:bCs/>
                <w:iCs/>
                <w:lang w:eastAsia="en-US"/>
              </w:rPr>
              <w:t>6.4. Обслуживание удаленных пользователей</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51-52</w:t>
            </w:r>
          </w:p>
        </w:tc>
      </w:tr>
      <w:tr w:rsidR="00CF228F" w:rsidRPr="00804B11" w:rsidTr="00D42B72">
        <w:tc>
          <w:tcPr>
            <w:tcW w:w="8330" w:type="dxa"/>
            <w:shd w:val="clear" w:color="auto" w:fill="auto"/>
          </w:tcPr>
          <w:p w:rsidR="00CF228F" w:rsidRPr="00795EA0" w:rsidRDefault="00CF228F" w:rsidP="00942C67">
            <w:pPr>
              <w:rPr>
                <w:rFonts w:eastAsia="Calibri"/>
                <w:bCs/>
                <w:iCs/>
                <w:lang w:eastAsia="en-US"/>
              </w:rPr>
            </w:pPr>
            <w:r w:rsidRPr="00801511">
              <w:rPr>
                <w:rFonts w:eastAsia="Calibri"/>
                <w:bCs/>
                <w:iCs/>
                <w:lang w:eastAsia="en-US"/>
              </w:rPr>
              <w:t>6.5. Библиотечное обслуживание детей</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52-58</w:t>
            </w:r>
          </w:p>
        </w:tc>
      </w:tr>
      <w:tr w:rsidR="00602D73" w:rsidRPr="00804B11" w:rsidTr="00D42B72">
        <w:tc>
          <w:tcPr>
            <w:tcW w:w="8330" w:type="dxa"/>
            <w:shd w:val="clear" w:color="auto" w:fill="auto"/>
          </w:tcPr>
          <w:p w:rsidR="00602D73" w:rsidRPr="00801511" w:rsidRDefault="00602D73" w:rsidP="00942C67">
            <w:pPr>
              <w:rPr>
                <w:rFonts w:eastAsia="Calibri"/>
                <w:bCs/>
                <w:iCs/>
                <w:lang w:eastAsia="en-US"/>
              </w:rPr>
            </w:pPr>
            <w:r>
              <w:rPr>
                <w:rFonts w:eastAsia="Calibri"/>
                <w:bCs/>
                <w:iCs/>
                <w:lang w:eastAsia="en-US"/>
              </w:rPr>
              <w:t>6.6. Библиотечное обслуживание молодежи</w:t>
            </w:r>
          </w:p>
        </w:tc>
        <w:tc>
          <w:tcPr>
            <w:tcW w:w="1240" w:type="dxa"/>
            <w:shd w:val="clear" w:color="auto" w:fill="auto"/>
          </w:tcPr>
          <w:p w:rsidR="00602D73" w:rsidRDefault="00007BDC" w:rsidP="00942C67">
            <w:pPr>
              <w:jc w:val="right"/>
              <w:rPr>
                <w:rFonts w:eastAsia="Calibri"/>
                <w:bCs/>
                <w:iCs/>
                <w:lang w:eastAsia="en-US"/>
              </w:rPr>
            </w:pPr>
            <w:r>
              <w:rPr>
                <w:rFonts w:eastAsia="Calibri"/>
                <w:bCs/>
                <w:iCs/>
                <w:lang w:eastAsia="en-US"/>
              </w:rPr>
              <w:t>58-61</w:t>
            </w:r>
          </w:p>
        </w:tc>
      </w:tr>
      <w:tr w:rsidR="00CF228F" w:rsidRPr="00804B11" w:rsidTr="00D42B72">
        <w:tc>
          <w:tcPr>
            <w:tcW w:w="8330" w:type="dxa"/>
            <w:shd w:val="clear" w:color="auto" w:fill="auto"/>
          </w:tcPr>
          <w:p w:rsidR="00CF228F" w:rsidRPr="00795EA0" w:rsidRDefault="009805F7" w:rsidP="00942C67">
            <w:pPr>
              <w:rPr>
                <w:rFonts w:eastAsia="Calibri"/>
                <w:bCs/>
                <w:iCs/>
                <w:lang w:eastAsia="en-US"/>
              </w:rPr>
            </w:pPr>
            <w:r>
              <w:rPr>
                <w:rFonts w:eastAsia="Calibri"/>
                <w:bCs/>
                <w:iCs/>
                <w:lang w:eastAsia="en-US"/>
              </w:rPr>
              <w:t>6.7</w:t>
            </w:r>
            <w:r w:rsidR="00CF228F" w:rsidRPr="0022093D">
              <w:rPr>
                <w:rFonts w:eastAsia="Calibri"/>
                <w:bCs/>
                <w:iCs/>
                <w:lang w:eastAsia="en-US"/>
              </w:rPr>
              <w:t>. Библиотечное обслуживание людей с ограниченными возможностями</w:t>
            </w:r>
          </w:p>
        </w:tc>
        <w:tc>
          <w:tcPr>
            <w:tcW w:w="1240" w:type="dxa"/>
            <w:shd w:val="clear" w:color="auto" w:fill="auto"/>
          </w:tcPr>
          <w:p w:rsidR="00CF228F" w:rsidRPr="00795EA0" w:rsidRDefault="00007BDC" w:rsidP="0022093D">
            <w:pPr>
              <w:jc w:val="right"/>
              <w:rPr>
                <w:rFonts w:eastAsia="Calibri"/>
                <w:bCs/>
                <w:iCs/>
                <w:lang w:eastAsia="en-US"/>
              </w:rPr>
            </w:pPr>
            <w:r>
              <w:rPr>
                <w:rFonts w:eastAsia="Calibri"/>
                <w:bCs/>
                <w:iCs/>
                <w:lang w:eastAsia="en-US"/>
              </w:rPr>
              <w:t>61-63</w:t>
            </w:r>
          </w:p>
        </w:tc>
      </w:tr>
      <w:tr w:rsidR="00CF228F" w:rsidRPr="00804B11" w:rsidTr="00D42B72">
        <w:tc>
          <w:tcPr>
            <w:tcW w:w="8330" w:type="dxa"/>
            <w:shd w:val="clear" w:color="auto" w:fill="auto"/>
          </w:tcPr>
          <w:p w:rsidR="00CF228F" w:rsidRPr="009805F7" w:rsidRDefault="009805F7" w:rsidP="00942C67">
            <w:pPr>
              <w:rPr>
                <w:rFonts w:eastAsia="Calibri"/>
                <w:b/>
                <w:bCs/>
                <w:iCs/>
                <w:lang w:eastAsia="en-US"/>
              </w:rPr>
            </w:pPr>
            <w:r>
              <w:rPr>
                <w:rFonts w:eastAsia="Calibri"/>
                <w:bCs/>
                <w:iCs/>
                <w:lang w:eastAsia="en-US"/>
              </w:rPr>
              <w:t>6.8.</w:t>
            </w:r>
            <w:r w:rsidRPr="009805F7">
              <w:rPr>
                <w:b/>
                <w:sz w:val="28"/>
                <w:szCs w:val="28"/>
              </w:rPr>
              <w:t xml:space="preserve"> </w:t>
            </w:r>
            <w:r w:rsidRPr="009805F7">
              <w:rPr>
                <w:rFonts w:eastAsia="Calibri"/>
                <w:bCs/>
                <w:iCs/>
                <w:lang w:eastAsia="en-US"/>
              </w:rPr>
              <w:t>Досуговая деятельность. Кружки и клубы по интересам (творческие любительские объединения)</w:t>
            </w:r>
            <w:r>
              <w:rPr>
                <w:rFonts w:eastAsia="Calibri"/>
                <w:bCs/>
                <w:iCs/>
                <w:lang w:eastAsia="en-US"/>
              </w:rPr>
              <w:t xml:space="preserve"> </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63-69</w:t>
            </w:r>
          </w:p>
        </w:tc>
      </w:tr>
      <w:tr w:rsidR="00CF228F" w:rsidRPr="00804B11" w:rsidTr="00D42B72">
        <w:tc>
          <w:tcPr>
            <w:tcW w:w="8330" w:type="dxa"/>
            <w:shd w:val="clear" w:color="auto" w:fill="auto"/>
          </w:tcPr>
          <w:p w:rsidR="00CF228F" w:rsidRPr="00795EA0" w:rsidRDefault="009805F7" w:rsidP="00C97B77">
            <w:pPr>
              <w:rPr>
                <w:rFonts w:eastAsia="Calibri"/>
                <w:bCs/>
                <w:iCs/>
                <w:lang w:eastAsia="en-US"/>
              </w:rPr>
            </w:pPr>
            <w:r>
              <w:rPr>
                <w:rFonts w:eastAsia="Calibri"/>
                <w:bCs/>
                <w:iCs/>
                <w:lang w:eastAsia="en-US"/>
              </w:rPr>
              <w:t>6.9</w:t>
            </w:r>
            <w:r w:rsidR="00CF228F" w:rsidRPr="0022093D">
              <w:rPr>
                <w:rFonts w:eastAsia="Calibri"/>
                <w:bCs/>
                <w:iCs/>
                <w:lang w:eastAsia="en-US"/>
              </w:rPr>
              <w:t xml:space="preserve">. </w:t>
            </w:r>
            <w:r w:rsidR="00C97B77" w:rsidRPr="00C97B77">
              <w:rPr>
                <w:rFonts w:eastAsia="Calibri"/>
                <w:bCs/>
                <w:iCs/>
                <w:lang w:eastAsia="en-US"/>
              </w:rPr>
              <w:t>Продвижение книги и чтения</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69-71</w:t>
            </w:r>
          </w:p>
        </w:tc>
      </w:tr>
      <w:tr w:rsidR="009805F7" w:rsidRPr="00804B11" w:rsidTr="00D42B72">
        <w:tc>
          <w:tcPr>
            <w:tcW w:w="8330" w:type="dxa"/>
            <w:shd w:val="clear" w:color="auto" w:fill="auto"/>
          </w:tcPr>
          <w:p w:rsidR="009805F7" w:rsidRPr="00C97B77" w:rsidRDefault="009805F7" w:rsidP="00942C67">
            <w:pPr>
              <w:rPr>
                <w:rFonts w:eastAsia="Calibri"/>
                <w:b/>
                <w:bCs/>
                <w:iCs/>
                <w:lang w:eastAsia="en-US"/>
              </w:rPr>
            </w:pPr>
            <w:r w:rsidRPr="00C97B77">
              <w:rPr>
                <w:rFonts w:eastAsia="Calibri"/>
                <w:bCs/>
                <w:iCs/>
                <w:lang w:eastAsia="en-US"/>
              </w:rPr>
              <w:t>6</w:t>
            </w:r>
            <w:r w:rsidR="00C97B77" w:rsidRPr="00C97B77">
              <w:rPr>
                <w:rFonts w:eastAsia="Calibri"/>
                <w:bCs/>
                <w:iCs/>
                <w:lang w:eastAsia="en-US"/>
              </w:rPr>
              <w:t>.10</w:t>
            </w:r>
            <w:r w:rsidRPr="00C97B77">
              <w:rPr>
                <w:rFonts w:eastAsia="Calibri"/>
                <w:bCs/>
                <w:iCs/>
                <w:lang w:eastAsia="en-US"/>
              </w:rPr>
              <w:t>.</w:t>
            </w:r>
            <w:r w:rsidRPr="009805F7">
              <w:rPr>
                <w:rFonts w:eastAsia="Calibri"/>
                <w:bCs/>
                <w:iCs/>
                <w:lang w:eastAsia="en-US"/>
              </w:rPr>
              <w:t xml:space="preserve"> </w:t>
            </w:r>
            <w:r w:rsidR="00C97B77" w:rsidRPr="0022093D">
              <w:rPr>
                <w:rFonts w:eastAsia="Calibri"/>
                <w:bCs/>
                <w:iCs/>
                <w:lang w:eastAsia="en-US"/>
              </w:rPr>
              <w:t>Продвижение библиотек и библиотечных услуг</w:t>
            </w:r>
          </w:p>
        </w:tc>
        <w:tc>
          <w:tcPr>
            <w:tcW w:w="1240" w:type="dxa"/>
            <w:shd w:val="clear" w:color="auto" w:fill="auto"/>
          </w:tcPr>
          <w:p w:rsidR="009805F7" w:rsidRDefault="00007BDC" w:rsidP="00942C67">
            <w:pPr>
              <w:jc w:val="right"/>
              <w:rPr>
                <w:rFonts w:eastAsia="Calibri"/>
                <w:bCs/>
                <w:iCs/>
                <w:lang w:eastAsia="en-US"/>
              </w:rPr>
            </w:pPr>
            <w:r>
              <w:rPr>
                <w:rFonts w:eastAsia="Calibri"/>
                <w:bCs/>
                <w:iCs/>
                <w:lang w:eastAsia="en-US"/>
              </w:rPr>
              <w:t>71-73</w:t>
            </w:r>
          </w:p>
        </w:tc>
      </w:tr>
      <w:tr w:rsidR="009805F7" w:rsidRPr="00804B11" w:rsidTr="00D42B72">
        <w:tc>
          <w:tcPr>
            <w:tcW w:w="8330" w:type="dxa"/>
            <w:shd w:val="clear" w:color="auto" w:fill="auto"/>
          </w:tcPr>
          <w:p w:rsidR="009805F7" w:rsidRPr="003C55CB" w:rsidRDefault="003C55CB" w:rsidP="00942C67">
            <w:pPr>
              <w:rPr>
                <w:rFonts w:eastAsia="Calibri"/>
                <w:bCs/>
                <w:iCs/>
                <w:lang w:eastAsia="en-US"/>
              </w:rPr>
            </w:pPr>
            <w:r w:rsidRPr="003C55CB">
              <w:rPr>
                <w:rFonts w:eastAsia="Calibri"/>
                <w:bCs/>
                <w:iCs/>
                <w:lang w:eastAsia="en-US"/>
              </w:rPr>
              <w:t>6.11. Участие библиотек в конкурсах</w:t>
            </w:r>
          </w:p>
        </w:tc>
        <w:tc>
          <w:tcPr>
            <w:tcW w:w="1240" w:type="dxa"/>
            <w:shd w:val="clear" w:color="auto" w:fill="auto"/>
          </w:tcPr>
          <w:p w:rsidR="009805F7" w:rsidRDefault="00007BDC" w:rsidP="00942C67">
            <w:pPr>
              <w:jc w:val="right"/>
              <w:rPr>
                <w:rFonts w:eastAsia="Calibri"/>
                <w:bCs/>
                <w:iCs/>
                <w:lang w:eastAsia="en-US"/>
              </w:rPr>
            </w:pPr>
            <w:r>
              <w:rPr>
                <w:rFonts w:eastAsia="Calibri"/>
                <w:bCs/>
                <w:iCs/>
                <w:lang w:eastAsia="en-US"/>
              </w:rPr>
              <w:t>73-77</w:t>
            </w:r>
          </w:p>
        </w:tc>
      </w:tr>
      <w:tr w:rsidR="00CF228F" w:rsidRPr="00804B11" w:rsidTr="00D42B72">
        <w:tc>
          <w:tcPr>
            <w:tcW w:w="8330" w:type="dxa"/>
            <w:shd w:val="clear" w:color="auto" w:fill="auto"/>
          </w:tcPr>
          <w:p w:rsidR="00CF228F" w:rsidRPr="00795EA0" w:rsidRDefault="00CF228F" w:rsidP="00942C67">
            <w:pPr>
              <w:rPr>
                <w:rFonts w:eastAsia="Calibri"/>
                <w:b/>
                <w:bCs/>
                <w:iCs/>
                <w:lang w:eastAsia="en-US"/>
              </w:rPr>
            </w:pPr>
            <w:r w:rsidRPr="005F71BC">
              <w:rPr>
                <w:rFonts w:eastAsia="Calibri"/>
                <w:b/>
                <w:bCs/>
                <w:iCs/>
                <w:lang w:eastAsia="en-US"/>
              </w:rPr>
              <w:t>VII. Справочно-библиографическое, информационное и социально-правовое обслуживание пользователей</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77-90</w:t>
            </w:r>
          </w:p>
        </w:tc>
      </w:tr>
      <w:tr w:rsidR="00CF228F" w:rsidRPr="00804B11" w:rsidTr="00D42B72">
        <w:tc>
          <w:tcPr>
            <w:tcW w:w="8330" w:type="dxa"/>
            <w:shd w:val="clear" w:color="auto" w:fill="auto"/>
          </w:tcPr>
          <w:p w:rsidR="00CF228F" w:rsidRPr="00795EA0" w:rsidRDefault="00CF228F" w:rsidP="00942C67">
            <w:pPr>
              <w:rPr>
                <w:rFonts w:eastAsia="Calibri"/>
                <w:bCs/>
                <w:iCs/>
                <w:lang w:eastAsia="en-US"/>
              </w:rPr>
            </w:pPr>
            <w:r w:rsidRPr="005F71BC">
              <w:rPr>
                <w:rFonts w:eastAsia="Calibri"/>
                <w:bCs/>
                <w:iCs/>
                <w:lang w:eastAsia="en-US"/>
              </w:rPr>
              <w:t>7.1. Организация и ведение СБА в библиотеках</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77-80</w:t>
            </w:r>
          </w:p>
        </w:tc>
      </w:tr>
      <w:tr w:rsidR="00CF228F" w:rsidRPr="00804B11" w:rsidTr="00D42B72">
        <w:tc>
          <w:tcPr>
            <w:tcW w:w="8330" w:type="dxa"/>
            <w:shd w:val="clear" w:color="auto" w:fill="auto"/>
          </w:tcPr>
          <w:p w:rsidR="00CF228F" w:rsidRPr="00795EA0" w:rsidRDefault="00CF228F" w:rsidP="00942C67">
            <w:pPr>
              <w:rPr>
                <w:rFonts w:eastAsia="Calibri"/>
                <w:bCs/>
                <w:iCs/>
                <w:lang w:eastAsia="en-US"/>
              </w:rPr>
            </w:pPr>
            <w:r w:rsidRPr="005F71BC">
              <w:rPr>
                <w:rFonts w:eastAsia="Calibri"/>
                <w:bCs/>
                <w:iCs/>
                <w:lang w:eastAsia="en-US"/>
              </w:rPr>
              <w:t>7.2. Справочно-библиографическое обслуживание индивидуальных пользователей и коллективных абонентов. Развитие системы СБО с использованием ИКТ</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80-82</w:t>
            </w:r>
          </w:p>
        </w:tc>
      </w:tr>
      <w:tr w:rsidR="00CF228F" w:rsidRPr="00804B11" w:rsidTr="00D42B72">
        <w:tc>
          <w:tcPr>
            <w:tcW w:w="8330" w:type="dxa"/>
            <w:shd w:val="clear" w:color="auto" w:fill="auto"/>
          </w:tcPr>
          <w:p w:rsidR="00CF228F" w:rsidRPr="00795EA0" w:rsidRDefault="00CF228F" w:rsidP="00942C67">
            <w:pPr>
              <w:rPr>
                <w:rFonts w:eastAsia="Calibri"/>
                <w:bCs/>
                <w:iCs/>
                <w:lang w:eastAsia="en-US"/>
              </w:rPr>
            </w:pPr>
            <w:r w:rsidRPr="005F71BC">
              <w:rPr>
                <w:rFonts w:eastAsia="Calibri"/>
                <w:bCs/>
                <w:iCs/>
                <w:lang w:eastAsia="en-US"/>
              </w:rPr>
              <w:t>7.3. Организация МБА И ЭДД в муниципальных библиотеках</w:t>
            </w:r>
            <w:r w:rsidRPr="005F71BC">
              <w:rPr>
                <w:rFonts w:eastAsia="Calibri"/>
                <w:bCs/>
                <w:iCs/>
                <w:lang w:eastAsia="en-US"/>
              </w:rPr>
              <w:tab/>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82</w:t>
            </w:r>
          </w:p>
        </w:tc>
      </w:tr>
      <w:tr w:rsidR="00CF228F" w:rsidRPr="00804B11" w:rsidTr="00D42B72">
        <w:tc>
          <w:tcPr>
            <w:tcW w:w="8330" w:type="dxa"/>
            <w:shd w:val="clear" w:color="auto" w:fill="auto"/>
          </w:tcPr>
          <w:p w:rsidR="00CF228F" w:rsidRPr="00795EA0" w:rsidRDefault="00CF228F" w:rsidP="00942C67">
            <w:pPr>
              <w:rPr>
                <w:rFonts w:eastAsia="Calibri"/>
                <w:bCs/>
                <w:iCs/>
                <w:lang w:eastAsia="en-US"/>
              </w:rPr>
            </w:pPr>
            <w:r w:rsidRPr="005F71BC">
              <w:rPr>
                <w:rFonts w:eastAsia="Calibri"/>
                <w:bCs/>
                <w:iCs/>
                <w:lang w:eastAsia="en-US"/>
              </w:rPr>
              <w:t>7.4. Формирование информационной культуры пользователей</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82-86</w:t>
            </w:r>
          </w:p>
        </w:tc>
      </w:tr>
      <w:tr w:rsidR="00CF228F" w:rsidRPr="00804B11" w:rsidTr="00D42B72">
        <w:tc>
          <w:tcPr>
            <w:tcW w:w="8330" w:type="dxa"/>
            <w:shd w:val="clear" w:color="auto" w:fill="auto"/>
          </w:tcPr>
          <w:p w:rsidR="00CF228F" w:rsidRPr="00795EA0" w:rsidRDefault="00CF228F" w:rsidP="00942C67">
            <w:pPr>
              <w:rPr>
                <w:rFonts w:eastAsia="Calibri"/>
                <w:bCs/>
                <w:iCs/>
                <w:lang w:eastAsia="en-US"/>
              </w:rPr>
            </w:pPr>
            <w:r w:rsidRPr="005F71BC">
              <w:rPr>
                <w:rFonts w:eastAsia="Calibri"/>
                <w:bCs/>
                <w:iCs/>
                <w:lang w:eastAsia="en-US"/>
              </w:rPr>
              <w:t>7.5. Деятельность публичных центров правовой и социально значимой информации</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86-88</w:t>
            </w:r>
          </w:p>
        </w:tc>
      </w:tr>
      <w:tr w:rsidR="00CF228F" w:rsidRPr="00804B11" w:rsidTr="00D42B72">
        <w:tc>
          <w:tcPr>
            <w:tcW w:w="8330" w:type="dxa"/>
            <w:shd w:val="clear" w:color="auto" w:fill="auto"/>
          </w:tcPr>
          <w:p w:rsidR="00CF228F" w:rsidRPr="005F71BC" w:rsidRDefault="00CF228F" w:rsidP="00942C67">
            <w:pPr>
              <w:rPr>
                <w:rFonts w:eastAsia="Calibri"/>
                <w:bCs/>
                <w:iCs/>
                <w:lang w:eastAsia="en-US"/>
              </w:rPr>
            </w:pPr>
            <w:r w:rsidRPr="005F71BC">
              <w:rPr>
                <w:rFonts w:eastAsia="Calibri"/>
                <w:bCs/>
                <w:iCs/>
                <w:lang w:eastAsia="en-US"/>
              </w:rPr>
              <w:t>7.6. Выпуск библиографической продукции</w:t>
            </w:r>
            <w:r w:rsidRPr="005F71BC">
              <w:rPr>
                <w:rFonts w:eastAsia="Calibri"/>
                <w:bCs/>
                <w:iCs/>
                <w:lang w:eastAsia="en-US"/>
              </w:rPr>
              <w:tab/>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88-90</w:t>
            </w:r>
          </w:p>
        </w:tc>
      </w:tr>
      <w:tr w:rsidR="00CF228F" w:rsidRPr="00804B11" w:rsidTr="00D42B72">
        <w:tc>
          <w:tcPr>
            <w:tcW w:w="8330" w:type="dxa"/>
            <w:shd w:val="clear" w:color="auto" w:fill="auto"/>
          </w:tcPr>
          <w:p w:rsidR="00CF228F" w:rsidRPr="005F71BC" w:rsidRDefault="00CF228F" w:rsidP="00942C67">
            <w:pPr>
              <w:rPr>
                <w:rFonts w:eastAsia="Calibri"/>
                <w:bCs/>
                <w:iCs/>
                <w:lang w:eastAsia="en-US"/>
              </w:rPr>
            </w:pPr>
            <w:r w:rsidRPr="005F71BC">
              <w:rPr>
                <w:rFonts w:eastAsia="Calibri"/>
                <w:bCs/>
                <w:iCs/>
                <w:lang w:eastAsia="en-US"/>
              </w:rPr>
              <w:lastRenderedPageBreak/>
              <w:t>Краткие выводы по разделу</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90</w:t>
            </w:r>
          </w:p>
        </w:tc>
      </w:tr>
      <w:tr w:rsidR="00CF228F" w:rsidRPr="00804B11" w:rsidTr="00D42B72">
        <w:tc>
          <w:tcPr>
            <w:tcW w:w="8330" w:type="dxa"/>
            <w:shd w:val="clear" w:color="auto" w:fill="auto"/>
          </w:tcPr>
          <w:p w:rsidR="00CF228F" w:rsidRPr="00014940" w:rsidRDefault="00CF228F" w:rsidP="00942C67">
            <w:pPr>
              <w:rPr>
                <w:rFonts w:eastAsia="Calibri"/>
                <w:b/>
                <w:bCs/>
                <w:iCs/>
                <w:lang w:eastAsia="en-US"/>
              </w:rPr>
            </w:pPr>
            <w:r w:rsidRPr="00014940">
              <w:rPr>
                <w:rFonts w:eastAsia="Calibri"/>
                <w:b/>
                <w:bCs/>
                <w:iCs/>
                <w:lang w:eastAsia="en-US"/>
              </w:rPr>
              <w:t>VIII. Краеведческая деятельность библиотек</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91-94</w:t>
            </w:r>
          </w:p>
        </w:tc>
      </w:tr>
      <w:tr w:rsidR="00CF228F" w:rsidRPr="00804B11" w:rsidTr="00D42B72">
        <w:tc>
          <w:tcPr>
            <w:tcW w:w="8330" w:type="dxa"/>
            <w:shd w:val="clear" w:color="auto" w:fill="auto"/>
          </w:tcPr>
          <w:p w:rsidR="00CF228F" w:rsidRPr="00795EA0" w:rsidRDefault="00CF228F" w:rsidP="00071253">
            <w:pPr>
              <w:rPr>
                <w:rFonts w:eastAsia="Calibri"/>
                <w:bCs/>
                <w:iCs/>
                <w:lang w:eastAsia="en-US"/>
              </w:rPr>
            </w:pPr>
            <w:r w:rsidRPr="00014940">
              <w:rPr>
                <w:rFonts w:eastAsia="Calibri"/>
                <w:bCs/>
                <w:iCs/>
                <w:lang w:eastAsia="en-US"/>
              </w:rPr>
              <w:t>8.1. Анализ формирования и использования фондов краеведческих документов и местных изданий (движение фонда, источники поступлений, выдача)</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91</w:t>
            </w:r>
          </w:p>
        </w:tc>
      </w:tr>
      <w:tr w:rsidR="00CF228F" w:rsidRPr="00804B11" w:rsidTr="00D42B72">
        <w:tc>
          <w:tcPr>
            <w:tcW w:w="8330" w:type="dxa"/>
            <w:shd w:val="clear" w:color="auto" w:fill="auto"/>
          </w:tcPr>
          <w:p w:rsidR="00CF228F" w:rsidRPr="00795EA0" w:rsidRDefault="00CF228F" w:rsidP="00071253">
            <w:pPr>
              <w:rPr>
                <w:rFonts w:eastAsia="Calibri"/>
                <w:bCs/>
                <w:iCs/>
                <w:lang w:eastAsia="en-US"/>
              </w:rPr>
            </w:pPr>
            <w:r w:rsidRPr="00014940">
              <w:rPr>
                <w:rFonts w:eastAsia="Calibri"/>
                <w:bCs/>
                <w:iCs/>
                <w:lang w:eastAsia="en-US"/>
              </w:rPr>
              <w:t>8.2. Формирование краеведческих баз данных и электронных библиотек</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91-92</w:t>
            </w:r>
          </w:p>
        </w:tc>
      </w:tr>
      <w:tr w:rsidR="00CF228F" w:rsidRPr="00804B11" w:rsidTr="00D42B72">
        <w:tc>
          <w:tcPr>
            <w:tcW w:w="8330" w:type="dxa"/>
            <w:shd w:val="clear" w:color="auto" w:fill="auto"/>
          </w:tcPr>
          <w:p w:rsidR="00CF228F" w:rsidRPr="00014940" w:rsidRDefault="00CF228F" w:rsidP="00071253">
            <w:pPr>
              <w:rPr>
                <w:rFonts w:eastAsia="Calibri"/>
                <w:bCs/>
                <w:iCs/>
                <w:lang w:eastAsia="en-US"/>
              </w:rPr>
            </w:pPr>
            <w:r w:rsidRPr="00014940">
              <w:rPr>
                <w:rFonts w:eastAsia="Calibri"/>
                <w:bCs/>
                <w:iCs/>
                <w:lang w:eastAsia="en-US"/>
              </w:rPr>
              <w:t>8.3. Основные направления краеведческой деятельности – по тематике (историческое, литературное, экологическое и др.) и формам работы</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92-93</w:t>
            </w:r>
          </w:p>
        </w:tc>
      </w:tr>
      <w:tr w:rsidR="00CF228F" w:rsidRPr="00804B11" w:rsidTr="00D42B72">
        <w:tc>
          <w:tcPr>
            <w:tcW w:w="8330" w:type="dxa"/>
            <w:shd w:val="clear" w:color="auto" w:fill="auto"/>
          </w:tcPr>
          <w:p w:rsidR="00CF228F" w:rsidRPr="00014940" w:rsidRDefault="00CF228F" w:rsidP="00071253">
            <w:pPr>
              <w:rPr>
                <w:rFonts w:eastAsia="Calibri"/>
                <w:bCs/>
                <w:iCs/>
                <w:lang w:eastAsia="en-US"/>
              </w:rPr>
            </w:pPr>
            <w:r w:rsidRPr="00014940">
              <w:rPr>
                <w:rFonts w:eastAsia="Calibri"/>
                <w:bCs/>
                <w:iCs/>
                <w:lang w:eastAsia="en-US"/>
              </w:rPr>
              <w:t xml:space="preserve">8.4. </w:t>
            </w:r>
            <w:r w:rsidRPr="00E56157">
              <w:rPr>
                <w:rFonts w:eastAsia="Calibri"/>
                <w:bCs/>
                <w:iCs/>
                <w:lang w:eastAsia="en-US"/>
              </w:rPr>
              <w:t>Раскрытие и продвижение краеведческих фондов, в том числе создание виртуальных выставок и музеев</w:t>
            </w:r>
          </w:p>
        </w:tc>
        <w:tc>
          <w:tcPr>
            <w:tcW w:w="1240" w:type="dxa"/>
            <w:shd w:val="clear" w:color="auto" w:fill="auto"/>
          </w:tcPr>
          <w:p w:rsidR="00CF228F" w:rsidRPr="00795EA0" w:rsidRDefault="00007BDC" w:rsidP="00014940">
            <w:pPr>
              <w:jc w:val="right"/>
              <w:rPr>
                <w:rFonts w:eastAsia="Calibri"/>
                <w:bCs/>
                <w:iCs/>
                <w:lang w:eastAsia="en-US"/>
              </w:rPr>
            </w:pPr>
            <w:r>
              <w:rPr>
                <w:rFonts w:eastAsia="Calibri"/>
                <w:bCs/>
                <w:iCs/>
                <w:lang w:eastAsia="en-US"/>
              </w:rPr>
              <w:t>93-94</w:t>
            </w:r>
          </w:p>
        </w:tc>
      </w:tr>
      <w:tr w:rsidR="00CF228F" w:rsidRPr="00804B11" w:rsidTr="00D42B72">
        <w:tc>
          <w:tcPr>
            <w:tcW w:w="8330" w:type="dxa"/>
            <w:shd w:val="clear" w:color="auto" w:fill="auto"/>
          </w:tcPr>
          <w:p w:rsidR="00CF228F" w:rsidRPr="00795EA0" w:rsidRDefault="00CF228F" w:rsidP="00942C67">
            <w:pPr>
              <w:rPr>
                <w:rFonts w:eastAsia="Calibri"/>
                <w:bCs/>
                <w:iCs/>
                <w:lang w:eastAsia="en-US"/>
              </w:rPr>
            </w:pPr>
            <w:r w:rsidRPr="00E56157">
              <w:rPr>
                <w:rFonts w:eastAsia="Calibri"/>
                <w:bCs/>
                <w:iCs/>
                <w:lang w:eastAsia="en-US"/>
              </w:rPr>
              <w:t>Краткие выводы по разделу</w:t>
            </w:r>
          </w:p>
        </w:tc>
        <w:tc>
          <w:tcPr>
            <w:tcW w:w="1240" w:type="dxa"/>
            <w:shd w:val="clear" w:color="auto" w:fill="auto"/>
          </w:tcPr>
          <w:p w:rsidR="00CF228F" w:rsidRPr="00795EA0" w:rsidRDefault="00007BDC" w:rsidP="00942C67">
            <w:pPr>
              <w:jc w:val="right"/>
              <w:rPr>
                <w:rFonts w:eastAsia="Calibri"/>
                <w:bCs/>
                <w:iCs/>
                <w:lang w:eastAsia="en-US"/>
              </w:rPr>
            </w:pPr>
            <w:r>
              <w:rPr>
                <w:rFonts w:eastAsia="Calibri"/>
                <w:bCs/>
                <w:iCs/>
                <w:lang w:eastAsia="en-US"/>
              </w:rPr>
              <w:t>94</w:t>
            </w:r>
          </w:p>
        </w:tc>
      </w:tr>
      <w:tr w:rsidR="00CF228F" w:rsidRPr="00804B11" w:rsidTr="00D42B72">
        <w:tc>
          <w:tcPr>
            <w:tcW w:w="8330" w:type="dxa"/>
            <w:shd w:val="clear" w:color="auto" w:fill="auto"/>
          </w:tcPr>
          <w:p w:rsidR="00CF228F" w:rsidRPr="00795EA0" w:rsidRDefault="00CF228F" w:rsidP="00942C67">
            <w:pPr>
              <w:rPr>
                <w:rFonts w:eastAsia="Calibri"/>
                <w:b/>
                <w:bCs/>
                <w:iCs/>
                <w:lang w:eastAsia="en-US"/>
              </w:rPr>
            </w:pPr>
            <w:r w:rsidRPr="00B92E5E">
              <w:rPr>
                <w:rFonts w:eastAsia="Calibri"/>
                <w:b/>
                <w:bCs/>
                <w:iCs/>
                <w:lang w:eastAsia="en-US"/>
              </w:rPr>
              <w:t>IX. Автоматизация библиотечных процессов</w:t>
            </w:r>
          </w:p>
        </w:tc>
        <w:tc>
          <w:tcPr>
            <w:tcW w:w="1240" w:type="dxa"/>
            <w:shd w:val="clear" w:color="auto" w:fill="auto"/>
          </w:tcPr>
          <w:p w:rsidR="00CF228F" w:rsidRPr="00795EA0" w:rsidRDefault="00044B58" w:rsidP="00942C67">
            <w:pPr>
              <w:jc w:val="right"/>
              <w:rPr>
                <w:rFonts w:eastAsia="Calibri"/>
                <w:bCs/>
                <w:iCs/>
                <w:lang w:eastAsia="en-US"/>
              </w:rPr>
            </w:pPr>
            <w:r>
              <w:rPr>
                <w:rFonts w:eastAsia="Calibri"/>
                <w:bCs/>
                <w:iCs/>
                <w:lang w:eastAsia="en-US"/>
              </w:rPr>
              <w:t>94-96</w:t>
            </w:r>
          </w:p>
        </w:tc>
      </w:tr>
      <w:tr w:rsidR="00CF228F" w:rsidRPr="00804B11" w:rsidTr="00D42B72">
        <w:tc>
          <w:tcPr>
            <w:tcW w:w="8330" w:type="dxa"/>
            <w:shd w:val="clear" w:color="auto" w:fill="auto"/>
          </w:tcPr>
          <w:p w:rsidR="00CF228F" w:rsidRPr="00B92E5E" w:rsidRDefault="00CF228F" w:rsidP="00942C67">
            <w:pPr>
              <w:rPr>
                <w:rFonts w:eastAsia="Calibri"/>
                <w:b/>
                <w:bCs/>
                <w:iCs/>
                <w:lang w:eastAsia="en-US"/>
              </w:rPr>
            </w:pPr>
            <w:r w:rsidRPr="00B92E5E">
              <w:rPr>
                <w:rFonts w:eastAsia="Calibri"/>
                <w:b/>
                <w:bCs/>
                <w:iCs/>
                <w:lang w:eastAsia="en-US"/>
              </w:rPr>
              <w:t>X. Организационно-методическая деятельность</w:t>
            </w:r>
          </w:p>
        </w:tc>
        <w:tc>
          <w:tcPr>
            <w:tcW w:w="1240" w:type="dxa"/>
            <w:shd w:val="clear" w:color="auto" w:fill="auto"/>
          </w:tcPr>
          <w:p w:rsidR="00CF228F" w:rsidRPr="00795EA0" w:rsidRDefault="00044B58" w:rsidP="00942C67">
            <w:pPr>
              <w:jc w:val="right"/>
              <w:rPr>
                <w:rFonts w:eastAsia="Calibri"/>
                <w:bCs/>
                <w:iCs/>
                <w:lang w:eastAsia="en-US"/>
              </w:rPr>
            </w:pPr>
            <w:r>
              <w:rPr>
                <w:rFonts w:eastAsia="Calibri"/>
                <w:bCs/>
                <w:iCs/>
                <w:lang w:eastAsia="en-US"/>
              </w:rPr>
              <w:t>96-101</w:t>
            </w:r>
          </w:p>
        </w:tc>
      </w:tr>
      <w:tr w:rsidR="00CF228F" w:rsidRPr="00804B11" w:rsidTr="00D42B72">
        <w:tc>
          <w:tcPr>
            <w:tcW w:w="8330" w:type="dxa"/>
            <w:shd w:val="clear" w:color="auto" w:fill="auto"/>
          </w:tcPr>
          <w:p w:rsidR="00CF228F" w:rsidRPr="00B92E5E" w:rsidRDefault="00CF228F" w:rsidP="00942C67">
            <w:pPr>
              <w:rPr>
                <w:rFonts w:eastAsia="Calibri"/>
                <w:bCs/>
                <w:iCs/>
                <w:lang w:eastAsia="en-US"/>
              </w:rPr>
            </w:pPr>
            <w:r w:rsidRPr="00B92E5E">
              <w:rPr>
                <w:rFonts w:eastAsia="Calibri"/>
                <w:bCs/>
                <w:iCs/>
                <w:lang w:eastAsia="en-US"/>
              </w:rPr>
              <w:t>10.1. 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наделенных статусом центральной (ЦБ)</w:t>
            </w:r>
          </w:p>
        </w:tc>
        <w:tc>
          <w:tcPr>
            <w:tcW w:w="1240" w:type="dxa"/>
            <w:shd w:val="clear" w:color="auto" w:fill="auto"/>
          </w:tcPr>
          <w:p w:rsidR="00CF228F" w:rsidRDefault="00044B58" w:rsidP="00942C67">
            <w:pPr>
              <w:jc w:val="right"/>
              <w:rPr>
                <w:rFonts w:eastAsia="Calibri"/>
                <w:bCs/>
                <w:iCs/>
                <w:lang w:eastAsia="en-US"/>
              </w:rPr>
            </w:pPr>
            <w:r>
              <w:rPr>
                <w:rFonts w:eastAsia="Calibri"/>
                <w:bCs/>
                <w:iCs/>
                <w:lang w:eastAsia="en-US"/>
              </w:rPr>
              <w:t>96-97</w:t>
            </w:r>
          </w:p>
        </w:tc>
      </w:tr>
      <w:tr w:rsidR="00CF228F" w:rsidRPr="00804B11" w:rsidTr="00D42B72">
        <w:tc>
          <w:tcPr>
            <w:tcW w:w="8330" w:type="dxa"/>
            <w:shd w:val="clear" w:color="auto" w:fill="auto"/>
          </w:tcPr>
          <w:p w:rsidR="00CF228F" w:rsidRPr="00B92E5E" w:rsidRDefault="00CF228F" w:rsidP="00942C67">
            <w:pPr>
              <w:rPr>
                <w:rFonts w:eastAsia="Calibri"/>
                <w:bCs/>
                <w:iCs/>
                <w:lang w:eastAsia="en-US"/>
              </w:rPr>
            </w:pPr>
            <w:r w:rsidRPr="00B92E5E">
              <w:rPr>
                <w:rFonts w:eastAsia="Calibri"/>
                <w:bCs/>
                <w:iCs/>
                <w:lang w:eastAsia="en-US"/>
              </w:rPr>
              <w:t>10.2. Виды и формы методических услуг/работ, выполненных ЦБ</w:t>
            </w:r>
          </w:p>
        </w:tc>
        <w:tc>
          <w:tcPr>
            <w:tcW w:w="1240" w:type="dxa"/>
            <w:shd w:val="clear" w:color="auto" w:fill="auto"/>
          </w:tcPr>
          <w:p w:rsidR="00CF228F" w:rsidRDefault="00044B58" w:rsidP="00942C67">
            <w:pPr>
              <w:jc w:val="right"/>
              <w:rPr>
                <w:rFonts w:eastAsia="Calibri"/>
                <w:bCs/>
                <w:iCs/>
                <w:lang w:eastAsia="en-US"/>
              </w:rPr>
            </w:pPr>
            <w:r>
              <w:rPr>
                <w:rFonts w:eastAsia="Calibri"/>
                <w:bCs/>
                <w:iCs/>
                <w:lang w:eastAsia="en-US"/>
              </w:rPr>
              <w:t>97-98</w:t>
            </w:r>
          </w:p>
        </w:tc>
      </w:tr>
      <w:tr w:rsidR="00CF228F" w:rsidRPr="00804B11" w:rsidTr="00D42B72">
        <w:tc>
          <w:tcPr>
            <w:tcW w:w="8330" w:type="dxa"/>
            <w:shd w:val="clear" w:color="auto" w:fill="auto"/>
          </w:tcPr>
          <w:p w:rsidR="00CF228F" w:rsidRPr="00B92E5E" w:rsidRDefault="00CF228F" w:rsidP="00942C67">
            <w:pPr>
              <w:rPr>
                <w:rFonts w:eastAsia="Calibri"/>
                <w:bCs/>
                <w:iCs/>
                <w:lang w:eastAsia="en-US"/>
              </w:rPr>
            </w:pPr>
            <w:r w:rsidRPr="00B92E5E">
              <w:rPr>
                <w:rFonts w:eastAsia="Calibri"/>
                <w:bCs/>
                <w:iCs/>
                <w:lang w:eastAsia="en-US"/>
              </w:rPr>
              <w:t>10.3. Повышение квалификации библиотечных специалистов</w:t>
            </w:r>
          </w:p>
        </w:tc>
        <w:tc>
          <w:tcPr>
            <w:tcW w:w="1240" w:type="dxa"/>
            <w:shd w:val="clear" w:color="auto" w:fill="auto"/>
          </w:tcPr>
          <w:p w:rsidR="00CF228F" w:rsidRDefault="00044B58" w:rsidP="00942C67">
            <w:pPr>
              <w:jc w:val="right"/>
              <w:rPr>
                <w:rFonts w:eastAsia="Calibri"/>
                <w:bCs/>
                <w:iCs/>
                <w:lang w:eastAsia="en-US"/>
              </w:rPr>
            </w:pPr>
            <w:r>
              <w:rPr>
                <w:rFonts w:eastAsia="Calibri"/>
                <w:bCs/>
                <w:iCs/>
                <w:lang w:eastAsia="en-US"/>
              </w:rPr>
              <w:t>98-101</w:t>
            </w:r>
          </w:p>
        </w:tc>
      </w:tr>
      <w:tr w:rsidR="00CF228F" w:rsidRPr="00804B11" w:rsidTr="00D42B72">
        <w:tc>
          <w:tcPr>
            <w:tcW w:w="8330" w:type="dxa"/>
            <w:shd w:val="clear" w:color="auto" w:fill="auto"/>
          </w:tcPr>
          <w:p w:rsidR="00CF228F" w:rsidRPr="00B92E5E" w:rsidRDefault="00CF228F" w:rsidP="00942C67">
            <w:pPr>
              <w:rPr>
                <w:rFonts w:eastAsia="Calibri"/>
                <w:bCs/>
                <w:iCs/>
                <w:lang w:eastAsia="en-US"/>
              </w:rPr>
            </w:pPr>
            <w:r w:rsidRPr="00B92E5E">
              <w:rPr>
                <w:rFonts w:eastAsia="Calibri"/>
                <w:bCs/>
                <w:iCs/>
                <w:lang w:eastAsia="en-US"/>
              </w:rPr>
              <w:t>10.4. Кадровое обеспечение методической деятельности</w:t>
            </w:r>
          </w:p>
        </w:tc>
        <w:tc>
          <w:tcPr>
            <w:tcW w:w="1240" w:type="dxa"/>
            <w:shd w:val="clear" w:color="auto" w:fill="auto"/>
          </w:tcPr>
          <w:p w:rsidR="00CF228F" w:rsidRDefault="00044B58" w:rsidP="00942C67">
            <w:pPr>
              <w:jc w:val="right"/>
              <w:rPr>
                <w:rFonts w:eastAsia="Calibri"/>
                <w:bCs/>
                <w:iCs/>
                <w:lang w:eastAsia="en-US"/>
              </w:rPr>
            </w:pPr>
            <w:r>
              <w:rPr>
                <w:rFonts w:eastAsia="Calibri"/>
                <w:bCs/>
                <w:iCs/>
                <w:lang w:eastAsia="en-US"/>
              </w:rPr>
              <w:t>101</w:t>
            </w:r>
          </w:p>
        </w:tc>
      </w:tr>
      <w:tr w:rsidR="00CF228F" w:rsidRPr="00804B11" w:rsidTr="00D42B72">
        <w:tc>
          <w:tcPr>
            <w:tcW w:w="8330" w:type="dxa"/>
            <w:shd w:val="clear" w:color="auto" w:fill="auto"/>
          </w:tcPr>
          <w:p w:rsidR="00CF228F" w:rsidRPr="00B92E5E" w:rsidRDefault="00CF228F" w:rsidP="00942C67">
            <w:pPr>
              <w:rPr>
                <w:rFonts w:eastAsia="Calibri"/>
                <w:bCs/>
                <w:iCs/>
                <w:lang w:eastAsia="en-US"/>
              </w:rPr>
            </w:pPr>
            <w:r w:rsidRPr="00B92E5E">
              <w:rPr>
                <w:rFonts w:eastAsia="Calibri"/>
                <w:bCs/>
                <w:iCs/>
                <w:lang w:eastAsia="en-US"/>
              </w:rPr>
              <w:t>Краткие выводы по разделу</w:t>
            </w:r>
          </w:p>
        </w:tc>
        <w:tc>
          <w:tcPr>
            <w:tcW w:w="1240" w:type="dxa"/>
            <w:shd w:val="clear" w:color="auto" w:fill="auto"/>
          </w:tcPr>
          <w:p w:rsidR="00CF228F" w:rsidRDefault="00044B58" w:rsidP="00942C67">
            <w:pPr>
              <w:jc w:val="right"/>
              <w:rPr>
                <w:rFonts w:eastAsia="Calibri"/>
                <w:bCs/>
                <w:iCs/>
                <w:lang w:eastAsia="en-US"/>
              </w:rPr>
            </w:pPr>
            <w:r>
              <w:rPr>
                <w:rFonts w:eastAsia="Calibri"/>
                <w:bCs/>
                <w:iCs/>
                <w:lang w:eastAsia="en-US"/>
              </w:rPr>
              <w:t>101</w:t>
            </w:r>
          </w:p>
        </w:tc>
      </w:tr>
      <w:tr w:rsidR="00CF228F" w:rsidRPr="00804B11" w:rsidTr="00D42B72">
        <w:tc>
          <w:tcPr>
            <w:tcW w:w="8330" w:type="dxa"/>
            <w:shd w:val="clear" w:color="auto" w:fill="auto"/>
          </w:tcPr>
          <w:p w:rsidR="00CF228F" w:rsidRPr="00B92E5E" w:rsidRDefault="00CF228F" w:rsidP="00942C67">
            <w:pPr>
              <w:rPr>
                <w:rFonts w:eastAsia="Calibri"/>
                <w:b/>
                <w:bCs/>
                <w:iCs/>
                <w:lang w:eastAsia="en-US"/>
              </w:rPr>
            </w:pPr>
            <w:r w:rsidRPr="001B7900">
              <w:rPr>
                <w:rFonts w:eastAsia="Calibri"/>
                <w:b/>
                <w:bCs/>
                <w:iCs/>
                <w:lang w:eastAsia="en-US"/>
              </w:rPr>
              <w:t>XI. Библиотечные кадры</w:t>
            </w:r>
          </w:p>
        </w:tc>
        <w:tc>
          <w:tcPr>
            <w:tcW w:w="1240" w:type="dxa"/>
            <w:shd w:val="clear" w:color="auto" w:fill="auto"/>
          </w:tcPr>
          <w:p w:rsidR="00CF228F" w:rsidRDefault="00044B58" w:rsidP="00942C67">
            <w:pPr>
              <w:jc w:val="right"/>
              <w:rPr>
                <w:rFonts w:eastAsia="Calibri"/>
                <w:bCs/>
                <w:iCs/>
                <w:lang w:eastAsia="en-US"/>
              </w:rPr>
            </w:pPr>
            <w:r>
              <w:rPr>
                <w:rFonts w:eastAsia="Calibri"/>
                <w:bCs/>
                <w:iCs/>
                <w:lang w:eastAsia="en-US"/>
              </w:rPr>
              <w:t>102-107</w:t>
            </w:r>
          </w:p>
        </w:tc>
      </w:tr>
      <w:tr w:rsidR="00CF228F" w:rsidRPr="00804B11" w:rsidTr="00D42B72">
        <w:tc>
          <w:tcPr>
            <w:tcW w:w="8330" w:type="dxa"/>
            <w:shd w:val="clear" w:color="auto" w:fill="auto"/>
          </w:tcPr>
          <w:p w:rsidR="00CF228F" w:rsidRPr="001B7900" w:rsidRDefault="00CF228F" w:rsidP="00942C67">
            <w:pPr>
              <w:rPr>
                <w:rFonts w:eastAsia="Calibri"/>
                <w:bCs/>
                <w:iCs/>
                <w:lang w:eastAsia="en-US"/>
              </w:rPr>
            </w:pPr>
            <w:r w:rsidRPr="001B7900">
              <w:rPr>
                <w:rFonts w:eastAsia="Calibri"/>
                <w:bCs/>
                <w:iCs/>
                <w:lang w:eastAsia="en-US"/>
              </w:rPr>
              <w:t>11.1. Общая характеристика персонала</w:t>
            </w:r>
          </w:p>
        </w:tc>
        <w:tc>
          <w:tcPr>
            <w:tcW w:w="1240" w:type="dxa"/>
            <w:shd w:val="clear" w:color="auto" w:fill="auto"/>
          </w:tcPr>
          <w:p w:rsidR="00CF228F" w:rsidRDefault="00044B58" w:rsidP="00942C67">
            <w:pPr>
              <w:jc w:val="right"/>
              <w:rPr>
                <w:rFonts w:eastAsia="Calibri"/>
                <w:bCs/>
                <w:iCs/>
                <w:lang w:eastAsia="en-US"/>
              </w:rPr>
            </w:pPr>
            <w:r>
              <w:rPr>
                <w:rFonts w:eastAsia="Calibri"/>
                <w:bCs/>
                <w:iCs/>
                <w:lang w:eastAsia="en-US"/>
              </w:rPr>
              <w:t>102-105</w:t>
            </w:r>
          </w:p>
        </w:tc>
      </w:tr>
      <w:tr w:rsidR="00CF228F" w:rsidRPr="00804B11" w:rsidTr="00D42B72">
        <w:tc>
          <w:tcPr>
            <w:tcW w:w="8330" w:type="dxa"/>
            <w:shd w:val="clear" w:color="auto" w:fill="auto"/>
          </w:tcPr>
          <w:p w:rsidR="00CF228F" w:rsidRPr="001B7900" w:rsidRDefault="005D14DC" w:rsidP="00942C67">
            <w:pPr>
              <w:rPr>
                <w:rFonts w:eastAsia="Calibri"/>
                <w:bCs/>
                <w:iCs/>
                <w:lang w:eastAsia="en-US"/>
              </w:rPr>
            </w:pPr>
            <w:r>
              <w:rPr>
                <w:rFonts w:eastAsia="Calibri"/>
                <w:bCs/>
                <w:iCs/>
                <w:lang w:eastAsia="en-US"/>
              </w:rPr>
              <w:t>11.2</w:t>
            </w:r>
            <w:r w:rsidR="00CF228F" w:rsidRPr="001B7900">
              <w:rPr>
                <w:rFonts w:eastAsia="Calibri"/>
                <w:bCs/>
                <w:iCs/>
                <w:lang w:eastAsia="en-US"/>
              </w:rPr>
              <w:t>. Повышение квалификации и другие мероприятия по повышению соответствия библиотечного персонала технологическим, информационным и социальным вызовам времени</w:t>
            </w:r>
          </w:p>
        </w:tc>
        <w:tc>
          <w:tcPr>
            <w:tcW w:w="1240" w:type="dxa"/>
            <w:shd w:val="clear" w:color="auto" w:fill="auto"/>
          </w:tcPr>
          <w:p w:rsidR="00CF228F" w:rsidRDefault="00044B58" w:rsidP="00942C67">
            <w:pPr>
              <w:jc w:val="right"/>
              <w:rPr>
                <w:rFonts w:eastAsia="Calibri"/>
                <w:bCs/>
                <w:iCs/>
                <w:lang w:eastAsia="en-US"/>
              </w:rPr>
            </w:pPr>
            <w:r>
              <w:rPr>
                <w:rFonts w:eastAsia="Calibri"/>
                <w:bCs/>
                <w:iCs/>
                <w:lang w:eastAsia="en-US"/>
              </w:rPr>
              <w:t>106-107</w:t>
            </w:r>
          </w:p>
        </w:tc>
      </w:tr>
      <w:tr w:rsidR="00CF228F" w:rsidRPr="00804B11" w:rsidTr="00D42B72">
        <w:tc>
          <w:tcPr>
            <w:tcW w:w="8330" w:type="dxa"/>
            <w:shd w:val="clear" w:color="auto" w:fill="auto"/>
          </w:tcPr>
          <w:p w:rsidR="00CF228F" w:rsidRPr="001B7900" w:rsidRDefault="00CF228F" w:rsidP="00942C67">
            <w:pPr>
              <w:rPr>
                <w:rFonts w:eastAsia="Calibri"/>
                <w:bCs/>
                <w:iCs/>
                <w:lang w:eastAsia="en-US"/>
              </w:rPr>
            </w:pPr>
            <w:r w:rsidRPr="001B7900">
              <w:rPr>
                <w:rFonts w:eastAsia="Calibri"/>
                <w:bCs/>
                <w:iCs/>
                <w:lang w:eastAsia="en-US"/>
              </w:rPr>
              <w:t>Краткие выводы</w:t>
            </w:r>
          </w:p>
        </w:tc>
        <w:tc>
          <w:tcPr>
            <w:tcW w:w="1240" w:type="dxa"/>
            <w:shd w:val="clear" w:color="auto" w:fill="auto"/>
          </w:tcPr>
          <w:p w:rsidR="00CF228F" w:rsidRDefault="00044B58" w:rsidP="00942C67">
            <w:pPr>
              <w:jc w:val="right"/>
              <w:rPr>
                <w:rFonts w:eastAsia="Calibri"/>
                <w:bCs/>
                <w:iCs/>
                <w:lang w:eastAsia="en-US"/>
              </w:rPr>
            </w:pPr>
            <w:r>
              <w:rPr>
                <w:rFonts w:eastAsia="Calibri"/>
                <w:bCs/>
                <w:iCs/>
                <w:lang w:eastAsia="en-US"/>
              </w:rPr>
              <w:t>107-109</w:t>
            </w:r>
          </w:p>
        </w:tc>
      </w:tr>
      <w:tr w:rsidR="00CF228F" w:rsidRPr="00804B11" w:rsidTr="00D42B72">
        <w:tc>
          <w:tcPr>
            <w:tcW w:w="8330" w:type="dxa"/>
            <w:shd w:val="clear" w:color="auto" w:fill="auto"/>
          </w:tcPr>
          <w:p w:rsidR="00CF228F" w:rsidRPr="001B7900" w:rsidRDefault="00CF228F" w:rsidP="00942C67">
            <w:pPr>
              <w:rPr>
                <w:rFonts w:eastAsia="Calibri"/>
                <w:b/>
                <w:bCs/>
                <w:iCs/>
                <w:lang w:eastAsia="en-US"/>
              </w:rPr>
            </w:pPr>
            <w:r w:rsidRPr="001B7900">
              <w:rPr>
                <w:rFonts w:eastAsia="Calibri"/>
                <w:b/>
                <w:bCs/>
                <w:iCs/>
                <w:lang w:eastAsia="en-US"/>
              </w:rPr>
              <w:t>XII. Материально-технические ресурсы библиотек</w:t>
            </w:r>
          </w:p>
        </w:tc>
        <w:tc>
          <w:tcPr>
            <w:tcW w:w="1240" w:type="dxa"/>
            <w:shd w:val="clear" w:color="auto" w:fill="auto"/>
          </w:tcPr>
          <w:p w:rsidR="00CF228F" w:rsidRDefault="00044B58" w:rsidP="00942C67">
            <w:pPr>
              <w:jc w:val="right"/>
              <w:rPr>
                <w:rFonts w:eastAsia="Calibri"/>
                <w:bCs/>
                <w:iCs/>
                <w:lang w:eastAsia="en-US"/>
              </w:rPr>
            </w:pPr>
            <w:r>
              <w:rPr>
                <w:rFonts w:eastAsia="Calibri"/>
                <w:bCs/>
                <w:iCs/>
                <w:lang w:eastAsia="en-US"/>
              </w:rPr>
              <w:t>107-108</w:t>
            </w:r>
          </w:p>
        </w:tc>
      </w:tr>
      <w:tr w:rsidR="00CF228F" w:rsidRPr="00804B11" w:rsidTr="00D42B72">
        <w:tc>
          <w:tcPr>
            <w:tcW w:w="8330" w:type="dxa"/>
            <w:shd w:val="clear" w:color="auto" w:fill="auto"/>
          </w:tcPr>
          <w:p w:rsidR="00CF228F" w:rsidRPr="001B7900" w:rsidRDefault="00CF228F" w:rsidP="00942C67">
            <w:pPr>
              <w:rPr>
                <w:rFonts w:eastAsia="Calibri"/>
                <w:bCs/>
                <w:iCs/>
                <w:lang w:eastAsia="en-US"/>
              </w:rPr>
            </w:pPr>
            <w:r w:rsidRPr="001B7900">
              <w:rPr>
                <w:rFonts w:eastAsia="Calibri"/>
                <w:bCs/>
                <w:iCs/>
                <w:lang w:eastAsia="en-US"/>
              </w:rPr>
              <w:t>12.1. Общая характеристика зданий, помещений</w:t>
            </w:r>
          </w:p>
        </w:tc>
        <w:tc>
          <w:tcPr>
            <w:tcW w:w="1240" w:type="dxa"/>
            <w:shd w:val="clear" w:color="auto" w:fill="auto"/>
          </w:tcPr>
          <w:p w:rsidR="00CF228F" w:rsidRDefault="00044B58" w:rsidP="00942C67">
            <w:pPr>
              <w:jc w:val="right"/>
              <w:rPr>
                <w:rFonts w:eastAsia="Calibri"/>
                <w:bCs/>
                <w:iCs/>
                <w:lang w:eastAsia="en-US"/>
              </w:rPr>
            </w:pPr>
            <w:r>
              <w:rPr>
                <w:rFonts w:eastAsia="Calibri"/>
                <w:bCs/>
                <w:iCs/>
                <w:lang w:eastAsia="en-US"/>
              </w:rPr>
              <w:t>108</w:t>
            </w:r>
          </w:p>
        </w:tc>
      </w:tr>
      <w:tr w:rsidR="00CF228F" w:rsidRPr="00804B11" w:rsidTr="00D42B72">
        <w:tc>
          <w:tcPr>
            <w:tcW w:w="8330" w:type="dxa"/>
            <w:shd w:val="clear" w:color="auto" w:fill="auto"/>
          </w:tcPr>
          <w:p w:rsidR="00CF228F" w:rsidRPr="001B7900" w:rsidRDefault="00CF228F" w:rsidP="00942C67">
            <w:pPr>
              <w:rPr>
                <w:rFonts w:eastAsia="Calibri"/>
                <w:bCs/>
                <w:iCs/>
                <w:lang w:eastAsia="en-US"/>
              </w:rPr>
            </w:pPr>
            <w:r w:rsidRPr="007B011F">
              <w:rPr>
                <w:rFonts w:eastAsia="Calibri"/>
                <w:bCs/>
                <w:iCs/>
                <w:lang w:eastAsia="en-US"/>
              </w:rPr>
              <w:t>12.2. Финансовое обеспечение материально-технической базы</w:t>
            </w:r>
          </w:p>
        </w:tc>
        <w:tc>
          <w:tcPr>
            <w:tcW w:w="1240" w:type="dxa"/>
            <w:shd w:val="clear" w:color="auto" w:fill="auto"/>
          </w:tcPr>
          <w:p w:rsidR="00CF228F" w:rsidRDefault="00044B58" w:rsidP="00942C67">
            <w:pPr>
              <w:jc w:val="right"/>
              <w:rPr>
                <w:rFonts w:eastAsia="Calibri"/>
                <w:bCs/>
                <w:iCs/>
                <w:lang w:eastAsia="en-US"/>
              </w:rPr>
            </w:pPr>
            <w:r>
              <w:rPr>
                <w:rFonts w:eastAsia="Calibri"/>
                <w:bCs/>
                <w:iCs/>
                <w:lang w:eastAsia="en-US"/>
              </w:rPr>
              <w:t>108</w:t>
            </w:r>
          </w:p>
        </w:tc>
      </w:tr>
      <w:tr w:rsidR="00CF228F" w:rsidRPr="00804B11" w:rsidTr="00D42B72">
        <w:tc>
          <w:tcPr>
            <w:tcW w:w="8330" w:type="dxa"/>
            <w:shd w:val="clear" w:color="auto" w:fill="auto"/>
          </w:tcPr>
          <w:p w:rsidR="00CF228F" w:rsidRPr="001B7900" w:rsidRDefault="00CF228F" w:rsidP="00942C67">
            <w:pPr>
              <w:rPr>
                <w:rFonts w:eastAsia="Calibri"/>
                <w:bCs/>
                <w:iCs/>
                <w:lang w:eastAsia="en-US"/>
              </w:rPr>
            </w:pPr>
            <w:r w:rsidRPr="007B011F">
              <w:rPr>
                <w:rFonts w:eastAsia="Calibri"/>
                <w:bCs/>
                <w:iCs/>
                <w:lang w:eastAsia="en-US"/>
              </w:rPr>
              <w:t>12.3. Оснащение библиотеки техническими средствами (МБУ ЦБ)</w:t>
            </w:r>
          </w:p>
        </w:tc>
        <w:tc>
          <w:tcPr>
            <w:tcW w:w="1240" w:type="dxa"/>
            <w:shd w:val="clear" w:color="auto" w:fill="auto"/>
          </w:tcPr>
          <w:p w:rsidR="00CF228F" w:rsidRDefault="00044B58" w:rsidP="00942C67">
            <w:pPr>
              <w:jc w:val="right"/>
              <w:rPr>
                <w:rFonts w:eastAsia="Calibri"/>
                <w:bCs/>
                <w:iCs/>
                <w:lang w:eastAsia="en-US"/>
              </w:rPr>
            </w:pPr>
            <w:r>
              <w:rPr>
                <w:rFonts w:eastAsia="Calibri"/>
                <w:bCs/>
                <w:iCs/>
                <w:lang w:eastAsia="en-US"/>
              </w:rPr>
              <w:t>108-109</w:t>
            </w:r>
          </w:p>
        </w:tc>
      </w:tr>
      <w:tr w:rsidR="00CF228F" w:rsidRPr="00804B11" w:rsidTr="00D42B72">
        <w:tc>
          <w:tcPr>
            <w:tcW w:w="8330" w:type="dxa"/>
            <w:shd w:val="clear" w:color="auto" w:fill="auto"/>
          </w:tcPr>
          <w:p w:rsidR="00CF228F" w:rsidRPr="001B7900" w:rsidRDefault="00CF228F" w:rsidP="00942C67">
            <w:pPr>
              <w:rPr>
                <w:rFonts w:eastAsia="Calibri"/>
                <w:bCs/>
                <w:iCs/>
                <w:lang w:eastAsia="en-US"/>
              </w:rPr>
            </w:pPr>
            <w:r w:rsidRPr="007B011F">
              <w:rPr>
                <w:rFonts w:eastAsia="Calibri"/>
                <w:bCs/>
                <w:iCs/>
                <w:lang w:eastAsia="en-US"/>
              </w:rPr>
              <w:t>12.4.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w:t>
            </w:r>
          </w:p>
        </w:tc>
        <w:tc>
          <w:tcPr>
            <w:tcW w:w="1240" w:type="dxa"/>
            <w:shd w:val="clear" w:color="auto" w:fill="auto"/>
          </w:tcPr>
          <w:p w:rsidR="00CF228F" w:rsidRDefault="00044B58" w:rsidP="00942C67">
            <w:pPr>
              <w:jc w:val="right"/>
              <w:rPr>
                <w:rFonts w:eastAsia="Calibri"/>
                <w:bCs/>
                <w:iCs/>
                <w:lang w:eastAsia="en-US"/>
              </w:rPr>
            </w:pPr>
            <w:r>
              <w:rPr>
                <w:rFonts w:eastAsia="Calibri"/>
                <w:bCs/>
                <w:iCs/>
                <w:lang w:eastAsia="en-US"/>
              </w:rPr>
              <w:t>109</w:t>
            </w:r>
          </w:p>
        </w:tc>
      </w:tr>
      <w:tr w:rsidR="00CF228F" w:rsidRPr="00804B11" w:rsidTr="00D42B72">
        <w:tc>
          <w:tcPr>
            <w:tcW w:w="8330" w:type="dxa"/>
            <w:shd w:val="clear" w:color="auto" w:fill="auto"/>
          </w:tcPr>
          <w:p w:rsidR="00CF228F" w:rsidRPr="007B011F" w:rsidRDefault="00CF228F" w:rsidP="00942C67">
            <w:pPr>
              <w:rPr>
                <w:rFonts w:eastAsia="Calibri"/>
                <w:bCs/>
                <w:iCs/>
                <w:lang w:eastAsia="en-US"/>
              </w:rPr>
            </w:pPr>
            <w:r w:rsidRPr="007B011F">
              <w:rPr>
                <w:rFonts w:eastAsia="Calibri"/>
                <w:bCs/>
                <w:iCs/>
                <w:lang w:eastAsia="en-US"/>
              </w:rPr>
              <w:t>Краткие выводы по разделу</w:t>
            </w:r>
          </w:p>
        </w:tc>
        <w:tc>
          <w:tcPr>
            <w:tcW w:w="1240" w:type="dxa"/>
            <w:shd w:val="clear" w:color="auto" w:fill="auto"/>
          </w:tcPr>
          <w:p w:rsidR="00CF228F" w:rsidRDefault="00044B58" w:rsidP="00942C67">
            <w:pPr>
              <w:jc w:val="right"/>
              <w:rPr>
                <w:rFonts w:eastAsia="Calibri"/>
                <w:bCs/>
                <w:iCs/>
                <w:lang w:eastAsia="en-US"/>
              </w:rPr>
            </w:pPr>
            <w:r>
              <w:rPr>
                <w:rFonts w:eastAsia="Calibri"/>
                <w:bCs/>
                <w:iCs/>
                <w:lang w:eastAsia="en-US"/>
              </w:rPr>
              <w:t>109</w:t>
            </w:r>
          </w:p>
        </w:tc>
      </w:tr>
      <w:tr w:rsidR="00CF228F" w:rsidRPr="00804B11" w:rsidTr="00D42B72">
        <w:tc>
          <w:tcPr>
            <w:tcW w:w="8330" w:type="dxa"/>
            <w:shd w:val="clear" w:color="auto" w:fill="auto"/>
          </w:tcPr>
          <w:p w:rsidR="00CF228F" w:rsidRPr="007B011F" w:rsidRDefault="00CF228F" w:rsidP="00942C67">
            <w:pPr>
              <w:rPr>
                <w:rFonts w:eastAsia="Calibri"/>
                <w:b/>
                <w:bCs/>
                <w:iCs/>
                <w:lang w:eastAsia="en-US"/>
              </w:rPr>
            </w:pPr>
            <w:r w:rsidRPr="007B011F">
              <w:rPr>
                <w:rFonts w:eastAsia="Calibri"/>
                <w:b/>
                <w:bCs/>
                <w:iCs/>
                <w:lang w:eastAsia="en-US"/>
              </w:rPr>
              <w:t>Основные итоги года</w:t>
            </w:r>
          </w:p>
        </w:tc>
        <w:tc>
          <w:tcPr>
            <w:tcW w:w="1240" w:type="dxa"/>
            <w:shd w:val="clear" w:color="auto" w:fill="auto"/>
          </w:tcPr>
          <w:p w:rsidR="00CF228F" w:rsidRDefault="00044B58" w:rsidP="00942C67">
            <w:pPr>
              <w:jc w:val="right"/>
              <w:rPr>
                <w:rFonts w:eastAsia="Calibri"/>
                <w:bCs/>
                <w:iCs/>
                <w:lang w:eastAsia="en-US"/>
              </w:rPr>
            </w:pPr>
            <w:r>
              <w:rPr>
                <w:rFonts w:eastAsia="Calibri"/>
                <w:bCs/>
                <w:iCs/>
                <w:lang w:eastAsia="en-US"/>
              </w:rPr>
              <w:t>109-110</w:t>
            </w:r>
          </w:p>
        </w:tc>
      </w:tr>
      <w:tr w:rsidR="000C7465" w:rsidRPr="00804B11" w:rsidTr="00D42B72">
        <w:tc>
          <w:tcPr>
            <w:tcW w:w="8330" w:type="dxa"/>
            <w:shd w:val="clear" w:color="auto" w:fill="auto"/>
          </w:tcPr>
          <w:p w:rsidR="000C7465" w:rsidRPr="000C7465" w:rsidRDefault="000C7465" w:rsidP="00942C67">
            <w:pPr>
              <w:rPr>
                <w:rFonts w:eastAsia="Calibri"/>
                <w:b/>
                <w:bCs/>
                <w:i/>
                <w:iCs/>
                <w:lang w:eastAsia="en-US"/>
              </w:rPr>
            </w:pPr>
            <w:r w:rsidRPr="000C7465">
              <w:rPr>
                <w:rFonts w:eastAsia="Calibri"/>
                <w:b/>
                <w:bCs/>
                <w:i/>
                <w:iCs/>
                <w:lang w:eastAsia="en-US"/>
              </w:rPr>
              <w:t>Приложения</w:t>
            </w:r>
            <w:r>
              <w:rPr>
                <w:rFonts w:eastAsia="Calibri"/>
                <w:b/>
                <w:bCs/>
                <w:i/>
                <w:iCs/>
                <w:lang w:eastAsia="en-US"/>
              </w:rPr>
              <w:t xml:space="preserve"> </w:t>
            </w:r>
          </w:p>
        </w:tc>
        <w:tc>
          <w:tcPr>
            <w:tcW w:w="1240" w:type="dxa"/>
            <w:shd w:val="clear" w:color="auto" w:fill="auto"/>
          </w:tcPr>
          <w:p w:rsidR="000C7465" w:rsidRDefault="00044B58" w:rsidP="00942C67">
            <w:pPr>
              <w:jc w:val="right"/>
              <w:rPr>
                <w:rFonts w:eastAsia="Calibri"/>
                <w:bCs/>
                <w:iCs/>
                <w:lang w:eastAsia="en-US"/>
              </w:rPr>
            </w:pPr>
            <w:r>
              <w:rPr>
                <w:rFonts w:eastAsia="Calibri"/>
                <w:bCs/>
                <w:iCs/>
                <w:lang w:eastAsia="en-US"/>
              </w:rPr>
              <w:t>111-112</w:t>
            </w:r>
          </w:p>
        </w:tc>
      </w:tr>
    </w:tbl>
    <w:p w:rsidR="0092106A" w:rsidRPr="00C90659" w:rsidRDefault="0092106A" w:rsidP="00804B11">
      <w:pPr>
        <w:tabs>
          <w:tab w:val="left" w:pos="426"/>
        </w:tabs>
        <w:spacing w:line="360" w:lineRule="auto"/>
        <w:ind w:hanging="284"/>
        <w:rPr>
          <w:b/>
        </w:rPr>
      </w:pPr>
    </w:p>
    <w:p w:rsidR="0092106A" w:rsidRDefault="0092106A" w:rsidP="006420FB">
      <w:pPr>
        <w:jc w:val="center"/>
        <w:rPr>
          <w:b/>
          <w:bCs/>
        </w:rPr>
      </w:pPr>
    </w:p>
    <w:p w:rsidR="0092106A" w:rsidRDefault="0092106A" w:rsidP="006420FB">
      <w:pPr>
        <w:jc w:val="center"/>
        <w:rPr>
          <w:b/>
          <w:bCs/>
        </w:rPr>
      </w:pPr>
    </w:p>
    <w:p w:rsidR="0092106A" w:rsidRDefault="0092106A" w:rsidP="006420FB">
      <w:pPr>
        <w:jc w:val="center"/>
        <w:rPr>
          <w:b/>
          <w:bCs/>
        </w:rPr>
      </w:pPr>
    </w:p>
    <w:p w:rsidR="006959A9" w:rsidRDefault="006959A9"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8B3120">
      <w:pPr>
        <w:rPr>
          <w:b/>
          <w:bCs/>
        </w:rPr>
      </w:pPr>
    </w:p>
    <w:p w:rsidR="0092106A" w:rsidRPr="0065122D" w:rsidRDefault="0092106A" w:rsidP="0092106A"/>
    <w:p w:rsidR="00A45FFE" w:rsidRPr="005B6849" w:rsidRDefault="00A45FFE" w:rsidP="009036AC">
      <w:pPr>
        <w:pStyle w:val="21"/>
        <w:tabs>
          <w:tab w:val="num" w:pos="284"/>
        </w:tabs>
        <w:ind w:left="0" w:firstLine="436"/>
        <w:jc w:val="center"/>
        <w:rPr>
          <w:b/>
          <w:bCs/>
          <w:sz w:val="28"/>
          <w:szCs w:val="28"/>
        </w:rPr>
      </w:pPr>
      <w:r w:rsidRPr="005B6849">
        <w:rPr>
          <w:b/>
          <w:bCs/>
          <w:sz w:val="28"/>
          <w:szCs w:val="28"/>
        </w:rPr>
        <w:t>Общие сведения об организации</w:t>
      </w:r>
    </w:p>
    <w:p w:rsidR="00A45FFE" w:rsidRDefault="00A45FFE" w:rsidP="009036AC">
      <w:pPr>
        <w:rPr>
          <w:b/>
          <w:bCs/>
          <w:i/>
          <w:iCs/>
        </w:rPr>
      </w:pPr>
    </w:p>
    <w:p w:rsidR="00A45FFE" w:rsidRPr="00165978" w:rsidRDefault="00A45FFE" w:rsidP="009036AC">
      <w:pPr>
        <w:pStyle w:val="a5"/>
        <w:tabs>
          <w:tab w:val="num" w:pos="426"/>
        </w:tabs>
        <w:ind w:left="0" w:firstLine="0"/>
        <w:rPr>
          <w:b w:val="0"/>
          <w:bCs w:val="0"/>
          <w:color w:val="000000"/>
        </w:rPr>
      </w:pPr>
    </w:p>
    <w:tbl>
      <w:tblPr>
        <w:tblW w:w="9747" w:type="dxa"/>
        <w:tblLook w:val="01E0" w:firstRow="1" w:lastRow="1" w:firstColumn="1" w:lastColumn="1" w:noHBand="0" w:noVBand="0"/>
      </w:tblPr>
      <w:tblGrid>
        <w:gridCol w:w="6026"/>
        <w:gridCol w:w="3721"/>
      </w:tblGrid>
      <w:tr w:rsidR="00A45FFE" w:rsidRPr="00165978" w:rsidTr="00DA3B06">
        <w:trPr>
          <w:trHeight w:val="585"/>
        </w:trPr>
        <w:tc>
          <w:tcPr>
            <w:tcW w:w="6026" w:type="dxa"/>
            <w:tcBorders>
              <w:top w:val="single" w:sz="4" w:space="0" w:color="auto"/>
              <w:left w:val="single" w:sz="4" w:space="0" w:color="auto"/>
              <w:bottom w:val="single" w:sz="4" w:space="0" w:color="auto"/>
              <w:right w:val="single" w:sz="4" w:space="0" w:color="auto"/>
            </w:tcBorders>
          </w:tcPr>
          <w:p w:rsidR="00A45FFE" w:rsidRPr="00A4275A" w:rsidRDefault="00A45FFE" w:rsidP="0065122D">
            <w:pPr>
              <w:pStyle w:val="a5"/>
              <w:tabs>
                <w:tab w:val="num" w:pos="426"/>
              </w:tabs>
              <w:ind w:left="34" w:firstLine="0"/>
              <w:rPr>
                <w:color w:val="000000"/>
                <w:sz w:val="24"/>
                <w:szCs w:val="24"/>
              </w:rPr>
            </w:pPr>
            <w:r w:rsidRPr="00A4275A">
              <w:rPr>
                <w:color w:val="000000"/>
                <w:sz w:val="24"/>
                <w:szCs w:val="24"/>
              </w:rPr>
              <w:t>Название</w:t>
            </w:r>
          </w:p>
          <w:p w:rsidR="00A45FFE" w:rsidRPr="00A4275A" w:rsidRDefault="00A45FFE" w:rsidP="0065122D">
            <w:pPr>
              <w:pStyle w:val="a5"/>
              <w:tabs>
                <w:tab w:val="num" w:pos="426"/>
              </w:tabs>
              <w:ind w:left="34" w:firstLine="0"/>
              <w:rPr>
                <w:color w:val="000000"/>
                <w:sz w:val="24"/>
                <w:szCs w:val="24"/>
              </w:rPr>
            </w:pPr>
          </w:p>
        </w:tc>
        <w:tc>
          <w:tcPr>
            <w:tcW w:w="3721" w:type="dxa"/>
            <w:tcBorders>
              <w:top w:val="single" w:sz="4" w:space="0" w:color="auto"/>
              <w:left w:val="single" w:sz="4" w:space="0" w:color="auto"/>
              <w:bottom w:val="single" w:sz="4" w:space="0" w:color="auto"/>
              <w:right w:val="single" w:sz="4" w:space="0" w:color="auto"/>
            </w:tcBorders>
          </w:tcPr>
          <w:p w:rsidR="00A45FFE" w:rsidRPr="009036AC" w:rsidRDefault="00A45FFE" w:rsidP="0065122D">
            <w:pPr>
              <w:rPr>
                <w:b/>
                <w:bCs/>
              </w:rPr>
            </w:pPr>
            <w:r w:rsidRPr="009036AC">
              <w:rPr>
                <w:b/>
                <w:bCs/>
              </w:rPr>
              <w:t xml:space="preserve">Муниципальное </w:t>
            </w:r>
            <w:r w:rsidR="00DE00AA">
              <w:rPr>
                <w:b/>
                <w:bCs/>
              </w:rPr>
              <w:t>бюджетное учреждение «Централизованная библиотечная система Купинского района</w:t>
            </w:r>
            <w:r w:rsidRPr="009036AC">
              <w:rPr>
                <w:b/>
                <w:bCs/>
              </w:rPr>
              <w:t>»</w:t>
            </w:r>
            <w:r w:rsidR="00416846">
              <w:rPr>
                <w:b/>
                <w:bCs/>
              </w:rPr>
              <w:t xml:space="preserve"> (МБУ «ЦБС Купинского района»)</w:t>
            </w:r>
          </w:p>
        </w:tc>
      </w:tr>
      <w:tr w:rsidR="00A45FFE" w:rsidRPr="00165978" w:rsidTr="00DA3B06">
        <w:trPr>
          <w:trHeight w:val="273"/>
        </w:trPr>
        <w:tc>
          <w:tcPr>
            <w:tcW w:w="9747" w:type="dxa"/>
            <w:gridSpan w:val="2"/>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left="34" w:firstLine="0"/>
              <w:rPr>
                <w:color w:val="000000"/>
                <w:sz w:val="24"/>
                <w:szCs w:val="24"/>
              </w:rPr>
            </w:pPr>
            <w:r w:rsidRPr="00A4275A">
              <w:rPr>
                <w:color w:val="000000"/>
                <w:sz w:val="24"/>
                <w:szCs w:val="24"/>
              </w:rPr>
              <w:t>Адрес:</w:t>
            </w:r>
          </w:p>
        </w:tc>
      </w:tr>
      <w:tr w:rsidR="00A45FFE" w:rsidRPr="00165978" w:rsidTr="00DA3B06">
        <w:trPr>
          <w:trHeight w:val="273"/>
        </w:trPr>
        <w:tc>
          <w:tcPr>
            <w:tcW w:w="6026"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left="34" w:firstLine="0"/>
              <w:rPr>
                <w:color w:val="000000"/>
                <w:sz w:val="24"/>
                <w:szCs w:val="24"/>
              </w:rPr>
            </w:pPr>
            <w:r w:rsidRPr="00A4275A">
              <w:rPr>
                <w:color w:val="000000"/>
                <w:sz w:val="24"/>
                <w:szCs w:val="24"/>
              </w:rPr>
              <w:t>Почтовый индекс</w:t>
            </w:r>
          </w:p>
        </w:tc>
        <w:tc>
          <w:tcPr>
            <w:tcW w:w="3721"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firstLine="0"/>
              <w:rPr>
                <w:color w:val="000000"/>
                <w:sz w:val="24"/>
                <w:szCs w:val="24"/>
              </w:rPr>
            </w:pPr>
            <w:r w:rsidRPr="00A4275A">
              <w:rPr>
                <w:color w:val="000000"/>
                <w:sz w:val="24"/>
                <w:szCs w:val="24"/>
              </w:rPr>
              <w:t xml:space="preserve">  632735</w:t>
            </w:r>
          </w:p>
        </w:tc>
      </w:tr>
      <w:tr w:rsidR="00A45FFE" w:rsidRPr="00165978" w:rsidTr="00DA3B06">
        <w:trPr>
          <w:trHeight w:val="273"/>
        </w:trPr>
        <w:tc>
          <w:tcPr>
            <w:tcW w:w="6026"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513"/>
              </w:tabs>
              <w:ind w:left="34" w:firstLine="0"/>
              <w:rPr>
                <w:color w:val="000000"/>
                <w:sz w:val="24"/>
                <w:szCs w:val="24"/>
              </w:rPr>
            </w:pPr>
            <w:r w:rsidRPr="00A4275A">
              <w:rPr>
                <w:color w:val="000000"/>
                <w:sz w:val="24"/>
                <w:szCs w:val="24"/>
              </w:rPr>
              <w:t>Район</w:t>
            </w:r>
          </w:p>
        </w:tc>
        <w:tc>
          <w:tcPr>
            <w:tcW w:w="3721"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firstLine="0"/>
              <w:rPr>
                <w:color w:val="000000"/>
                <w:sz w:val="24"/>
                <w:szCs w:val="24"/>
              </w:rPr>
            </w:pPr>
            <w:r w:rsidRPr="00A4275A">
              <w:rPr>
                <w:color w:val="000000"/>
                <w:sz w:val="24"/>
                <w:szCs w:val="24"/>
              </w:rPr>
              <w:t xml:space="preserve">  Купинский район</w:t>
            </w:r>
          </w:p>
        </w:tc>
      </w:tr>
      <w:tr w:rsidR="00A45FFE" w:rsidRPr="00165978" w:rsidTr="00DA3B06">
        <w:trPr>
          <w:trHeight w:val="273"/>
        </w:trPr>
        <w:tc>
          <w:tcPr>
            <w:tcW w:w="6026"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513"/>
              </w:tabs>
              <w:ind w:left="34" w:firstLine="0"/>
              <w:rPr>
                <w:color w:val="000000"/>
                <w:sz w:val="24"/>
                <w:szCs w:val="24"/>
              </w:rPr>
            </w:pPr>
            <w:r w:rsidRPr="00A4275A">
              <w:rPr>
                <w:color w:val="000000"/>
                <w:sz w:val="24"/>
                <w:szCs w:val="24"/>
              </w:rPr>
              <w:t>Населенный пункт</w:t>
            </w:r>
          </w:p>
        </w:tc>
        <w:tc>
          <w:tcPr>
            <w:tcW w:w="3721"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firstLine="0"/>
              <w:rPr>
                <w:color w:val="000000"/>
                <w:sz w:val="24"/>
                <w:szCs w:val="24"/>
              </w:rPr>
            </w:pPr>
            <w:r w:rsidRPr="00A4275A">
              <w:rPr>
                <w:color w:val="000000"/>
                <w:sz w:val="24"/>
                <w:szCs w:val="24"/>
              </w:rPr>
              <w:t xml:space="preserve">  г. Купино</w:t>
            </w:r>
          </w:p>
        </w:tc>
      </w:tr>
      <w:tr w:rsidR="00A45FFE" w:rsidRPr="00165978" w:rsidTr="00DA3B06">
        <w:trPr>
          <w:trHeight w:val="273"/>
        </w:trPr>
        <w:tc>
          <w:tcPr>
            <w:tcW w:w="6026"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513"/>
              </w:tabs>
              <w:ind w:left="34" w:firstLine="0"/>
              <w:rPr>
                <w:color w:val="000000"/>
                <w:sz w:val="24"/>
                <w:szCs w:val="24"/>
              </w:rPr>
            </w:pPr>
            <w:r w:rsidRPr="00A4275A">
              <w:rPr>
                <w:color w:val="000000"/>
                <w:sz w:val="24"/>
                <w:szCs w:val="24"/>
              </w:rPr>
              <w:t>Улица, дом</w:t>
            </w:r>
          </w:p>
        </w:tc>
        <w:tc>
          <w:tcPr>
            <w:tcW w:w="3721" w:type="dxa"/>
            <w:tcBorders>
              <w:top w:val="single" w:sz="4" w:space="0" w:color="auto"/>
              <w:left w:val="single" w:sz="4" w:space="0" w:color="auto"/>
              <w:bottom w:val="single" w:sz="4" w:space="0" w:color="auto"/>
              <w:right w:val="single" w:sz="4" w:space="0" w:color="auto"/>
            </w:tcBorders>
            <w:vAlign w:val="center"/>
          </w:tcPr>
          <w:p w:rsidR="00A45FFE" w:rsidRPr="00A4275A" w:rsidRDefault="00986233" w:rsidP="0065122D">
            <w:pPr>
              <w:pStyle w:val="a5"/>
              <w:tabs>
                <w:tab w:val="num" w:pos="426"/>
              </w:tabs>
              <w:ind w:firstLine="0"/>
              <w:rPr>
                <w:color w:val="000000"/>
                <w:sz w:val="24"/>
                <w:szCs w:val="24"/>
              </w:rPr>
            </w:pPr>
            <w:r>
              <w:rPr>
                <w:color w:val="000000"/>
                <w:sz w:val="24"/>
                <w:szCs w:val="24"/>
              </w:rPr>
              <w:t xml:space="preserve">  у</w:t>
            </w:r>
            <w:r w:rsidR="00A45FFE" w:rsidRPr="00A4275A">
              <w:rPr>
                <w:color w:val="000000"/>
                <w:sz w:val="24"/>
                <w:szCs w:val="24"/>
              </w:rPr>
              <w:t>л. Советов,</w:t>
            </w:r>
            <w:r>
              <w:rPr>
                <w:color w:val="000000"/>
                <w:sz w:val="24"/>
                <w:szCs w:val="24"/>
              </w:rPr>
              <w:t xml:space="preserve"> </w:t>
            </w:r>
            <w:r w:rsidR="00A45FFE" w:rsidRPr="00A4275A">
              <w:rPr>
                <w:color w:val="000000"/>
                <w:sz w:val="24"/>
                <w:szCs w:val="24"/>
              </w:rPr>
              <w:t>90</w:t>
            </w:r>
          </w:p>
        </w:tc>
      </w:tr>
      <w:tr w:rsidR="00A45FFE" w:rsidRPr="00165978" w:rsidTr="00DA3B06">
        <w:trPr>
          <w:trHeight w:val="273"/>
        </w:trPr>
        <w:tc>
          <w:tcPr>
            <w:tcW w:w="6026"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left="34" w:firstLine="0"/>
              <w:rPr>
                <w:color w:val="000000"/>
                <w:sz w:val="24"/>
                <w:szCs w:val="24"/>
              </w:rPr>
            </w:pPr>
            <w:r w:rsidRPr="00A4275A">
              <w:rPr>
                <w:color w:val="000000"/>
                <w:sz w:val="24"/>
                <w:szCs w:val="24"/>
              </w:rPr>
              <w:t>Сайт библиотеки</w:t>
            </w:r>
          </w:p>
        </w:tc>
        <w:tc>
          <w:tcPr>
            <w:tcW w:w="3721"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firstLine="0"/>
              <w:rPr>
                <w:color w:val="000000"/>
                <w:sz w:val="24"/>
                <w:szCs w:val="24"/>
              </w:rPr>
            </w:pPr>
            <w:r w:rsidRPr="00A4275A">
              <w:rPr>
                <w:sz w:val="24"/>
                <w:szCs w:val="24"/>
              </w:rPr>
              <w:t xml:space="preserve">  </w:t>
            </w:r>
            <w:hyperlink r:id="rId8" w:history="1">
              <w:r w:rsidR="000F6C70" w:rsidRPr="00E73905">
                <w:rPr>
                  <w:rStyle w:val="a7"/>
                  <w:sz w:val="24"/>
                  <w:szCs w:val="24"/>
                </w:rPr>
                <w:t>http://kupino-lib.nsk.muzkult.ru</w:t>
              </w:r>
            </w:hyperlink>
            <w:r w:rsidR="000F6C70">
              <w:rPr>
                <w:sz w:val="24"/>
                <w:szCs w:val="24"/>
              </w:rPr>
              <w:t xml:space="preserve"> </w:t>
            </w:r>
          </w:p>
        </w:tc>
      </w:tr>
      <w:tr w:rsidR="00A45FFE" w:rsidRPr="00165978" w:rsidTr="00DA3B06">
        <w:trPr>
          <w:trHeight w:val="273"/>
        </w:trPr>
        <w:tc>
          <w:tcPr>
            <w:tcW w:w="6026"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left="34" w:firstLine="0"/>
              <w:rPr>
                <w:color w:val="000000"/>
                <w:sz w:val="24"/>
                <w:szCs w:val="24"/>
              </w:rPr>
            </w:pPr>
            <w:r w:rsidRPr="00A4275A">
              <w:rPr>
                <w:color w:val="000000"/>
                <w:sz w:val="24"/>
                <w:szCs w:val="24"/>
              </w:rPr>
              <w:t>Электронная почта (</w:t>
            </w:r>
            <w:r w:rsidRPr="00A4275A">
              <w:rPr>
                <w:color w:val="000000"/>
                <w:sz w:val="24"/>
                <w:szCs w:val="24"/>
                <w:lang w:val="en-US"/>
              </w:rPr>
              <w:t>e</w:t>
            </w:r>
            <w:r w:rsidRPr="00A4275A">
              <w:rPr>
                <w:color w:val="000000"/>
                <w:sz w:val="24"/>
                <w:szCs w:val="24"/>
              </w:rPr>
              <w:t>-</w:t>
            </w:r>
            <w:r w:rsidRPr="00A4275A">
              <w:rPr>
                <w:color w:val="000000"/>
                <w:sz w:val="24"/>
                <w:szCs w:val="24"/>
                <w:lang w:val="en-US"/>
              </w:rPr>
              <w:t>mail</w:t>
            </w:r>
            <w:r w:rsidRPr="00A4275A">
              <w:rPr>
                <w:color w:val="000000"/>
                <w:sz w:val="24"/>
                <w:szCs w:val="24"/>
              </w:rPr>
              <w:t>)</w:t>
            </w:r>
          </w:p>
        </w:tc>
        <w:tc>
          <w:tcPr>
            <w:tcW w:w="3721"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firstLine="0"/>
              <w:rPr>
                <w:color w:val="000000"/>
                <w:sz w:val="24"/>
                <w:szCs w:val="24"/>
              </w:rPr>
            </w:pPr>
            <w:r w:rsidRPr="00A4275A">
              <w:rPr>
                <w:sz w:val="24"/>
                <w:szCs w:val="24"/>
              </w:rPr>
              <w:t xml:space="preserve">  </w:t>
            </w:r>
            <w:hyperlink r:id="rId9" w:history="1">
              <w:r w:rsidR="00A21DA3" w:rsidRPr="00881B3E">
                <w:rPr>
                  <w:rStyle w:val="a7"/>
                  <w:sz w:val="24"/>
                  <w:szCs w:val="24"/>
                  <w:lang w:val="en-US"/>
                </w:rPr>
                <w:t>kupino</w:t>
              </w:r>
              <w:r w:rsidR="00A21DA3" w:rsidRPr="00881B3E">
                <w:rPr>
                  <w:rStyle w:val="a7"/>
                  <w:sz w:val="24"/>
                  <w:szCs w:val="24"/>
                </w:rPr>
                <w:t>_</w:t>
              </w:r>
              <w:r w:rsidR="00A21DA3" w:rsidRPr="00881B3E">
                <w:rPr>
                  <w:rStyle w:val="a7"/>
                  <w:sz w:val="24"/>
                  <w:szCs w:val="24"/>
                  <w:lang w:val="en-US"/>
                </w:rPr>
                <w:t>cb</w:t>
              </w:r>
              <w:r w:rsidR="00A21DA3" w:rsidRPr="00881B3E">
                <w:rPr>
                  <w:rStyle w:val="a7"/>
                  <w:sz w:val="24"/>
                  <w:szCs w:val="24"/>
                </w:rPr>
                <w:t>@</w:t>
              </w:r>
              <w:r w:rsidR="00A21DA3" w:rsidRPr="00881B3E">
                <w:rPr>
                  <w:rStyle w:val="a7"/>
                  <w:sz w:val="24"/>
                  <w:szCs w:val="24"/>
                  <w:lang w:val="en-US"/>
                </w:rPr>
                <w:t>mail</w:t>
              </w:r>
              <w:r w:rsidR="00A21DA3" w:rsidRPr="00881B3E">
                <w:rPr>
                  <w:rStyle w:val="a7"/>
                  <w:sz w:val="24"/>
                  <w:szCs w:val="24"/>
                </w:rPr>
                <w:t>.</w:t>
              </w:r>
              <w:r w:rsidR="00A21DA3" w:rsidRPr="00881B3E">
                <w:rPr>
                  <w:rStyle w:val="a7"/>
                  <w:sz w:val="24"/>
                  <w:szCs w:val="24"/>
                  <w:lang w:val="en-US"/>
                </w:rPr>
                <w:t>ru</w:t>
              </w:r>
            </w:hyperlink>
            <w:r w:rsidR="00A21DA3">
              <w:rPr>
                <w:sz w:val="24"/>
                <w:szCs w:val="24"/>
                <w:lang w:val="en-US"/>
              </w:rPr>
              <w:t xml:space="preserve"> </w:t>
            </w:r>
          </w:p>
        </w:tc>
      </w:tr>
      <w:tr w:rsidR="00586FD5" w:rsidRPr="00165978" w:rsidTr="00586FD5">
        <w:trPr>
          <w:trHeight w:val="273"/>
        </w:trPr>
        <w:tc>
          <w:tcPr>
            <w:tcW w:w="6026" w:type="dxa"/>
            <w:tcBorders>
              <w:top w:val="single" w:sz="4" w:space="0" w:color="auto"/>
              <w:left w:val="single" w:sz="4" w:space="0" w:color="auto"/>
              <w:bottom w:val="single" w:sz="4" w:space="0" w:color="auto"/>
              <w:right w:val="single" w:sz="4" w:space="0" w:color="auto"/>
            </w:tcBorders>
          </w:tcPr>
          <w:p w:rsidR="00586FD5" w:rsidRPr="00CF5B84" w:rsidRDefault="00586FD5" w:rsidP="00586FD5">
            <w:pPr>
              <w:pStyle w:val="a5"/>
              <w:tabs>
                <w:tab w:val="num" w:pos="426"/>
              </w:tabs>
              <w:ind w:left="34" w:firstLine="0"/>
              <w:rPr>
                <w:sz w:val="24"/>
                <w:szCs w:val="24"/>
              </w:rPr>
            </w:pPr>
            <w:r w:rsidRPr="00CF5B84">
              <w:rPr>
                <w:sz w:val="24"/>
                <w:szCs w:val="24"/>
              </w:rPr>
              <w:t xml:space="preserve">Глава района </w:t>
            </w:r>
          </w:p>
        </w:tc>
        <w:tc>
          <w:tcPr>
            <w:tcW w:w="3721" w:type="dxa"/>
            <w:tcBorders>
              <w:top w:val="single" w:sz="4" w:space="0" w:color="auto"/>
              <w:left w:val="single" w:sz="4" w:space="0" w:color="auto"/>
              <w:bottom w:val="single" w:sz="4" w:space="0" w:color="auto"/>
              <w:right w:val="single" w:sz="4" w:space="0" w:color="auto"/>
            </w:tcBorders>
            <w:vAlign w:val="center"/>
          </w:tcPr>
          <w:p w:rsidR="00586FD5" w:rsidRPr="00CF5B84" w:rsidRDefault="00586FD5" w:rsidP="00586FD5">
            <w:pPr>
              <w:rPr>
                <w:b/>
                <w:bCs/>
              </w:rPr>
            </w:pPr>
            <w:r w:rsidRPr="00CF5B84">
              <w:rPr>
                <w:b/>
                <w:bCs/>
              </w:rPr>
              <w:t xml:space="preserve">Шубников Владимир Николаевич  </w:t>
            </w:r>
          </w:p>
          <w:p w:rsidR="00586FD5" w:rsidRDefault="00586FD5" w:rsidP="00586FD5">
            <w:pPr>
              <w:rPr>
                <w:b/>
                <w:bCs/>
              </w:rPr>
            </w:pPr>
            <w:r w:rsidRPr="00CF5B84">
              <w:rPr>
                <w:b/>
                <w:bCs/>
              </w:rPr>
              <w:t>8 (383-58)</w:t>
            </w:r>
            <w:r>
              <w:rPr>
                <w:b/>
                <w:bCs/>
              </w:rPr>
              <w:t>23-345;</w:t>
            </w:r>
          </w:p>
          <w:p w:rsidR="00586FD5" w:rsidRPr="00CF5B84" w:rsidRDefault="00367EEC" w:rsidP="00586FD5">
            <w:pPr>
              <w:rPr>
                <w:b/>
                <w:bCs/>
              </w:rPr>
            </w:pPr>
            <w:hyperlink r:id="rId10" w:history="1">
              <w:r w:rsidR="00586FD5" w:rsidRPr="0076743D">
                <w:rPr>
                  <w:rStyle w:val="a7"/>
                  <w:b/>
                  <w:bCs/>
                </w:rPr>
                <w:t>kupsovet@ngs.ru</w:t>
              </w:r>
            </w:hyperlink>
            <w:r w:rsidR="00586FD5">
              <w:rPr>
                <w:b/>
                <w:bCs/>
              </w:rPr>
              <w:t xml:space="preserve"> </w:t>
            </w:r>
          </w:p>
        </w:tc>
      </w:tr>
      <w:tr w:rsidR="00586FD5" w:rsidRPr="00165978" w:rsidTr="00DA3B06">
        <w:trPr>
          <w:trHeight w:val="273"/>
        </w:trPr>
        <w:tc>
          <w:tcPr>
            <w:tcW w:w="6026" w:type="dxa"/>
            <w:tcBorders>
              <w:top w:val="single" w:sz="4" w:space="0" w:color="auto"/>
              <w:left w:val="single" w:sz="4" w:space="0" w:color="auto"/>
              <w:bottom w:val="single" w:sz="4" w:space="0" w:color="auto"/>
              <w:right w:val="single" w:sz="4" w:space="0" w:color="auto"/>
            </w:tcBorders>
          </w:tcPr>
          <w:p w:rsidR="00586FD5" w:rsidRPr="00A4275A" w:rsidRDefault="00586FD5" w:rsidP="0065122D">
            <w:pPr>
              <w:pStyle w:val="a5"/>
              <w:tabs>
                <w:tab w:val="num" w:pos="426"/>
              </w:tabs>
              <w:ind w:left="34" w:firstLine="0"/>
              <w:rPr>
                <w:color w:val="000000"/>
                <w:sz w:val="24"/>
                <w:szCs w:val="24"/>
              </w:rPr>
            </w:pPr>
            <w:r w:rsidRPr="00A4275A">
              <w:rPr>
                <w:color w:val="000000"/>
                <w:sz w:val="24"/>
                <w:szCs w:val="24"/>
              </w:rPr>
              <w:t>Руково</w:t>
            </w:r>
            <w:r>
              <w:rPr>
                <w:color w:val="000000"/>
                <w:sz w:val="24"/>
                <w:szCs w:val="24"/>
              </w:rPr>
              <w:t>дитель</w:t>
            </w:r>
          </w:p>
        </w:tc>
        <w:tc>
          <w:tcPr>
            <w:tcW w:w="3721" w:type="dxa"/>
            <w:tcBorders>
              <w:top w:val="single" w:sz="4" w:space="0" w:color="auto"/>
              <w:left w:val="single" w:sz="4" w:space="0" w:color="auto"/>
              <w:bottom w:val="single" w:sz="4" w:space="0" w:color="auto"/>
              <w:right w:val="single" w:sz="4" w:space="0" w:color="auto"/>
            </w:tcBorders>
            <w:vAlign w:val="center"/>
          </w:tcPr>
          <w:p w:rsidR="00586FD5" w:rsidRPr="00913A67" w:rsidRDefault="00586FD5" w:rsidP="0065122D">
            <w:pPr>
              <w:rPr>
                <w:b/>
                <w:bCs/>
              </w:rPr>
            </w:pPr>
            <w:r>
              <w:rPr>
                <w:b/>
                <w:bCs/>
              </w:rPr>
              <w:t>Директор – Доропеева Наталья Анатольевна</w:t>
            </w:r>
            <w:r w:rsidRPr="00913A67">
              <w:rPr>
                <w:b/>
                <w:bCs/>
              </w:rPr>
              <w:t xml:space="preserve">                                                         8(383-58)21-983</w:t>
            </w:r>
            <w:r>
              <w:rPr>
                <w:b/>
                <w:bCs/>
              </w:rPr>
              <w:t xml:space="preserve">; </w:t>
            </w:r>
            <w:hyperlink r:id="rId11" w:history="1">
              <w:r w:rsidRPr="00881B3E">
                <w:rPr>
                  <w:rStyle w:val="a7"/>
                  <w:b/>
                  <w:bCs/>
                  <w:lang w:val="en-US"/>
                </w:rPr>
                <w:t>kupino</w:t>
              </w:r>
              <w:r w:rsidRPr="00881B3E">
                <w:rPr>
                  <w:rStyle w:val="a7"/>
                  <w:b/>
                  <w:bCs/>
                </w:rPr>
                <w:t>_</w:t>
              </w:r>
              <w:r w:rsidRPr="00881B3E">
                <w:rPr>
                  <w:rStyle w:val="a7"/>
                  <w:b/>
                  <w:bCs/>
                  <w:lang w:val="en-US"/>
                </w:rPr>
                <w:t>cb</w:t>
              </w:r>
              <w:r w:rsidRPr="00881B3E">
                <w:rPr>
                  <w:rStyle w:val="a7"/>
                  <w:b/>
                  <w:bCs/>
                </w:rPr>
                <w:t>@</w:t>
              </w:r>
              <w:r w:rsidRPr="00881B3E">
                <w:rPr>
                  <w:rStyle w:val="a7"/>
                  <w:b/>
                  <w:bCs/>
                  <w:lang w:val="en-US"/>
                </w:rPr>
                <w:t>mail</w:t>
              </w:r>
              <w:r w:rsidRPr="00881B3E">
                <w:rPr>
                  <w:rStyle w:val="a7"/>
                  <w:b/>
                  <w:bCs/>
                </w:rPr>
                <w:t>.</w:t>
              </w:r>
              <w:r w:rsidRPr="00881B3E">
                <w:rPr>
                  <w:rStyle w:val="a7"/>
                  <w:b/>
                  <w:bCs/>
                  <w:lang w:val="en-US"/>
                </w:rPr>
                <w:t>ru</w:t>
              </w:r>
            </w:hyperlink>
            <w:r w:rsidRPr="00A21DA3">
              <w:rPr>
                <w:b/>
                <w:bCs/>
              </w:rPr>
              <w:t xml:space="preserve"> </w:t>
            </w:r>
          </w:p>
        </w:tc>
      </w:tr>
      <w:tr w:rsidR="00586FD5" w:rsidRPr="00165978" w:rsidTr="00DA3B06">
        <w:trPr>
          <w:trHeight w:val="273"/>
        </w:trPr>
        <w:tc>
          <w:tcPr>
            <w:tcW w:w="6026" w:type="dxa"/>
            <w:tcBorders>
              <w:top w:val="single" w:sz="4" w:space="0" w:color="auto"/>
              <w:left w:val="single" w:sz="4" w:space="0" w:color="auto"/>
              <w:bottom w:val="single" w:sz="4" w:space="0" w:color="auto"/>
              <w:right w:val="single" w:sz="4" w:space="0" w:color="auto"/>
            </w:tcBorders>
          </w:tcPr>
          <w:p w:rsidR="00586FD5" w:rsidRPr="00A4275A" w:rsidRDefault="00586FD5" w:rsidP="0065122D">
            <w:pPr>
              <w:pStyle w:val="a5"/>
              <w:tabs>
                <w:tab w:val="num" w:pos="426"/>
              </w:tabs>
              <w:ind w:left="34" w:firstLine="0"/>
              <w:rPr>
                <w:color w:val="000000"/>
                <w:sz w:val="24"/>
                <w:szCs w:val="24"/>
              </w:rPr>
            </w:pPr>
            <w:r>
              <w:rPr>
                <w:color w:val="000000"/>
                <w:sz w:val="24"/>
                <w:szCs w:val="24"/>
              </w:rPr>
              <w:t xml:space="preserve">Заведующая методико-библиографическим отделом  </w:t>
            </w:r>
          </w:p>
        </w:tc>
        <w:tc>
          <w:tcPr>
            <w:tcW w:w="3721" w:type="dxa"/>
            <w:tcBorders>
              <w:top w:val="single" w:sz="4" w:space="0" w:color="auto"/>
              <w:left w:val="single" w:sz="4" w:space="0" w:color="auto"/>
              <w:bottom w:val="single" w:sz="4" w:space="0" w:color="auto"/>
              <w:right w:val="single" w:sz="4" w:space="0" w:color="auto"/>
            </w:tcBorders>
            <w:vAlign w:val="center"/>
          </w:tcPr>
          <w:p w:rsidR="00586FD5" w:rsidRPr="00913A67" w:rsidRDefault="00D91B10" w:rsidP="0065122D">
            <w:pPr>
              <w:rPr>
                <w:b/>
                <w:bCs/>
              </w:rPr>
            </w:pPr>
            <w:r>
              <w:rPr>
                <w:b/>
                <w:bCs/>
              </w:rPr>
              <w:t>Поличко Виктория Владимировна</w:t>
            </w:r>
          </w:p>
          <w:p w:rsidR="00586FD5" w:rsidRDefault="00586FD5" w:rsidP="00986233">
            <w:pPr>
              <w:pStyle w:val="a5"/>
              <w:tabs>
                <w:tab w:val="num" w:pos="426"/>
              </w:tabs>
              <w:ind w:left="4" w:hanging="146"/>
              <w:rPr>
                <w:sz w:val="24"/>
                <w:szCs w:val="24"/>
              </w:rPr>
            </w:pPr>
            <w:r w:rsidRPr="00A4275A">
              <w:rPr>
                <w:sz w:val="24"/>
                <w:szCs w:val="24"/>
              </w:rPr>
              <w:t xml:space="preserve">  8(383-58)</w:t>
            </w:r>
            <w:r w:rsidR="00D91B10">
              <w:rPr>
                <w:sz w:val="24"/>
                <w:szCs w:val="24"/>
              </w:rPr>
              <w:t>50-026</w:t>
            </w:r>
          </w:p>
          <w:p w:rsidR="00586FD5" w:rsidRPr="00A4275A" w:rsidRDefault="00586FD5" w:rsidP="00986233">
            <w:pPr>
              <w:pStyle w:val="a5"/>
              <w:tabs>
                <w:tab w:val="num" w:pos="426"/>
              </w:tabs>
              <w:ind w:left="4" w:hanging="146"/>
              <w:rPr>
                <w:color w:val="000000"/>
                <w:sz w:val="24"/>
                <w:szCs w:val="24"/>
              </w:rPr>
            </w:pPr>
            <w:r>
              <w:rPr>
                <w:sz w:val="24"/>
                <w:szCs w:val="24"/>
              </w:rPr>
              <w:t xml:space="preserve">  </w:t>
            </w:r>
            <w:hyperlink r:id="rId12" w:history="1">
              <w:r w:rsidRPr="00881B3E">
                <w:rPr>
                  <w:rStyle w:val="a7"/>
                  <w:sz w:val="24"/>
                  <w:szCs w:val="24"/>
                  <w:lang w:val="en-US"/>
                </w:rPr>
                <w:t>mbo</w:t>
              </w:r>
              <w:r w:rsidRPr="00B408EF">
                <w:rPr>
                  <w:rStyle w:val="a7"/>
                  <w:sz w:val="24"/>
                  <w:szCs w:val="24"/>
                </w:rPr>
                <w:t>.</w:t>
              </w:r>
              <w:r w:rsidRPr="00881B3E">
                <w:rPr>
                  <w:rStyle w:val="a7"/>
                  <w:sz w:val="24"/>
                  <w:szCs w:val="24"/>
                  <w:lang w:val="en-US"/>
                </w:rPr>
                <w:t>cb</w:t>
              </w:r>
              <w:r w:rsidRPr="00881B3E">
                <w:rPr>
                  <w:rStyle w:val="a7"/>
                  <w:sz w:val="24"/>
                  <w:szCs w:val="24"/>
                </w:rPr>
                <w:t>@</w:t>
              </w:r>
              <w:r w:rsidRPr="00881B3E">
                <w:rPr>
                  <w:rStyle w:val="a7"/>
                  <w:sz w:val="24"/>
                  <w:szCs w:val="24"/>
                  <w:lang w:val="en-US"/>
                </w:rPr>
                <w:t>mail</w:t>
              </w:r>
              <w:r w:rsidRPr="00881B3E">
                <w:rPr>
                  <w:rStyle w:val="a7"/>
                  <w:sz w:val="24"/>
                  <w:szCs w:val="24"/>
                </w:rPr>
                <w:t>.</w:t>
              </w:r>
              <w:r w:rsidRPr="00881B3E">
                <w:rPr>
                  <w:rStyle w:val="a7"/>
                  <w:sz w:val="24"/>
                  <w:szCs w:val="24"/>
                  <w:lang w:val="en-US"/>
                </w:rPr>
                <w:t>ru</w:t>
              </w:r>
            </w:hyperlink>
            <w:r w:rsidRPr="00B408EF">
              <w:rPr>
                <w:sz w:val="24"/>
                <w:szCs w:val="24"/>
              </w:rPr>
              <w:t xml:space="preserve"> </w:t>
            </w:r>
            <w:r w:rsidRPr="00A4275A">
              <w:rPr>
                <w:sz w:val="24"/>
                <w:szCs w:val="24"/>
              </w:rPr>
              <w:t xml:space="preserve">                                                           </w:t>
            </w:r>
          </w:p>
        </w:tc>
      </w:tr>
    </w:tbl>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BD6E7D" w:rsidRDefault="00BD6E7D" w:rsidP="00830ED9">
      <w:pPr>
        <w:pStyle w:val="a5"/>
        <w:tabs>
          <w:tab w:val="num" w:pos="426"/>
        </w:tabs>
        <w:ind w:hanging="1069"/>
        <w:rPr>
          <w:b w:val="0"/>
          <w:bCs w:val="0"/>
          <w:color w:val="000000"/>
        </w:rPr>
      </w:pPr>
    </w:p>
    <w:p w:rsidR="00BD6E7D" w:rsidRDefault="00BD6E7D" w:rsidP="00830ED9">
      <w:pPr>
        <w:pStyle w:val="a5"/>
        <w:tabs>
          <w:tab w:val="num" w:pos="426"/>
        </w:tabs>
        <w:ind w:hanging="1069"/>
        <w:rPr>
          <w:b w:val="0"/>
          <w:bCs w:val="0"/>
          <w:color w:val="000000"/>
        </w:rPr>
      </w:pPr>
    </w:p>
    <w:p w:rsidR="00BD6E7D" w:rsidRDefault="00BD6E7D" w:rsidP="00830ED9">
      <w:pPr>
        <w:pStyle w:val="a5"/>
        <w:tabs>
          <w:tab w:val="num" w:pos="426"/>
        </w:tabs>
        <w:ind w:hanging="1069"/>
        <w:rPr>
          <w:b w:val="0"/>
          <w:bCs w:val="0"/>
          <w:color w:val="000000"/>
        </w:rPr>
      </w:pPr>
    </w:p>
    <w:p w:rsidR="00BD6E7D" w:rsidRDefault="00BD6E7D" w:rsidP="00830ED9">
      <w:pPr>
        <w:pStyle w:val="a5"/>
        <w:tabs>
          <w:tab w:val="num" w:pos="426"/>
        </w:tabs>
        <w:ind w:hanging="1069"/>
        <w:rPr>
          <w:b w:val="0"/>
          <w:bCs w:val="0"/>
          <w:color w:val="000000"/>
        </w:rPr>
      </w:pPr>
    </w:p>
    <w:p w:rsidR="00BD6E7D" w:rsidRDefault="00BD6E7D" w:rsidP="00830ED9">
      <w:pPr>
        <w:pStyle w:val="a5"/>
        <w:tabs>
          <w:tab w:val="num" w:pos="426"/>
        </w:tabs>
        <w:ind w:hanging="1069"/>
        <w:rPr>
          <w:b w:val="0"/>
          <w:bCs w:val="0"/>
          <w:color w:val="000000"/>
        </w:rPr>
      </w:pPr>
    </w:p>
    <w:p w:rsidR="00BD6E7D" w:rsidRDefault="00BD6E7D" w:rsidP="00830ED9">
      <w:pPr>
        <w:pStyle w:val="a5"/>
        <w:tabs>
          <w:tab w:val="num" w:pos="426"/>
        </w:tabs>
        <w:ind w:hanging="1069"/>
        <w:rPr>
          <w:b w:val="0"/>
          <w:bCs w:val="0"/>
          <w:color w:val="000000"/>
        </w:rPr>
      </w:pPr>
    </w:p>
    <w:p w:rsidR="00BD6E7D" w:rsidRDefault="00BD6E7D" w:rsidP="00BD6E7D">
      <w:pPr>
        <w:numPr>
          <w:ilvl w:val="0"/>
          <w:numId w:val="7"/>
        </w:numPr>
        <w:spacing w:line="360" w:lineRule="auto"/>
        <w:ind w:left="709" w:hanging="349"/>
        <w:rPr>
          <w:b/>
          <w:bCs/>
          <w:sz w:val="32"/>
          <w:szCs w:val="32"/>
        </w:rPr>
      </w:pPr>
      <w:r>
        <w:rPr>
          <w:b/>
          <w:bCs/>
          <w:sz w:val="32"/>
          <w:szCs w:val="32"/>
        </w:rPr>
        <w:t xml:space="preserve">События года </w:t>
      </w:r>
    </w:p>
    <w:p w:rsidR="00BD6E7D" w:rsidRDefault="00BD6E7D" w:rsidP="00BD6E7D">
      <w:pPr>
        <w:spacing w:line="360" w:lineRule="auto"/>
        <w:rPr>
          <w:b/>
          <w:bCs/>
          <w:sz w:val="28"/>
          <w:szCs w:val="28"/>
        </w:rPr>
      </w:pPr>
    </w:p>
    <w:p w:rsidR="00BD6E7D" w:rsidRDefault="00BD6E7D" w:rsidP="00BD6E7D">
      <w:pPr>
        <w:numPr>
          <w:ilvl w:val="1"/>
          <w:numId w:val="18"/>
        </w:numPr>
        <w:spacing w:line="360" w:lineRule="auto"/>
        <w:rPr>
          <w:b/>
          <w:bCs/>
          <w:sz w:val="28"/>
          <w:szCs w:val="28"/>
        </w:rPr>
      </w:pPr>
      <w:r w:rsidRPr="005B1D5F">
        <w:rPr>
          <w:b/>
          <w:bCs/>
          <w:sz w:val="28"/>
          <w:szCs w:val="28"/>
        </w:rPr>
        <w:t>Главные события библиотечной жизни Купинского района</w:t>
      </w:r>
    </w:p>
    <w:p w:rsidR="00BD6E7D" w:rsidRPr="007C578B" w:rsidRDefault="00BD6E7D" w:rsidP="000C1278">
      <w:pPr>
        <w:spacing w:line="360" w:lineRule="auto"/>
        <w:ind w:firstLine="708"/>
        <w:jc w:val="both"/>
        <w:rPr>
          <w:bCs/>
          <w:sz w:val="28"/>
          <w:szCs w:val="28"/>
        </w:rPr>
      </w:pPr>
      <w:r w:rsidRPr="007C578B">
        <w:rPr>
          <w:bCs/>
          <w:sz w:val="28"/>
          <w:szCs w:val="28"/>
        </w:rPr>
        <w:t xml:space="preserve">2019 год </w:t>
      </w:r>
      <w:r w:rsidR="000C1278" w:rsidRPr="007C578B">
        <w:rPr>
          <w:bCs/>
          <w:sz w:val="28"/>
          <w:szCs w:val="28"/>
        </w:rPr>
        <w:t xml:space="preserve">для МБУ «ЦБС Купинского района» стал </w:t>
      </w:r>
      <w:r w:rsidRPr="007C578B">
        <w:rPr>
          <w:bCs/>
          <w:sz w:val="28"/>
          <w:szCs w:val="28"/>
        </w:rPr>
        <w:t xml:space="preserve"> </w:t>
      </w:r>
      <w:r w:rsidR="000C1278" w:rsidRPr="007C578B">
        <w:rPr>
          <w:bCs/>
          <w:sz w:val="28"/>
          <w:szCs w:val="28"/>
        </w:rPr>
        <w:t xml:space="preserve">продуктивным </w:t>
      </w:r>
      <w:r w:rsidRPr="007C578B">
        <w:rPr>
          <w:bCs/>
          <w:sz w:val="28"/>
          <w:szCs w:val="28"/>
        </w:rPr>
        <w:t xml:space="preserve"> и </w:t>
      </w:r>
      <w:r w:rsidR="000C1278" w:rsidRPr="007C578B">
        <w:rPr>
          <w:bCs/>
          <w:sz w:val="28"/>
          <w:szCs w:val="28"/>
        </w:rPr>
        <w:t xml:space="preserve"> был  </w:t>
      </w:r>
      <w:r w:rsidRPr="007C578B">
        <w:rPr>
          <w:bCs/>
          <w:sz w:val="28"/>
          <w:szCs w:val="28"/>
        </w:rPr>
        <w:t xml:space="preserve">насыщен </w:t>
      </w:r>
      <w:r w:rsidR="000C1278" w:rsidRPr="007C578B">
        <w:rPr>
          <w:bCs/>
          <w:sz w:val="28"/>
          <w:szCs w:val="28"/>
        </w:rPr>
        <w:t xml:space="preserve">памятными </w:t>
      </w:r>
      <w:r w:rsidRPr="007C578B">
        <w:rPr>
          <w:bCs/>
          <w:sz w:val="28"/>
          <w:szCs w:val="28"/>
        </w:rPr>
        <w:t xml:space="preserve"> и </w:t>
      </w:r>
      <w:r w:rsidR="000C1278" w:rsidRPr="007C578B">
        <w:rPr>
          <w:bCs/>
          <w:sz w:val="28"/>
          <w:szCs w:val="28"/>
        </w:rPr>
        <w:t xml:space="preserve">значимыми </w:t>
      </w:r>
      <w:r w:rsidRPr="007C578B">
        <w:rPr>
          <w:bCs/>
          <w:sz w:val="28"/>
          <w:szCs w:val="28"/>
        </w:rPr>
        <w:t xml:space="preserve"> событиями.</w:t>
      </w:r>
    </w:p>
    <w:p w:rsidR="00BD6E7D" w:rsidRPr="007C578B" w:rsidRDefault="00BD6E7D" w:rsidP="00BD6E7D">
      <w:pPr>
        <w:numPr>
          <w:ilvl w:val="0"/>
          <w:numId w:val="31"/>
        </w:numPr>
        <w:spacing w:line="360" w:lineRule="auto"/>
        <w:ind w:left="720"/>
        <w:jc w:val="both"/>
        <w:rPr>
          <w:bCs/>
          <w:sz w:val="28"/>
          <w:szCs w:val="28"/>
        </w:rPr>
      </w:pPr>
      <w:r w:rsidRPr="007C578B">
        <w:rPr>
          <w:bCs/>
          <w:sz w:val="28"/>
          <w:szCs w:val="28"/>
        </w:rPr>
        <w:t>Коллектив Центральной библиотеки за достижение наивысших показателей в предо</w:t>
      </w:r>
      <w:r w:rsidR="00C901E5" w:rsidRPr="007C578B">
        <w:rPr>
          <w:bCs/>
          <w:sz w:val="28"/>
          <w:szCs w:val="28"/>
        </w:rPr>
        <w:t>ставлении услуг населению в 2019</w:t>
      </w:r>
      <w:r w:rsidRPr="007C578B">
        <w:rPr>
          <w:bCs/>
          <w:sz w:val="28"/>
          <w:szCs w:val="28"/>
        </w:rPr>
        <w:t xml:space="preserve"> году  награжден  дипломом и вымпелом «Лучшая библиотека». Награждение победителей  прошло в торжественной обстановке на  ежегодном собрании трудовых коллективов и общественности.</w:t>
      </w:r>
    </w:p>
    <w:p w:rsidR="00BD6E7D" w:rsidRPr="007C578B" w:rsidRDefault="00BD6E7D" w:rsidP="00BD6E7D">
      <w:pPr>
        <w:numPr>
          <w:ilvl w:val="0"/>
          <w:numId w:val="31"/>
        </w:numPr>
        <w:spacing w:line="360" w:lineRule="auto"/>
        <w:ind w:left="720"/>
        <w:jc w:val="both"/>
        <w:rPr>
          <w:bCs/>
          <w:sz w:val="28"/>
          <w:szCs w:val="28"/>
        </w:rPr>
      </w:pPr>
      <w:r w:rsidRPr="007C578B">
        <w:rPr>
          <w:bCs/>
          <w:sz w:val="28"/>
          <w:szCs w:val="28"/>
        </w:rPr>
        <w:t> В отчетном году на территории района прошёл традиционный литературно- публицистический фестиваль V</w:t>
      </w:r>
      <w:r w:rsidRPr="007C578B">
        <w:rPr>
          <w:bCs/>
          <w:sz w:val="28"/>
          <w:szCs w:val="28"/>
          <w:lang w:val="en-US"/>
        </w:rPr>
        <w:t>I</w:t>
      </w:r>
      <w:r w:rsidRPr="007C578B">
        <w:rPr>
          <w:bCs/>
          <w:sz w:val="28"/>
          <w:szCs w:val="28"/>
        </w:rPr>
        <w:t xml:space="preserve">  Дедовские чтения, посвященные нашему именитому земляку - российскому писателю Петру Павловичу Дедову. </w:t>
      </w:r>
    </w:p>
    <w:p w:rsidR="00BD6E7D" w:rsidRPr="007C578B" w:rsidRDefault="00BD6E7D" w:rsidP="00BD6E7D">
      <w:pPr>
        <w:numPr>
          <w:ilvl w:val="0"/>
          <w:numId w:val="31"/>
        </w:numPr>
        <w:spacing w:line="360" w:lineRule="auto"/>
        <w:ind w:left="720"/>
        <w:jc w:val="both"/>
        <w:rPr>
          <w:bCs/>
          <w:sz w:val="28"/>
          <w:szCs w:val="28"/>
        </w:rPr>
      </w:pPr>
      <w:r w:rsidRPr="007C578B">
        <w:rPr>
          <w:bCs/>
          <w:sz w:val="28"/>
          <w:szCs w:val="28"/>
        </w:rPr>
        <w:t>По уже сложившейся традиции Купинская централизованная библиотечная система  приняла участие в Международном  фестивале "Книжная Сибирь", где представила цикл изданий</w:t>
      </w:r>
      <w:r w:rsidR="00C901E5" w:rsidRPr="007C578B">
        <w:rPr>
          <w:bCs/>
          <w:sz w:val="28"/>
          <w:szCs w:val="28"/>
        </w:rPr>
        <w:t>, посвящённых</w:t>
      </w:r>
      <w:r w:rsidRPr="007C578B">
        <w:rPr>
          <w:bCs/>
          <w:sz w:val="28"/>
          <w:szCs w:val="28"/>
        </w:rPr>
        <w:t xml:space="preserve"> 95</w:t>
      </w:r>
      <w:r w:rsidR="00C901E5" w:rsidRPr="007C578B">
        <w:rPr>
          <w:bCs/>
          <w:sz w:val="28"/>
          <w:szCs w:val="28"/>
        </w:rPr>
        <w:t xml:space="preserve"> - </w:t>
      </w:r>
      <w:r w:rsidRPr="007C578B">
        <w:rPr>
          <w:bCs/>
          <w:sz w:val="28"/>
          <w:szCs w:val="28"/>
        </w:rPr>
        <w:t xml:space="preserve"> летию Купинского района, </w:t>
      </w:r>
      <w:r w:rsidR="00C901E5" w:rsidRPr="007C578B">
        <w:rPr>
          <w:bCs/>
          <w:sz w:val="28"/>
          <w:szCs w:val="28"/>
        </w:rPr>
        <w:t>а так же</w:t>
      </w:r>
      <w:r w:rsidRPr="007C578B">
        <w:rPr>
          <w:bCs/>
          <w:sz w:val="28"/>
          <w:szCs w:val="28"/>
        </w:rPr>
        <w:t xml:space="preserve"> методические разработки сценариев и проектов</w:t>
      </w:r>
      <w:r w:rsidR="00C901E5" w:rsidRPr="007C578B">
        <w:rPr>
          <w:bCs/>
          <w:sz w:val="28"/>
          <w:szCs w:val="28"/>
        </w:rPr>
        <w:t xml:space="preserve"> и </w:t>
      </w:r>
      <w:r w:rsidRPr="007C578B">
        <w:rPr>
          <w:bCs/>
          <w:sz w:val="28"/>
          <w:szCs w:val="28"/>
        </w:rPr>
        <w:t xml:space="preserve"> серию продукции</w:t>
      </w:r>
      <w:r w:rsidR="00C901E5" w:rsidRPr="007C578B">
        <w:rPr>
          <w:bCs/>
          <w:sz w:val="28"/>
          <w:szCs w:val="28"/>
        </w:rPr>
        <w:t>,</w:t>
      </w:r>
      <w:r w:rsidRPr="007C578B">
        <w:rPr>
          <w:bCs/>
          <w:sz w:val="28"/>
          <w:szCs w:val="28"/>
        </w:rPr>
        <w:t xml:space="preserve"> позиционирующую деятельность</w:t>
      </w:r>
      <w:r w:rsidR="00C901E5" w:rsidRPr="007C578B">
        <w:rPr>
          <w:bCs/>
          <w:sz w:val="28"/>
          <w:szCs w:val="28"/>
        </w:rPr>
        <w:t xml:space="preserve"> </w:t>
      </w:r>
      <w:r w:rsidRPr="007C578B">
        <w:rPr>
          <w:bCs/>
          <w:sz w:val="28"/>
          <w:szCs w:val="28"/>
        </w:rPr>
        <w:t xml:space="preserve"> учреждения</w:t>
      </w:r>
    </w:p>
    <w:p w:rsidR="00BD6E7D" w:rsidRPr="007C578B" w:rsidRDefault="00BD6E7D" w:rsidP="00BD6E7D">
      <w:pPr>
        <w:numPr>
          <w:ilvl w:val="0"/>
          <w:numId w:val="31"/>
        </w:numPr>
        <w:spacing w:line="360" w:lineRule="auto"/>
        <w:ind w:left="720"/>
        <w:jc w:val="both"/>
        <w:rPr>
          <w:bCs/>
          <w:sz w:val="28"/>
          <w:szCs w:val="28"/>
        </w:rPr>
      </w:pPr>
      <w:r w:rsidRPr="007C578B">
        <w:rPr>
          <w:bCs/>
          <w:sz w:val="28"/>
          <w:szCs w:val="28"/>
        </w:rPr>
        <w:t>МОО КР НСО "Родник" совместно с Центральной библиотекой города Купино одержали победу в конкурсе социально значимых проектов, выполняемых социально ориентированными некоммерческими организациями в 2019 году. Субсидия получена на реали</w:t>
      </w:r>
      <w:r w:rsidR="00581753" w:rsidRPr="007C578B">
        <w:rPr>
          <w:bCs/>
          <w:sz w:val="28"/>
          <w:szCs w:val="28"/>
        </w:rPr>
        <w:t>зацию проекта "Дедовские чтения, Областного Литературно-публицистического фестиваля</w:t>
      </w:r>
      <w:r w:rsidRPr="007C578B">
        <w:rPr>
          <w:bCs/>
          <w:sz w:val="28"/>
          <w:szCs w:val="28"/>
        </w:rPr>
        <w:t>".</w:t>
      </w:r>
    </w:p>
    <w:p w:rsidR="00BD6E7D" w:rsidRPr="00A24AB8" w:rsidRDefault="00BD6E7D" w:rsidP="00BD6E7D">
      <w:pPr>
        <w:pStyle w:val="a8"/>
        <w:numPr>
          <w:ilvl w:val="0"/>
          <w:numId w:val="31"/>
        </w:numPr>
        <w:spacing w:line="360" w:lineRule="auto"/>
        <w:ind w:left="720"/>
        <w:jc w:val="both"/>
        <w:rPr>
          <w:rFonts w:ascii="Times New Roman" w:hAnsi="Times New Roman" w:cs="Times New Roman"/>
          <w:bCs/>
          <w:sz w:val="28"/>
          <w:szCs w:val="28"/>
        </w:rPr>
      </w:pPr>
      <w:r w:rsidRPr="00A24AB8">
        <w:rPr>
          <w:rFonts w:ascii="Times New Roman" w:hAnsi="Times New Roman" w:cs="Times New Roman"/>
          <w:bCs/>
          <w:sz w:val="28"/>
          <w:szCs w:val="28"/>
        </w:rPr>
        <w:t xml:space="preserve">К знаменательной дате -  95- летию Купинского района  издана книга "Купинский район в именах и лицах" - совместный проект администрации Купинского района, Централизованной библиотечной системы и редакции газеты "Маяк Кулунды". </w:t>
      </w:r>
    </w:p>
    <w:p w:rsidR="00BD6E7D" w:rsidRPr="00A24AB8" w:rsidRDefault="000A543D" w:rsidP="005F25E5">
      <w:pPr>
        <w:pStyle w:val="a8"/>
        <w:numPr>
          <w:ilvl w:val="0"/>
          <w:numId w:val="31"/>
        </w:numPr>
        <w:spacing w:line="360" w:lineRule="auto"/>
        <w:jc w:val="both"/>
        <w:rPr>
          <w:rFonts w:ascii="Times New Roman" w:hAnsi="Times New Roman" w:cs="Times New Roman"/>
          <w:bCs/>
          <w:sz w:val="28"/>
          <w:szCs w:val="28"/>
        </w:rPr>
      </w:pPr>
      <w:r w:rsidRPr="00A24AB8">
        <w:rPr>
          <w:rFonts w:ascii="Times New Roman" w:hAnsi="Times New Roman" w:cs="Times New Roman"/>
          <w:bCs/>
          <w:sz w:val="28"/>
          <w:szCs w:val="28"/>
        </w:rPr>
        <w:lastRenderedPageBreak/>
        <w:t>В библиотеках  Купинского района района открыт доступ к НЭБ (Национальной Электронной Библиотеке), а так же к справочно-правовой системе по законодательству Российской Федерации «Гарант»</w:t>
      </w:r>
      <w:r w:rsidR="00397F40" w:rsidRPr="00A24AB8">
        <w:rPr>
          <w:rFonts w:ascii="Times New Roman" w:hAnsi="Times New Roman" w:cs="Times New Roman"/>
          <w:bCs/>
          <w:sz w:val="28"/>
          <w:szCs w:val="28"/>
        </w:rPr>
        <w:t>.</w:t>
      </w:r>
      <w:r w:rsidRPr="00A24AB8">
        <w:rPr>
          <w:rFonts w:ascii="Times New Roman" w:hAnsi="Times New Roman" w:cs="Times New Roman"/>
          <w:bCs/>
          <w:sz w:val="28"/>
          <w:szCs w:val="28"/>
        </w:rPr>
        <w:t xml:space="preserve"> Подключение к данным электронным ресурсам предоставляет новые возможности пользователям. </w:t>
      </w:r>
      <w:r w:rsidR="00BD6E7D" w:rsidRPr="00A24AB8">
        <w:rPr>
          <w:rFonts w:ascii="Times New Roman" w:hAnsi="Times New Roman" w:cs="Times New Roman"/>
          <w:bCs/>
          <w:sz w:val="28"/>
          <w:szCs w:val="28"/>
        </w:rPr>
        <w:t>В планах МБУ «ЦБС Купинского района» подключить к «НЭБ»</w:t>
      </w:r>
      <w:r w:rsidR="00397F40" w:rsidRPr="00A24AB8">
        <w:rPr>
          <w:rFonts w:ascii="Times New Roman" w:hAnsi="Times New Roman" w:cs="Times New Roman"/>
          <w:bCs/>
          <w:sz w:val="28"/>
          <w:szCs w:val="28"/>
        </w:rPr>
        <w:t xml:space="preserve"> и </w:t>
      </w:r>
      <w:r w:rsidR="005F25E5" w:rsidRPr="00A24AB8">
        <w:rPr>
          <w:rFonts w:ascii="Times New Roman" w:hAnsi="Times New Roman" w:cs="Times New Roman"/>
          <w:bCs/>
          <w:sz w:val="28"/>
          <w:szCs w:val="28"/>
        </w:rPr>
        <w:t xml:space="preserve"> </w:t>
      </w:r>
      <w:r w:rsidR="00397F40" w:rsidRPr="00A24AB8">
        <w:rPr>
          <w:rFonts w:ascii="Times New Roman" w:hAnsi="Times New Roman" w:cs="Times New Roman"/>
          <w:bCs/>
          <w:sz w:val="28"/>
          <w:szCs w:val="28"/>
        </w:rPr>
        <w:t xml:space="preserve">справочно-правовой системе </w:t>
      </w:r>
      <w:r w:rsidR="005F25E5" w:rsidRPr="00A24AB8">
        <w:rPr>
          <w:rFonts w:ascii="Times New Roman" w:hAnsi="Times New Roman" w:cs="Times New Roman"/>
          <w:bCs/>
          <w:sz w:val="28"/>
          <w:szCs w:val="28"/>
        </w:rPr>
        <w:t>«Гарант»</w:t>
      </w:r>
      <w:r w:rsidR="00BD6E7D" w:rsidRPr="00A24AB8">
        <w:rPr>
          <w:rFonts w:ascii="Times New Roman" w:hAnsi="Times New Roman" w:cs="Times New Roman"/>
          <w:bCs/>
          <w:sz w:val="28"/>
          <w:szCs w:val="28"/>
        </w:rPr>
        <w:t xml:space="preserve"> все сельские библиотеки, обеспечив равный доступ к информации</w:t>
      </w:r>
      <w:r w:rsidR="004944F8" w:rsidRPr="00A24AB8">
        <w:rPr>
          <w:rFonts w:ascii="Times New Roman" w:hAnsi="Times New Roman" w:cs="Times New Roman"/>
          <w:bCs/>
          <w:sz w:val="28"/>
          <w:szCs w:val="28"/>
        </w:rPr>
        <w:t xml:space="preserve"> и </w:t>
      </w:r>
      <w:r w:rsidR="00BD6E7D" w:rsidRPr="00A24AB8">
        <w:rPr>
          <w:rFonts w:ascii="Times New Roman" w:hAnsi="Times New Roman" w:cs="Times New Roman"/>
          <w:bCs/>
          <w:sz w:val="28"/>
          <w:szCs w:val="28"/>
        </w:rPr>
        <w:t xml:space="preserve"> к культурным ценностям на основе цифровых коммуникационных технологий </w:t>
      </w:r>
      <w:r w:rsidR="004944F8" w:rsidRPr="00A24AB8">
        <w:rPr>
          <w:rFonts w:ascii="Times New Roman" w:hAnsi="Times New Roman" w:cs="Times New Roman"/>
          <w:bCs/>
          <w:sz w:val="28"/>
          <w:szCs w:val="28"/>
        </w:rPr>
        <w:t xml:space="preserve"> всем </w:t>
      </w:r>
      <w:r w:rsidR="00BD6E7D" w:rsidRPr="00A24AB8">
        <w:rPr>
          <w:rFonts w:ascii="Times New Roman" w:hAnsi="Times New Roman" w:cs="Times New Roman"/>
          <w:bCs/>
          <w:sz w:val="28"/>
          <w:szCs w:val="28"/>
        </w:rPr>
        <w:t>пользователям библиотек, независимо от места их проживания.</w:t>
      </w:r>
    </w:p>
    <w:p w:rsidR="00C0330C" w:rsidRPr="007C578B" w:rsidRDefault="00C0330C" w:rsidP="00CC23D4">
      <w:pPr>
        <w:spacing w:line="360" w:lineRule="auto"/>
        <w:jc w:val="both"/>
        <w:rPr>
          <w:bCs/>
          <w:sz w:val="28"/>
          <w:szCs w:val="28"/>
        </w:rPr>
      </w:pPr>
    </w:p>
    <w:p w:rsidR="000C6CE7" w:rsidRPr="007C578B" w:rsidRDefault="00A81946" w:rsidP="00536C59">
      <w:pPr>
        <w:spacing w:line="360" w:lineRule="auto"/>
        <w:rPr>
          <w:bCs/>
          <w:iCs/>
          <w:sz w:val="28"/>
          <w:szCs w:val="28"/>
        </w:rPr>
      </w:pPr>
      <w:r w:rsidRPr="007C578B">
        <w:rPr>
          <w:b/>
          <w:bCs/>
          <w:iCs/>
          <w:sz w:val="28"/>
          <w:szCs w:val="28"/>
        </w:rPr>
        <w:t xml:space="preserve">1.2. </w:t>
      </w:r>
      <w:r w:rsidR="00006CA3">
        <w:rPr>
          <w:b/>
          <w:bCs/>
          <w:iCs/>
          <w:sz w:val="28"/>
          <w:szCs w:val="28"/>
        </w:rPr>
        <w:t xml:space="preserve"> </w:t>
      </w:r>
      <w:r w:rsidR="002D438B" w:rsidRPr="007C578B">
        <w:rPr>
          <w:b/>
          <w:bCs/>
          <w:iCs/>
          <w:sz w:val="28"/>
          <w:szCs w:val="28"/>
        </w:rPr>
        <w:t>Федеральные и региональные целевые программы, проекты и иные мероприятия, определявшие работу библиотек района в анализируемом году</w:t>
      </w:r>
    </w:p>
    <w:p w:rsidR="001D2825" w:rsidRPr="007C578B" w:rsidRDefault="00A92AD3" w:rsidP="004A6234">
      <w:pPr>
        <w:spacing w:line="360" w:lineRule="auto"/>
        <w:jc w:val="both"/>
        <w:rPr>
          <w:bCs/>
          <w:iCs/>
          <w:sz w:val="28"/>
          <w:szCs w:val="28"/>
        </w:rPr>
      </w:pPr>
      <w:r w:rsidRPr="007C578B">
        <w:rPr>
          <w:bCs/>
          <w:iCs/>
          <w:sz w:val="28"/>
          <w:szCs w:val="28"/>
        </w:rPr>
        <w:t xml:space="preserve">- </w:t>
      </w:r>
      <w:r w:rsidR="001D2825" w:rsidRPr="007C578B">
        <w:rPr>
          <w:bCs/>
          <w:iCs/>
          <w:sz w:val="28"/>
          <w:szCs w:val="28"/>
        </w:rPr>
        <w:t>Государственная программа Новосибирской области «Культура Новосибирской области на 2015-2020 годы» по пункту 1.2.8.5. «Комплектование фондов муниципальных библиотек Новосибирской области»</w:t>
      </w:r>
      <w:r w:rsidR="00573882" w:rsidRPr="007C578B">
        <w:rPr>
          <w:bCs/>
          <w:iCs/>
          <w:sz w:val="28"/>
          <w:szCs w:val="28"/>
        </w:rPr>
        <w:t>;</w:t>
      </w:r>
    </w:p>
    <w:p w:rsidR="00363063" w:rsidRPr="007C578B" w:rsidRDefault="00363063" w:rsidP="004A6234">
      <w:pPr>
        <w:spacing w:line="360" w:lineRule="auto"/>
        <w:jc w:val="both"/>
        <w:rPr>
          <w:bCs/>
          <w:iCs/>
          <w:sz w:val="28"/>
          <w:szCs w:val="28"/>
        </w:rPr>
      </w:pPr>
      <w:r w:rsidRPr="007C578B">
        <w:rPr>
          <w:bCs/>
          <w:iCs/>
          <w:sz w:val="28"/>
          <w:szCs w:val="28"/>
        </w:rPr>
        <w:t>- Дорожная карта;</w:t>
      </w:r>
    </w:p>
    <w:p w:rsidR="00363063" w:rsidRPr="007C578B" w:rsidRDefault="00363063" w:rsidP="004A6234">
      <w:pPr>
        <w:spacing w:line="360" w:lineRule="auto"/>
        <w:jc w:val="both"/>
        <w:rPr>
          <w:iCs/>
          <w:sz w:val="28"/>
          <w:szCs w:val="28"/>
        </w:rPr>
      </w:pPr>
      <w:r w:rsidRPr="007C578B">
        <w:rPr>
          <w:bCs/>
          <w:iCs/>
          <w:sz w:val="28"/>
          <w:szCs w:val="28"/>
        </w:rPr>
        <w:t xml:space="preserve">- </w:t>
      </w:r>
      <w:r w:rsidRPr="007C578B">
        <w:rPr>
          <w:iCs/>
          <w:sz w:val="28"/>
          <w:szCs w:val="28"/>
        </w:rPr>
        <w:t>Независимая оценка качества.</w:t>
      </w:r>
    </w:p>
    <w:p w:rsidR="00217AC6" w:rsidRPr="007C578B" w:rsidRDefault="00217AC6" w:rsidP="004A6234">
      <w:pPr>
        <w:spacing w:line="360" w:lineRule="auto"/>
        <w:jc w:val="both"/>
        <w:rPr>
          <w:b/>
          <w:bCs/>
          <w:iCs/>
          <w:sz w:val="28"/>
          <w:szCs w:val="28"/>
        </w:rPr>
      </w:pPr>
      <w:r w:rsidRPr="007C578B">
        <w:rPr>
          <w:b/>
          <w:bCs/>
          <w:iCs/>
          <w:sz w:val="28"/>
          <w:szCs w:val="28"/>
        </w:rPr>
        <w:t xml:space="preserve">Перечень документов, регламентирующих деятельность учреждения: </w:t>
      </w:r>
    </w:p>
    <w:p w:rsidR="00C413C2" w:rsidRPr="007C578B" w:rsidRDefault="00C413C2" w:rsidP="00C413C2">
      <w:pPr>
        <w:numPr>
          <w:ilvl w:val="0"/>
          <w:numId w:val="20"/>
        </w:numPr>
        <w:spacing w:line="360" w:lineRule="auto"/>
        <w:jc w:val="both"/>
        <w:rPr>
          <w:bCs/>
          <w:iCs/>
          <w:sz w:val="28"/>
          <w:szCs w:val="28"/>
        </w:rPr>
      </w:pPr>
      <w:r w:rsidRPr="007C578B">
        <w:rPr>
          <w:bCs/>
          <w:iCs/>
          <w:sz w:val="28"/>
          <w:szCs w:val="28"/>
        </w:rPr>
        <w:t>Устав МБУ «ЦБС Купинского района».</w:t>
      </w:r>
    </w:p>
    <w:p w:rsidR="00E6185A" w:rsidRPr="007C578B" w:rsidRDefault="00E6185A" w:rsidP="00E6185A">
      <w:pPr>
        <w:numPr>
          <w:ilvl w:val="0"/>
          <w:numId w:val="20"/>
        </w:numPr>
        <w:spacing w:line="360" w:lineRule="auto"/>
        <w:jc w:val="both"/>
        <w:rPr>
          <w:bCs/>
          <w:iCs/>
          <w:sz w:val="28"/>
          <w:szCs w:val="28"/>
        </w:rPr>
      </w:pPr>
      <w:r w:rsidRPr="007C578B">
        <w:rPr>
          <w:bCs/>
          <w:iCs/>
          <w:sz w:val="28"/>
          <w:szCs w:val="28"/>
        </w:rPr>
        <w:t>Правила пользования библиотекой.</w:t>
      </w:r>
    </w:p>
    <w:p w:rsidR="00C413C2" w:rsidRPr="007C578B" w:rsidRDefault="00C413C2" w:rsidP="00E6185A">
      <w:pPr>
        <w:numPr>
          <w:ilvl w:val="0"/>
          <w:numId w:val="20"/>
        </w:numPr>
        <w:spacing w:line="360" w:lineRule="auto"/>
        <w:jc w:val="both"/>
        <w:rPr>
          <w:bCs/>
          <w:iCs/>
          <w:sz w:val="28"/>
          <w:szCs w:val="28"/>
        </w:rPr>
      </w:pPr>
      <w:r w:rsidRPr="007C578B">
        <w:rPr>
          <w:bCs/>
          <w:iCs/>
          <w:sz w:val="28"/>
          <w:szCs w:val="28"/>
        </w:rPr>
        <w:t>Положение о порядке предоставления библиотечных услуг населению Купинского муниципального района.</w:t>
      </w:r>
    </w:p>
    <w:p w:rsidR="00E6185A" w:rsidRPr="007C578B" w:rsidRDefault="00E6185A" w:rsidP="00E6185A">
      <w:pPr>
        <w:numPr>
          <w:ilvl w:val="0"/>
          <w:numId w:val="20"/>
        </w:numPr>
        <w:spacing w:line="360" w:lineRule="auto"/>
        <w:jc w:val="both"/>
        <w:rPr>
          <w:bCs/>
          <w:iCs/>
          <w:sz w:val="28"/>
          <w:szCs w:val="28"/>
        </w:rPr>
      </w:pPr>
      <w:r w:rsidRPr="007C578B">
        <w:rPr>
          <w:bCs/>
          <w:iCs/>
          <w:sz w:val="28"/>
          <w:szCs w:val="28"/>
        </w:rPr>
        <w:t>Положение об официальном веб-с</w:t>
      </w:r>
      <w:r w:rsidR="00416846" w:rsidRPr="007C578B">
        <w:rPr>
          <w:bCs/>
          <w:iCs/>
          <w:sz w:val="28"/>
          <w:szCs w:val="28"/>
        </w:rPr>
        <w:t>айте МБУ «Ц</w:t>
      </w:r>
      <w:r w:rsidR="002F3665" w:rsidRPr="007C578B">
        <w:rPr>
          <w:bCs/>
          <w:iCs/>
          <w:sz w:val="28"/>
          <w:szCs w:val="28"/>
        </w:rPr>
        <w:t>БС Купинского района</w:t>
      </w:r>
      <w:r w:rsidRPr="007C578B">
        <w:rPr>
          <w:bCs/>
          <w:iCs/>
          <w:sz w:val="28"/>
          <w:szCs w:val="28"/>
        </w:rPr>
        <w:t>».</w:t>
      </w:r>
    </w:p>
    <w:p w:rsidR="00C413C2" w:rsidRPr="007C578B" w:rsidRDefault="00C413C2" w:rsidP="00C413C2">
      <w:pPr>
        <w:numPr>
          <w:ilvl w:val="0"/>
          <w:numId w:val="20"/>
        </w:numPr>
        <w:spacing w:line="360" w:lineRule="auto"/>
        <w:jc w:val="both"/>
        <w:rPr>
          <w:bCs/>
          <w:iCs/>
          <w:sz w:val="28"/>
          <w:szCs w:val="28"/>
        </w:rPr>
      </w:pPr>
      <w:r w:rsidRPr="007C578B">
        <w:rPr>
          <w:bCs/>
          <w:iCs/>
          <w:sz w:val="28"/>
          <w:szCs w:val="28"/>
        </w:rPr>
        <w:t>Положение о порядке проведения аттестации руководителей, специалистов МБУ «ЦБС Купинского района».</w:t>
      </w:r>
    </w:p>
    <w:p w:rsidR="00C413C2" w:rsidRPr="007C578B" w:rsidRDefault="00367EEC" w:rsidP="00C413C2">
      <w:pPr>
        <w:numPr>
          <w:ilvl w:val="0"/>
          <w:numId w:val="20"/>
        </w:numPr>
        <w:spacing w:line="360" w:lineRule="auto"/>
        <w:jc w:val="both"/>
        <w:rPr>
          <w:bCs/>
          <w:iCs/>
          <w:sz w:val="28"/>
          <w:szCs w:val="28"/>
        </w:rPr>
      </w:pPr>
      <w:hyperlink r:id="rId13" w:history="1">
        <w:r w:rsidR="00C413C2" w:rsidRPr="007C578B">
          <w:rPr>
            <w:rStyle w:val="a7"/>
            <w:bCs/>
            <w:iCs/>
            <w:color w:val="auto"/>
            <w:sz w:val="28"/>
            <w:szCs w:val="28"/>
            <w:u w:val="none"/>
          </w:rPr>
          <w:t xml:space="preserve">Антикоррупционная политика МБУ «ЦБС Купинского района».    </w:t>
        </w:r>
      </w:hyperlink>
    </w:p>
    <w:p w:rsidR="00C413C2" w:rsidRPr="007C578B" w:rsidRDefault="00C413C2" w:rsidP="00C413C2">
      <w:pPr>
        <w:numPr>
          <w:ilvl w:val="0"/>
          <w:numId w:val="20"/>
        </w:numPr>
        <w:spacing w:line="360" w:lineRule="auto"/>
        <w:jc w:val="both"/>
        <w:rPr>
          <w:bCs/>
          <w:iCs/>
          <w:sz w:val="28"/>
          <w:szCs w:val="28"/>
        </w:rPr>
      </w:pPr>
      <w:r w:rsidRPr="007C578B">
        <w:rPr>
          <w:bCs/>
          <w:iCs/>
          <w:sz w:val="28"/>
          <w:szCs w:val="28"/>
        </w:rPr>
        <w:t>Паспорт доступности.</w:t>
      </w:r>
    </w:p>
    <w:p w:rsidR="00C413C2" w:rsidRPr="007C578B" w:rsidRDefault="00C413C2" w:rsidP="00E6185A">
      <w:pPr>
        <w:numPr>
          <w:ilvl w:val="0"/>
          <w:numId w:val="20"/>
        </w:numPr>
        <w:spacing w:line="360" w:lineRule="auto"/>
        <w:jc w:val="both"/>
        <w:rPr>
          <w:bCs/>
          <w:iCs/>
          <w:sz w:val="28"/>
          <w:szCs w:val="28"/>
        </w:rPr>
      </w:pPr>
      <w:r w:rsidRPr="007C578B">
        <w:rPr>
          <w:bCs/>
          <w:iCs/>
          <w:sz w:val="28"/>
          <w:szCs w:val="28"/>
        </w:rPr>
        <w:lastRenderedPageBreak/>
        <w:t xml:space="preserve">Положение о Центральной библиотеке. </w:t>
      </w:r>
    </w:p>
    <w:p w:rsidR="00C413C2" w:rsidRPr="007C578B" w:rsidRDefault="00C413C2" w:rsidP="00E6185A">
      <w:pPr>
        <w:numPr>
          <w:ilvl w:val="0"/>
          <w:numId w:val="20"/>
        </w:numPr>
        <w:spacing w:line="360" w:lineRule="auto"/>
        <w:jc w:val="both"/>
        <w:rPr>
          <w:rStyle w:val="a7"/>
          <w:bCs/>
          <w:iCs/>
          <w:color w:val="auto"/>
          <w:sz w:val="28"/>
          <w:szCs w:val="28"/>
          <w:u w:val="none"/>
        </w:rPr>
      </w:pPr>
      <w:r w:rsidRPr="007C578B">
        <w:rPr>
          <w:bCs/>
          <w:iCs/>
          <w:sz w:val="28"/>
          <w:szCs w:val="28"/>
        </w:rPr>
        <w:t xml:space="preserve">Положение о </w:t>
      </w:r>
      <w:hyperlink r:id="rId14" w:history="1">
        <w:r w:rsidRPr="007C578B">
          <w:rPr>
            <w:rStyle w:val="a7"/>
            <w:bCs/>
            <w:iCs/>
            <w:color w:val="auto"/>
            <w:sz w:val="28"/>
            <w:szCs w:val="28"/>
            <w:u w:val="none"/>
          </w:rPr>
          <w:t xml:space="preserve">сельской библиотеке - структурном подразделении МБУ «ЦБС Купинского района».       </w:t>
        </w:r>
      </w:hyperlink>
    </w:p>
    <w:p w:rsidR="00CA734E" w:rsidRPr="007C578B" w:rsidRDefault="00CA734E" w:rsidP="00E6185A">
      <w:pPr>
        <w:numPr>
          <w:ilvl w:val="0"/>
          <w:numId w:val="20"/>
        </w:numPr>
        <w:spacing w:line="360" w:lineRule="auto"/>
        <w:jc w:val="both"/>
        <w:rPr>
          <w:bCs/>
          <w:iCs/>
          <w:sz w:val="28"/>
          <w:szCs w:val="28"/>
        </w:rPr>
      </w:pPr>
      <w:r w:rsidRPr="007C578B">
        <w:rPr>
          <w:rStyle w:val="a7"/>
          <w:bCs/>
          <w:iCs/>
          <w:color w:val="auto"/>
          <w:sz w:val="28"/>
          <w:szCs w:val="28"/>
          <w:u w:val="none"/>
        </w:rPr>
        <w:t xml:space="preserve"> Положение о детской библиотеке.</w:t>
      </w:r>
    </w:p>
    <w:p w:rsidR="00E6185A" w:rsidRPr="007C578B" w:rsidRDefault="001F4DD8" w:rsidP="00E6185A">
      <w:pPr>
        <w:numPr>
          <w:ilvl w:val="0"/>
          <w:numId w:val="20"/>
        </w:numPr>
        <w:spacing w:line="360" w:lineRule="auto"/>
        <w:jc w:val="both"/>
        <w:rPr>
          <w:bCs/>
          <w:iCs/>
          <w:sz w:val="28"/>
          <w:szCs w:val="28"/>
        </w:rPr>
      </w:pPr>
      <w:r w:rsidRPr="007C578B">
        <w:rPr>
          <w:bCs/>
          <w:iCs/>
          <w:sz w:val="28"/>
          <w:szCs w:val="28"/>
        </w:rPr>
        <w:t xml:space="preserve"> </w:t>
      </w:r>
      <w:r w:rsidR="00E6185A" w:rsidRPr="007C578B">
        <w:rPr>
          <w:bCs/>
          <w:iCs/>
          <w:sz w:val="28"/>
          <w:szCs w:val="28"/>
        </w:rPr>
        <w:t>Положение об отделе комплектования и библиотечной обработки докумен</w:t>
      </w:r>
      <w:r w:rsidR="002F3665" w:rsidRPr="007C578B">
        <w:rPr>
          <w:bCs/>
          <w:iCs/>
          <w:sz w:val="28"/>
          <w:szCs w:val="28"/>
        </w:rPr>
        <w:t>тов</w:t>
      </w:r>
      <w:r w:rsidR="00E6185A" w:rsidRPr="007C578B">
        <w:rPr>
          <w:bCs/>
          <w:iCs/>
          <w:sz w:val="28"/>
          <w:szCs w:val="28"/>
        </w:rPr>
        <w:t>.</w:t>
      </w:r>
    </w:p>
    <w:p w:rsidR="00E6185A" w:rsidRPr="007C578B" w:rsidRDefault="00C413C2" w:rsidP="00E6185A">
      <w:pPr>
        <w:numPr>
          <w:ilvl w:val="0"/>
          <w:numId w:val="20"/>
        </w:numPr>
        <w:spacing w:line="360" w:lineRule="auto"/>
        <w:jc w:val="both"/>
        <w:rPr>
          <w:bCs/>
          <w:iCs/>
          <w:sz w:val="28"/>
          <w:szCs w:val="28"/>
        </w:rPr>
      </w:pPr>
      <w:r w:rsidRPr="007C578B">
        <w:rPr>
          <w:bCs/>
          <w:iCs/>
          <w:sz w:val="28"/>
          <w:szCs w:val="28"/>
        </w:rPr>
        <w:t xml:space="preserve"> </w:t>
      </w:r>
      <w:r w:rsidR="00E6185A" w:rsidRPr="007C578B">
        <w:rPr>
          <w:bCs/>
          <w:iCs/>
          <w:sz w:val="28"/>
          <w:szCs w:val="28"/>
        </w:rPr>
        <w:t>Положение о Совете по комплектованию, использованию и сохранности библиотечного фо</w:t>
      </w:r>
      <w:r w:rsidR="002F3665" w:rsidRPr="007C578B">
        <w:rPr>
          <w:bCs/>
          <w:iCs/>
          <w:sz w:val="28"/>
          <w:szCs w:val="28"/>
        </w:rPr>
        <w:t>нда</w:t>
      </w:r>
      <w:r w:rsidR="00E6185A" w:rsidRPr="007C578B">
        <w:rPr>
          <w:bCs/>
          <w:iCs/>
          <w:sz w:val="28"/>
          <w:szCs w:val="28"/>
        </w:rPr>
        <w:t>.</w:t>
      </w:r>
    </w:p>
    <w:p w:rsidR="00E6185A" w:rsidRPr="007C578B" w:rsidRDefault="00C413C2" w:rsidP="00E6185A">
      <w:pPr>
        <w:numPr>
          <w:ilvl w:val="0"/>
          <w:numId w:val="20"/>
        </w:numPr>
        <w:spacing w:line="360" w:lineRule="auto"/>
        <w:jc w:val="both"/>
        <w:rPr>
          <w:bCs/>
          <w:iCs/>
          <w:sz w:val="28"/>
          <w:szCs w:val="28"/>
        </w:rPr>
      </w:pPr>
      <w:r w:rsidRPr="007C578B">
        <w:rPr>
          <w:bCs/>
          <w:iCs/>
          <w:sz w:val="28"/>
          <w:szCs w:val="28"/>
        </w:rPr>
        <w:t xml:space="preserve"> </w:t>
      </w:r>
      <w:r w:rsidR="00E6185A" w:rsidRPr="007C578B">
        <w:rPr>
          <w:bCs/>
          <w:iCs/>
          <w:sz w:val="28"/>
          <w:szCs w:val="28"/>
        </w:rPr>
        <w:t>Положение о Совете при директ</w:t>
      </w:r>
      <w:r w:rsidR="002F3665" w:rsidRPr="007C578B">
        <w:rPr>
          <w:bCs/>
          <w:iCs/>
          <w:sz w:val="28"/>
          <w:szCs w:val="28"/>
        </w:rPr>
        <w:t>оре</w:t>
      </w:r>
      <w:r w:rsidR="00E6185A" w:rsidRPr="007C578B">
        <w:rPr>
          <w:bCs/>
          <w:iCs/>
          <w:sz w:val="28"/>
          <w:szCs w:val="28"/>
        </w:rPr>
        <w:t>.</w:t>
      </w:r>
    </w:p>
    <w:p w:rsidR="00E6185A" w:rsidRPr="007C578B" w:rsidRDefault="00E6185A" w:rsidP="00C02684">
      <w:pPr>
        <w:numPr>
          <w:ilvl w:val="0"/>
          <w:numId w:val="20"/>
        </w:numPr>
        <w:spacing w:line="360" w:lineRule="auto"/>
        <w:jc w:val="both"/>
        <w:rPr>
          <w:bCs/>
          <w:iCs/>
          <w:sz w:val="28"/>
          <w:szCs w:val="28"/>
        </w:rPr>
      </w:pPr>
      <w:r w:rsidRPr="007C578B">
        <w:rPr>
          <w:bCs/>
          <w:iCs/>
          <w:sz w:val="28"/>
          <w:szCs w:val="28"/>
        </w:rPr>
        <w:t xml:space="preserve"> Положение о методико-библиографическом отд</w:t>
      </w:r>
      <w:r w:rsidR="002F3665" w:rsidRPr="007C578B">
        <w:rPr>
          <w:bCs/>
          <w:iCs/>
          <w:sz w:val="28"/>
          <w:szCs w:val="28"/>
        </w:rPr>
        <w:t>еле</w:t>
      </w:r>
      <w:r w:rsidRPr="007C578B">
        <w:rPr>
          <w:bCs/>
          <w:iCs/>
          <w:sz w:val="28"/>
          <w:szCs w:val="28"/>
        </w:rPr>
        <w:t>.</w:t>
      </w:r>
    </w:p>
    <w:p w:rsidR="00E6185A" w:rsidRPr="007C578B" w:rsidRDefault="00E6185A" w:rsidP="00E6185A">
      <w:pPr>
        <w:numPr>
          <w:ilvl w:val="0"/>
          <w:numId w:val="20"/>
        </w:numPr>
        <w:spacing w:line="360" w:lineRule="auto"/>
        <w:jc w:val="both"/>
        <w:rPr>
          <w:bCs/>
          <w:iCs/>
          <w:sz w:val="28"/>
          <w:szCs w:val="28"/>
        </w:rPr>
      </w:pPr>
      <w:r w:rsidRPr="007C578B">
        <w:rPr>
          <w:bCs/>
          <w:iCs/>
          <w:sz w:val="28"/>
          <w:szCs w:val="28"/>
        </w:rPr>
        <w:t xml:space="preserve"> П</w:t>
      </w:r>
      <w:r w:rsidR="00C02684" w:rsidRPr="007C578B">
        <w:rPr>
          <w:bCs/>
          <w:iCs/>
          <w:sz w:val="28"/>
          <w:szCs w:val="28"/>
        </w:rPr>
        <w:t>оложение об отделе обслуживания</w:t>
      </w:r>
      <w:r w:rsidRPr="007C578B">
        <w:rPr>
          <w:bCs/>
          <w:iCs/>
          <w:sz w:val="28"/>
          <w:szCs w:val="28"/>
        </w:rPr>
        <w:t>.</w:t>
      </w:r>
    </w:p>
    <w:p w:rsidR="00E6185A" w:rsidRPr="007C578B" w:rsidRDefault="00E6185A" w:rsidP="00E6185A">
      <w:pPr>
        <w:numPr>
          <w:ilvl w:val="0"/>
          <w:numId w:val="20"/>
        </w:numPr>
        <w:spacing w:line="360" w:lineRule="auto"/>
        <w:jc w:val="both"/>
        <w:rPr>
          <w:bCs/>
          <w:iCs/>
          <w:sz w:val="28"/>
          <w:szCs w:val="28"/>
        </w:rPr>
      </w:pPr>
      <w:r w:rsidRPr="007C578B">
        <w:rPr>
          <w:bCs/>
          <w:iCs/>
          <w:sz w:val="28"/>
          <w:szCs w:val="28"/>
        </w:rPr>
        <w:t xml:space="preserve"> </w:t>
      </w:r>
      <w:r w:rsidR="001F4DD8" w:rsidRPr="007C578B">
        <w:rPr>
          <w:bCs/>
          <w:iCs/>
          <w:sz w:val="28"/>
          <w:szCs w:val="28"/>
        </w:rPr>
        <w:t>Распоряжение от 30.08.2017г. №86-ку, о назначении директором Доропеевой Н. А.</w:t>
      </w:r>
    </w:p>
    <w:p w:rsidR="00C02684" w:rsidRPr="007C578B" w:rsidRDefault="00C02684" w:rsidP="00E6185A">
      <w:pPr>
        <w:numPr>
          <w:ilvl w:val="0"/>
          <w:numId w:val="20"/>
        </w:numPr>
        <w:spacing w:line="360" w:lineRule="auto"/>
        <w:jc w:val="both"/>
        <w:rPr>
          <w:bCs/>
          <w:iCs/>
          <w:sz w:val="28"/>
          <w:szCs w:val="28"/>
        </w:rPr>
      </w:pPr>
      <w:r w:rsidRPr="007C578B">
        <w:rPr>
          <w:bCs/>
          <w:iCs/>
          <w:sz w:val="28"/>
          <w:szCs w:val="28"/>
        </w:rPr>
        <w:t xml:space="preserve"> </w:t>
      </w:r>
      <w:r w:rsidR="001F4DD8" w:rsidRPr="007C578B">
        <w:rPr>
          <w:bCs/>
          <w:iCs/>
          <w:sz w:val="28"/>
          <w:szCs w:val="28"/>
        </w:rPr>
        <w:t xml:space="preserve">Муниципальная программа «Культура Купинского района    Новосибирской области </w:t>
      </w:r>
      <w:r w:rsidR="00CC23D4" w:rsidRPr="007C578B">
        <w:rPr>
          <w:bCs/>
          <w:iCs/>
          <w:sz w:val="28"/>
          <w:szCs w:val="28"/>
        </w:rPr>
        <w:t>на 2018-2021</w:t>
      </w:r>
      <w:r w:rsidR="001F4DD8" w:rsidRPr="007C578B">
        <w:rPr>
          <w:bCs/>
          <w:iCs/>
          <w:sz w:val="28"/>
          <w:szCs w:val="28"/>
        </w:rPr>
        <w:t xml:space="preserve"> годы».</w:t>
      </w:r>
    </w:p>
    <w:p w:rsidR="00E6185A" w:rsidRPr="007C578B" w:rsidRDefault="00E6185A" w:rsidP="00E6185A">
      <w:pPr>
        <w:numPr>
          <w:ilvl w:val="0"/>
          <w:numId w:val="20"/>
        </w:numPr>
        <w:spacing w:line="360" w:lineRule="auto"/>
        <w:jc w:val="both"/>
        <w:rPr>
          <w:bCs/>
          <w:iCs/>
          <w:sz w:val="28"/>
          <w:szCs w:val="28"/>
        </w:rPr>
      </w:pPr>
      <w:r w:rsidRPr="007C578B">
        <w:rPr>
          <w:bCs/>
          <w:iCs/>
          <w:sz w:val="28"/>
          <w:szCs w:val="28"/>
        </w:rPr>
        <w:t xml:space="preserve"> </w:t>
      </w:r>
      <w:r w:rsidR="001F4DD8" w:rsidRPr="007C578B">
        <w:rPr>
          <w:bCs/>
          <w:iCs/>
          <w:sz w:val="28"/>
          <w:szCs w:val="28"/>
        </w:rPr>
        <w:t>Муниципальное задание</w:t>
      </w:r>
    </w:p>
    <w:p w:rsidR="00E6185A" w:rsidRPr="007C578B" w:rsidRDefault="00E6185A" w:rsidP="00E6185A">
      <w:pPr>
        <w:numPr>
          <w:ilvl w:val="0"/>
          <w:numId w:val="20"/>
        </w:numPr>
        <w:spacing w:line="360" w:lineRule="auto"/>
        <w:jc w:val="both"/>
        <w:rPr>
          <w:bCs/>
          <w:iCs/>
          <w:sz w:val="28"/>
          <w:szCs w:val="28"/>
        </w:rPr>
      </w:pPr>
      <w:r w:rsidRPr="007C578B">
        <w:rPr>
          <w:bCs/>
          <w:iCs/>
          <w:sz w:val="28"/>
          <w:szCs w:val="28"/>
        </w:rPr>
        <w:t xml:space="preserve"> </w:t>
      </w:r>
      <w:r w:rsidR="001F4DD8" w:rsidRPr="007C578B">
        <w:rPr>
          <w:bCs/>
          <w:iCs/>
          <w:sz w:val="28"/>
          <w:szCs w:val="28"/>
        </w:rPr>
        <w:t>Положение об обработке персональных данных пользователей МБУ «Центральная библиотека».</w:t>
      </w:r>
    </w:p>
    <w:p w:rsidR="001F4DD8" w:rsidRPr="007C578B" w:rsidRDefault="001F4DD8" w:rsidP="00E6185A">
      <w:pPr>
        <w:numPr>
          <w:ilvl w:val="0"/>
          <w:numId w:val="20"/>
        </w:numPr>
        <w:spacing w:line="360" w:lineRule="auto"/>
        <w:jc w:val="both"/>
        <w:rPr>
          <w:bCs/>
          <w:iCs/>
          <w:sz w:val="28"/>
          <w:szCs w:val="28"/>
        </w:rPr>
      </w:pPr>
      <w:r w:rsidRPr="007C578B">
        <w:rPr>
          <w:bCs/>
          <w:iCs/>
          <w:sz w:val="28"/>
          <w:szCs w:val="28"/>
        </w:rPr>
        <w:t xml:space="preserve"> </w:t>
      </w:r>
      <w:hyperlink r:id="rId15" w:history="1">
        <w:r w:rsidRPr="007C578B">
          <w:rPr>
            <w:rStyle w:val="a7"/>
            <w:bCs/>
            <w:iCs/>
            <w:color w:val="auto"/>
            <w:sz w:val="28"/>
            <w:szCs w:val="28"/>
            <w:u w:val="none"/>
          </w:rPr>
          <w:t xml:space="preserve">Положение по работе с материалами, включенными в «Федеральный список экстремистских материалов».       </w:t>
        </w:r>
      </w:hyperlink>
    </w:p>
    <w:p w:rsidR="00E6185A" w:rsidRPr="007C578B" w:rsidRDefault="00E6185A" w:rsidP="00E6185A">
      <w:pPr>
        <w:numPr>
          <w:ilvl w:val="0"/>
          <w:numId w:val="20"/>
        </w:numPr>
        <w:spacing w:line="360" w:lineRule="auto"/>
        <w:jc w:val="both"/>
        <w:rPr>
          <w:bCs/>
          <w:iCs/>
          <w:sz w:val="28"/>
          <w:szCs w:val="28"/>
        </w:rPr>
      </w:pPr>
      <w:r w:rsidRPr="007C578B">
        <w:rPr>
          <w:bCs/>
          <w:iCs/>
          <w:sz w:val="28"/>
          <w:szCs w:val="28"/>
        </w:rPr>
        <w:t xml:space="preserve"> </w:t>
      </w:r>
      <w:r w:rsidR="001F4DD8" w:rsidRPr="007C578B">
        <w:rPr>
          <w:bCs/>
          <w:iCs/>
          <w:sz w:val="28"/>
          <w:szCs w:val="28"/>
        </w:rPr>
        <w:t>Коллективный договор МБУ «Цент</w:t>
      </w:r>
      <w:r w:rsidR="0000523B" w:rsidRPr="007C578B">
        <w:rPr>
          <w:bCs/>
          <w:iCs/>
          <w:sz w:val="28"/>
          <w:szCs w:val="28"/>
        </w:rPr>
        <w:t xml:space="preserve">ральная библиотека» на </w:t>
      </w:r>
      <w:r w:rsidR="00CC23D4" w:rsidRPr="007C578B">
        <w:rPr>
          <w:bCs/>
          <w:iCs/>
          <w:sz w:val="28"/>
          <w:szCs w:val="28"/>
        </w:rPr>
        <w:t xml:space="preserve">2018-2021 </w:t>
      </w:r>
      <w:r w:rsidR="001F4DD8" w:rsidRPr="007C578B">
        <w:rPr>
          <w:bCs/>
          <w:iCs/>
          <w:sz w:val="28"/>
          <w:szCs w:val="28"/>
        </w:rPr>
        <w:t>гг.:</w:t>
      </w:r>
    </w:p>
    <w:p w:rsidR="001F4DD8" w:rsidRPr="007C578B" w:rsidRDefault="001F4DD8" w:rsidP="001F4DD8">
      <w:pPr>
        <w:spacing w:line="360" w:lineRule="auto"/>
        <w:ind w:left="644"/>
        <w:jc w:val="both"/>
        <w:rPr>
          <w:bCs/>
          <w:iCs/>
          <w:sz w:val="28"/>
          <w:szCs w:val="28"/>
        </w:rPr>
      </w:pPr>
      <w:r w:rsidRPr="007C578B">
        <w:rPr>
          <w:bCs/>
          <w:iCs/>
          <w:sz w:val="28"/>
          <w:szCs w:val="28"/>
        </w:rPr>
        <w:t xml:space="preserve">- Правила внутреннего трудового распорядка, </w:t>
      </w:r>
    </w:p>
    <w:p w:rsidR="001F4DD8" w:rsidRPr="007C578B" w:rsidRDefault="001F4DD8" w:rsidP="001F4DD8">
      <w:pPr>
        <w:spacing w:line="360" w:lineRule="auto"/>
        <w:ind w:left="644"/>
        <w:jc w:val="both"/>
        <w:rPr>
          <w:bCs/>
          <w:iCs/>
          <w:sz w:val="28"/>
          <w:szCs w:val="28"/>
        </w:rPr>
      </w:pPr>
      <w:r w:rsidRPr="007C578B">
        <w:rPr>
          <w:bCs/>
          <w:iCs/>
          <w:sz w:val="28"/>
          <w:szCs w:val="28"/>
        </w:rPr>
        <w:t>- Положение об оплате труда.</w:t>
      </w:r>
    </w:p>
    <w:p w:rsidR="00E6185A" w:rsidRPr="007C578B" w:rsidRDefault="00E6185A" w:rsidP="00E6185A">
      <w:pPr>
        <w:numPr>
          <w:ilvl w:val="0"/>
          <w:numId w:val="20"/>
        </w:numPr>
        <w:spacing w:line="360" w:lineRule="auto"/>
        <w:jc w:val="both"/>
        <w:rPr>
          <w:bCs/>
          <w:iCs/>
          <w:sz w:val="28"/>
          <w:szCs w:val="28"/>
        </w:rPr>
      </w:pPr>
      <w:r w:rsidRPr="007C578B">
        <w:rPr>
          <w:bCs/>
          <w:iCs/>
          <w:sz w:val="28"/>
          <w:szCs w:val="28"/>
        </w:rPr>
        <w:t xml:space="preserve"> </w:t>
      </w:r>
      <w:r w:rsidR="001F4DD8" w:rsidRPr="007C578B">
        <w:rPr>
          <w:bCs/>
          <w:iCs/>
          <w:sz w:val="28"/>
          <w:szCs w:val="28"/>
        </w:rPr>
        <w:t>Положение о системе управления охраной труда.</w:t>
      </w:r>
    </w:p>
    <w:p w:rsidR="00E6185A" w:rsidRPr="007C578B" w:rsidRDefault="00E6185A" w:rsidP="00E6185A">
      <w:pPr>
        <w:numPr>
          <w:ilvl w:val="0"/>
          <w:numId w:val="20"/>
        </w:numPr>
        <w:spacing w:line="360" w:lineRule="auto"/>
        <w:jc w:val="both"/>
        <w:rPr>
          <w:bCs/>
          <w:iCs/>
          <w:sz w:val="28"/>
          <w:szCs w:val="28"/>
        </w:rPr>
      </w:pPr>
      <w:r w:rsidRPr="007C578B">
        <w:rPr>
          <w:bCs/>
          <w:iCs/>
          <w:sz w:val="28"/>
          <w:szCs w:val="28"/>
        </w:rPr>
        <w:t xml:space="preserve"> </w:t>
      </w:r>
      <w:r w:rsidR="001F4DD8" w:rsidRPr="007C578B">
        <w:rPr>
          <w:bCs/>
          <w:iCs/>
          <w:sz w:val="28"/>
          <w:szCs w:val="28"/>
        </w:rPr>
        <w:t xml:space="preserve">Правила этики и служебного поведения работников.  </w:t>
      </w:r>
    </w:p>
    <w:p w:rsidR="001F4DD8" w:rsidRPr="007C578B" w:rsidRDefault="00E6185A" w:rsidP="001F4DD8">
      <w:pPr>
        <w:numPr>
          <w:ilvl w:val="0"/>
          <w:numId w:val="20"/>
        </w:numPr>
        <w:spacing w:line="360" w:lineRule="auto"/>
        <w:jc w:val="both"/>
        <w:rPr>
          <w:bCs/>
          <w:iCs/>
          <w:sz w:val="28"/>
          <w:szCs w:val="28"/>
        </w:rPr>
      </w:pPr>
      <w:r w:rsidRPr="007C578B">
        <w:rPr>
          <w:bCs/>
          <w:iCs/>
          <w:sz w:val="28"/>
          <w:szCs w:val="28"/>
        </w:rPr>
        <w:t xml:space="preserve"> </w:t>
      </w:r>
      <w:r w:rsidR="001F4DD8" w:rsidRPr="007C578B">
        <w:rPr>
          <w:bCs/>
          <w:iCs/>
          <w:sz w:val="28"/>
          <w:szCs w:val="28"/>
        </w:rPr>
        <w:t>Положение о публичном центре правовой информации.</w:t>
      </w:r>
    </w:p>
    <w:p w:rsidR="001F4DD8" w:rsidRPr="007C578B" w:rsidRDefault="001F4DD8" w:rsidP="001F4DD8">
      <w:pPr>
        <w:numPr>
          <w:ilvl w:val="0"/>
          <w:numId w:val="20"/>
        </w:numPr>
        <w:spacing w:line="360" w:lineRule="auto"/>
        <w:jc w:val="both"/>
        <w:rPr>
          <w:bCs/>
          <w:iCs/>
          <w:sz w:val="28"/>
          <w:szCs w:val="28"/>
        </w:rPr>
      </w:pPr>
      <w:r w:rsidRPr="007C578B">
        <w:rPr>
          <w:bCs/>
          <w:iCs/>
          <w:sz w:val="28"/>
          <w:szCs w:val="28"/>
        </w:rPr>
        <w:t xml:space="preserve"> Должностные инструкции сотрудников.</w:t>
      </w:r>
    </w:p>
    <w:p w:rsidR="001F4DD8" w:rsidRPr="007C578B" w:rsidRDefault="001F4DD8" w:rsidP="001F4DD8">
      <w:pPr>
        <w:numPr>
          <w:ilvl w:val="0"/>
          <w:numId w:val="20"/>
        </w:numPr>
        <w:spacing w:line="360" w:lineRule="auto"/>
        <w:jc w:val="both"/>
        <w:rPr>
          <w:bCs/>
          <w:iCs/>
          <w:sz w:val="28"/>
          <w:szCs w:val="28"/>
        </w:rPr>
      </w:pPr>
      <w:r w:rsidRPr="007C578B">
        <w:rPr>
          <w:bCs/>
          <w:iCs/>
          <w:sz w:val="28"/>
          <w:szCs w:val="28"/>
        </w:rPr>
        <w:t xml:space="preserve"> Положение о Юношеской кафедре.</w:t>
      </w:r>
    </w:p>
    <w:p w:rsidR="001F4DD8" w:rsidRPr="007C578B" w:rsidRDefault="001F4DD8" w:rsidP="001F4DD8">
      <w:pPr>
        <w:numPr>
          <w:ilvl w:val="0"/>
          <w:numId w:val="20"/>
        </w:numPr>
        <w:spacing w:line="360" w:lineRule="auto"/>
        <w:jc w:val="both"/>
        <w:rPr>
          <w:bCs/>
          <w:iCs/>
          <w:sz w:val="28"/>
          <w:szCs w:val="28"/>
        </w:rPr>
      </w:pPr>
      <w:r w:rsidRPr="007C578B">
        <w:rPr>
          <w:bCs/>
          <w:iCs/>
          <w:sz w:val="28"/>
          <w:szCs w:val="28"/>
        </w:rPr>
        <w:t xml:space="preserve"> Договора о сотрудничестве с другими организациями и учреждениями.</w:t>
      </w:r>
    </w:p>
    <w:p w:rsidR="001F4DD8" w:rsidRPr="007C578B" w:rsidRDefault="001F4DD8" w:rsidP="001F4DD8">
      <w:pPr>
        <w:numPr>
          <w:ilvl w:val="0"/>
          <w:numId w:val="20"/>
        </w:numPr>
        <w:spacing w:line="360" w:lineRule="auto"/>
        <w:jc w:val="both"/>
        <w:rPr>
          <w:bCs/>
          <w:iCs/>
          <w:sz w:val="28"/>
          <w:szCs w:val="28"/>
        </w:rPr>
      </w:pPr>
      <w:r w:rsidRPr="007C578B">
        <w:rPr>
          <w:bCs/>
          <w:iCs/>
          <w:sz w:val="28"/>
          <w:szCs w:val="28"/>
        </w:rPr>
        <w:t xml:space="preserve"> Положение о клубах по интересам; Паспорта клубов по интересам.</w:t>
      </w:r>
    </w:p>
    <w:p w:rsidR="00CC6C15" w:rsidRPr="007C578B" w:rsidRDefault="001F4DD8" w:rsidP="00536C59">
      <w:pPr>
        <w:numPr>
          <w:ilvl w:val="0"/>
          <w:numId w:val="20"/>
        </w:numPr>
        <w:spacing w:line="360" w:lineRule="auto"/>
        <w:jc w:val="both"/>
        <w:rPr>
          <w:bCs/>
          <w:iCs/>
          <w:sz w:val="28"/>
          <w:szCs w:val="28"/>
        </w:rPr>
      </w:pPr>
      <w:r w:rsidRPr="007C578B">
        <w:rPr>
          <w:bCs/>
          <w:iCs/>
          <w:sz w:val="28"/>
          <w:szCs w:val="28"/>
        </w:rPr>
        <w:lastRenderedPageBreak/>
        <w:t xml:space="preserve"> Штатное расписание и тарификационные списки.</w:t>
      </w:r>
    </w:p>
    <w:p w:rsidR="00CF228F" w:rsidRPr="00CA734E" w:rsidRDefault="00CF228F" w:rsidP="00CF228F">
      <w:pPr>
        <w:spacing w:line="360" w:lineRule="auto"/>
        <w:ind w:left="644"/>
        <w:jc w:val="both"/>
        <w:rPr>
          <w:bCs/>
          <w:iCs/>
          <w:sz w:val="28"/>
          <w:szCs w:val="28"/>
        </w:rPr>
      </w:pPr>
    </w:p>
    <w:p w:rsidR="00CC6C15" w:rsidRDefault="00930218" w:rsidP="00735B17">
      <w:pPr>
        <w:numPr>
          <w:ilvl w:val="0"/>
          <w:numId w:val="7"/>
        </w:numPr>
        <w:spacing w:line="360" w:lineRule="auto"/>
        <w:ind w:left="709" w:hanging="349"/>
        <w:rPr>
          <w:b/>
          <w:bCs/>
          <w:iCs/>
          <w:sz w:val="32"/>
          <w:szCs w:val="32"/>
        </w:rPr>
      </w:pPr>
      <w:r>
        <w:rPr>
          <w:b/>
          <w:bCs/>
          <w:iCs/>
          <w:sz w:val="32"/>
          <w:szCs w:val="32"/>
        </w:rPr>
        <w:t xml:space="preserve"> Библиотечная с</w:t>
      </w:r>
      <w:r w:rsidR="00DF47B1" w:rsidRPr="004B16E7">
        <w:rPr>
          <w:b/>
          <w:bCs/>
          <w:iCs/>
          <w:sz w:val="32"/>
          <w:szCs w:val="32"/>
        </w:rPr>
        <w:t>ет</w:t>
      </w:r>
      <w:r>
        <w:rPr>
          <w:b/>
          <w:bCs/>
          <w:iCs/>
          <w:sz w:val="32"/>
          <w:szCs w:val="32"/>
        </w:rPr>
        <w:t>ь</w:t>
      </w:r>
    </w:p>
    <w:p w:rsidR="00CF228F" w:rsidRPr="00735B17" w:rsidRDefault="00CF228F" w:rsidP="00CF228F">
      <w:pPr>
        <w:spacing w:line="360" w:lineRule="auto"/>
        <w:ind w:left="709"/>
        <w:rPr>
          <w:b/>
          <w:bCs/>
          <w:iCs/>
          <w:sz w:val="32"/>
          <w:szCs w:val="32"/>
        </w:rPr>
      </w:pPr>
    </w:p>
    <w:p w:rsidR="004B16E7" w:rsidRPr="007C578B" w:rsidRDefault="004B16E7" w:rsidP="00FF7D41">
      <w:pPr>
        <w:spacing w:line="360" w:lineRule="auto"/>
        <w:rPr>
          <w:b/>
          <w:bCs/>
          <w:iCs/>
          <w:sz w:val="28"/>
          <w:szCs w:val="28"/>
        </w:rPr>
      </w:pPr>
      <w:r w:rsidRPr="007C578B">
        <w:rPr>
          <w:b/>
          <w:bCs/>
          <w:iCs/>
          <w:sz w:val="28"/>
          <w:szCs w:val="28"/>
        </w:rPr>
        <w:t>2.1. Характеристика библиотечной сети на основе форм государственной статистической отчетности</w:t>
      </w:r>
    </w:p>
    <w:p w:rsidR="00931717" w:rsidRPr="007C578B" w:rsidRDefault="00931717" w:rsidP="00931717">
      <w:pPr>
        <w:spacing w:line="360" w:lineRule="auto"/>
        <w:ind w:firstLine="708"/>
        <w:jc w:val="both"/>
        <w:rPr>
          <w:bCs/>
          <w:iCs/>
          <w:sz w:val="28"/>
          <w:szCs w:val="28"/>
        </w:rPr>
      </w:pPr>
      <w:r w:rsidRPr="007C578B">
        <w:rPr>
          <w:bCs/>
          <w:iCs/>
          <w:sz w:val="28"/>
          <w:szCs w:val="28"/>
        </w:rPr>
        <w:t>Муниципальное бюджетное учреждение «Централизованная библиотечная система Купинского района» (МБУ «ЦБС Купинского района») является юридическим лицом со всеми правами и обязанностями в соответствии с Уставом.</w:t>
      </w:r>
    </w:p>
    <w:p w:rsidR="00931717" w:rsidRPr="007C578B" w:rsidRDefault="00931717" w:rsidP="00931717">
      <w:pPr>
        <w:spacing w:line="360" w:lineRule="auto"/>
        <w:ind w:firstLine="708"/>
        <w:jc w:val="both"/>
        <w:rPr>
          <w:bCs/>
          <w:iCs/>
          <w:sz w:val="28"/>
          <w:szCs w:val="28"/>
        </w:rPr>
      </w:pPr>
      <w:r w:rsidRPr="007C578B">
        <w:rPr>
          <w:bCs/>
          <w:iCs/>
          <w:sz w:val="28"/>
          <w:szCs w:val="28"/>
        </w:rPr>
        <w:t>Учредитель МБУ «ЦБС Купинского района» - Администрация Купинского района.</w:t>
      </w:r>
    </w:p>
    <w:p w:rsidR="00931717" w:rsidRPr="007C578B" w:rsidRDefault="00967C43" w:rsidP="00931717">
      <w:pPr>
        <w:spacing w:line="360" w:lineRule="auto"/>
        <w:ind w:firstLine="708"/>
        <w:jc w:val="both"/>
        <w:rPr>
          <w:bCs/>
          <w:iCs/>
          <w:sz w:val="28"/>
          <w:szCs w:val="28"/>
        </w:rPr>
      </w:pPr>
      <w:r w:rsidRPr="007C578B">
        <w:rPr>
          <w:bCs/>
          <w:iCs/>
          <w:sz w:val="28"/>
          <w:szCs w:val="28"/>
        </w:rPr>
        <w:t xml:space="preserve">В Купинском районе </w:t>
      </w:r>
      <w:r w:rsidR="00931717" w:rsidRPr="007C578B">
        <w:rPr>
          <w:bCs/>
          <w:iCs/>
          <w:sz w:val="28"/>
          <w:szCs w:val="28"/>
        </w:rPr>
        <w:t>29 библиотек структурных подразделений МБУ «ЦБС Купинского района»: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Центральная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Детская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Благовещенская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Веселокутская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Вишневская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Вороновская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Зятьковская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Камышинская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Киргинцевская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Копкульская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Лукошинская.сельская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Лягушинская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Медяковская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Метелевская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Новоключевская сельская библиотека им. П. П. Дедова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en-US"/>
        </w:rPr>
        <w:t>Новониколаевская</w:t>
      </w:r>
      <w:r w:rsidRPr="007C578B">
        <w:rPr>
          <w:bCs/>
          <w:iCs/>
          <w:sz w:val="28"/>
          <w:szCs w:val="28"/>
          <w:lang w:bidi="ru-RU"/>
        </w:rPr>
        <w:t xml:space="preserve">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lastRenderedPageBreak/>
        <w:t>Новорозинская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Новосельская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Орловская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Петровская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Рождественская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Сибирская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Советская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Стеклянская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Тюменская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Чаинская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Чумашинская сельская библиотека</w:t>
      </w:r>
    </w:p>
    <w:p w:rsidR="00325666" w:rsidRPr="007C578B" w:rsidRDefault="00325666" w:rsidP="00325666">
      <w:pPr>
        <w:numPr>
          <w:ilvl w:val="0"/>
          <w:numId w:val="33"/>
        </w:numPr>
        <w:spacing w:line="360" w:lineRule="auto"/>
        <w:jc w:val="both"/>
        <w:rPr>
          <w:bCs/>
          <w:iCs/>
          <w:sz w:val="28"/>
          <w:szCs w:val="28"/>
          <w:lang w:bidi="ru-RU"/>
        </w:rPr>
      </w:pPr>
      <w:r w:rsidRPr="007C578B">
        <w:rPr>
          <w:bCs/>
          <w:iCs/>
          <w:sz w:val="28"/>
          <w:szCs w:val="28"/>
          <w:lang w:bidi="ru-RU"/>
        </w:rPr>
        <w:t>Шаитикская библиотека</w:t>
      </w:r>
    </w:p>
    <w:p w:rsidR="00553FF1" w:rsidRPr="007C578B" w:rsidRDefault="00325666" w:rsidP="00931717">
      <w:pPr>
        <w:numPr>
          <w:ilvl w:val="0"/>
          <w:numId w:val="33"/>
        </w:numPr>
        <w:spacing w:line="360" w:lineRule="auto"/>
        <w:jc w:val="both"/>
        <w:rPr>
          <w:bCs/>
          <w:iCs/>
          <w:sz w:val="28"/>
          <w:szCs w:val="28"/>
          <w:lang w:bidi="ru-RU"/>
        </w:rPr>
      </w:pPr>
      <w:r w:rsidRPr="007C578B">
        <w:rPr>
          <w:bCs/>
          <w:iCs/>
          <w:sz w:val="28"/>
          <w:szCs w:val="28"/>
          <w:lang w:bidi="ru-RU"/>
        </w:rPr>
        <w:t>Яркульская сельская библиотека</w:t>
      </w:r>
    </w:p>
    <w:p w:rsidR="00553FF1" w:rsidRPr="007C578B" w:rsidRDefault="00553FF1" w:rsidP="006959A9">
      <w:pPr>
        <w:spacing w:line="360" w:lineRule="auto"/>
        <w:jc w:val="center"/>
        <w:rPr>
          <w:bCs/>
          <w:iCs/>
        </w:rPr>
      </w:pPr>
    </w:p>
    <w:p w:rsidR="006959A9" w:rsidRPr="007C578B" w:rsidRDefault="00A4480D" w:rsidP="006959A9">
      <w:pPr>
        <w:spacing w:line="360" w:lineRule="auto"/>
        <w:jc w:val="center"/>
        <w:rPr>
          <w:bCs/>
          <w:iCs/>
        </w:rPr>
      </w:pPr>
      <w:r w:rsidRPr="007C578B">
        <w:rPr>
          <w:bCs/>
          <w:iCs/>
        </w:rPr>
        <w:t>Характеристика сети библиотек за три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1275"/>
        <w:gridCol w:w="1276"/>
        <w:gridCol w:w="1276"/>
      </w:tblGrid>
      <w:tr w:rsidR="006959A9" w:rsidRPr="007C578B" w:rsidTr="007B0BDE">
        <w:tc>
          <w:tcPr>
            <w:tcW w:w="5529" w:type="dxa"/>
          </w:tcPr>
          <w:p w:rsidR="006959A9" w:rsidRPr="007C578B" w:rsidRDefault="006959A9" w:rsidP="006959A9">
            <w:pPr>
              <w:jc w:val="both"/>
              <w:rPr>
                <w:bCs/>
                <w:iCs/>
              </w:rPr>
            </w:pPr>
          </w:p>
        </w:tc>
        <w:tc>
          <w:tcPr>
            <w:tcW w:w="1275" w:type="dxa"/>
          </w:tcPr>
          <w:p w:rsidR="006959A9" w:rsidRPr="007C578B" w:rsidRDefault="00CC23D4" w:rsidP="006959A9">
            <w:pPr>
              <w:jc w:val="both"/>
              <w:rPr>
                <w:bCs/>
                <w:iCs/>
              </w:rPr>
            </w:pPr>
            <w:r w:rsidRPr="007C578B">
              <w:rPr>
                <w:bCs/>
                <w:iCs/>
              </w:rPr>
              <w:t>2017</w:t>
            </w:r>
          </w:p>
        </w:tc>
        <w:tc>
          <w:tcPr>
            <w:tcW w:w="1276" w:type="dxa"/>
          </w:tcPr>
          <w:p w:rsidR="006959A9" w:rsidRPr="007C578B" w:rsidRDefault="00CC23D4" w:rsidP="006959A9">
            <w:pPr>
              <w:jc w:val="both"/>
              <w:rPr>
                <w:bCs/>
                <w:iCs/>
              </w:rPr>
            </w:pPr>
            <w:r w:rsidRPr="007C578B">
              <w:rPr>
                <w:bCs/>
                <w:iCs/>
              </w:rPr>
              <w:t>2018</w:t>
            </w:r>
          </w:p>
        </w:tc>
        <w:tc>
          <w:tcPr>
            <w:tcW w:w="1276" w:type="dxa"/>
          </w:tcPr>
          <w:p w:rsidR="006959A9" w:rsidRPr="007C578B" w:rsidRDefault="00CC23D4" w:rsidP="006959A9">
            <w:pPr>
              <w:jc w:val="both"/>
              <w:rPr>
                <w:bCs/>
                <w:iCs/>
              </w:rPr>
            </w:pPr>
            <w:r w:rsidRPr="007C578B">
              <w:rPr>
                <w:bCs/>
                <w:iCs/>
              </w:rPr>
              <w:t>2019</w:t>
            </w:r>
          </w:p>
        </w:tc>
      </w:tr>
      <w:tr w:rsidR="006959A9" w:rsidRPr="007C578B" w:rsidTr="007B0BDE">
        <w:tc>
          <w:tcPr>
            <w:tcW w:w="5529" w:type="dxa"/>
          </w:tcPr>
          <w:p w:rsidR="006959A9" w:rsidRPr="007C578B" w:rsidRDefault="006959A9" w:rsidP="006959A9">
            <w:pPr>
              <w:jc w:val="both"/>
              <w:rPr>
                <w:b/>
                <w:bCs/>
                <w:iCs/>
              </w:rPr>
            </w:pPr>
            <w:r w:rsidRPr="007C578B">
              <w:rPr>
                <w:b/>
                <w:bCs/>
                <w:iCs/>
              </w:rPr>
              <w:t xml:space="preserve">Муниципальные библиотеки </w:t>
            </w:r>
          </w:p>
        </w:tc>
        <w:tc>
          <w:tcPr>
            <w:tcW w:w="1275" w:type="dxa"/>
          </w:tcPr>
          <w:p w:rsidR="006959A9" w:rsidRPr="007C578B" w:rsidRDefault="007B0BDE" w:rsidP="006959A9">
            <w:pPr>
              <w:jc w:val="both"/>
              <w:rPr>
                <w:bCs/>
                <w:iCs/>
              </w:rPr>
            </w:pPr>
            <w:r w:rsidRPr="007C578B">
              <w:rPr>
                <w:bCs/>
                <w:iCs/>
              </w:rPr>
              <w:t>1</w:t>
            </w:r>
          </w:p>
        </w:tc>
        <w:tc>
          <w:tcPr>
            <w:tcW w:w="1276" w:type="dxa"/>
          </w:tcPr>
          <w:p w:rsidR="006959A9" w:rsidRPr="007C578B" w:rsidRDefault="007B0BDE" w:rsidP="006959A9">
            <w:pPr>
              <w:jc w:val="both"/>
              <w:rPr>
                <w:bCs/>
                <w:iCs/>
              </w:rPr>
            </w:pPr>
            <w:r w:rsidRPr="007C578B">
              <w:rPr>
                <w:bCs/>
                <w:iCs/>
              </w:rPr>
              <w:t>1</w:t>
            </w:r>
          </w:p>
        </w:tc>
        <w:tc>
          <w:tcPr>
            <w:tcW w:w="1276" w:type="dxa"/>
          </w:tcPr>
          <w:p w:rsidR="006959A9" w:rsidRPr="007C578B" w:rsidRDefault="007B0BDE" w:rsidP="006959A9">
            <w:pPr>
              <w:jc w:val="both"/>
              <w:rPr>
                <w:bCs/>
                <w:iCs/>
              </w:rPr>
            </w:pPr>
            <w:r w:rsidRPr="007C578B">
              <w:rPr>
                <w:bCs/>
                <w:iCs/>
              </w:rPr>
              <w:t>1</w:t>
            </w:r>
          </w:p>
        </w:tc>
      </w:tr>
      <w:tr w:rsidR="006959A9" w:rsidRPr="007C578B" w:rsidTr="007B0BDE">
        <w:tc>
          <w:tcPr>
            <w:tcW w:w="5529" w:type="dxa"/>
          </w:tcPr>
          <w:p w:rsidR="006959A9" w:rsidRPr="007C578B" w:rsidRDefault="006959A9" w:rsidP="006959A9">
            <w:pPr>
              <w:jc w:val="both"/>
              <w:rPr>
                <w:b/>
                <w:bCs/>
                <w:iCs/>
              </w:rPr>
            </w:pPr>
            <w:r w:rsidRPr="007C578B">
              <w:rPr>
                <w:bCs/>
                <w:iCs/>
              </w:rPr>
              <w:t>Муниципальные библиотеки в сельской местности</w:t>
            </w:r>
          </w:p>
        </w:tc>
        <w:tc>
          <w:tcPr>
            <w:tcW w:w="1275" w:type="dxa"/>
          </w:tcPr>
          <w:p w:rsidR="006959A9" w:rsidRPr="007C578B" w:rsidRDefault="00356FBF" w:rsidP="006959A9">
            <w:pPr>
              <w:jc w:val="both"/>
              <w:rPr>
                <w:bCs/>
                <w:iCs/>
              </w:rPr>
            </w:pPr>
            <w:r w:rsidRPr="007C578B">
              <w:rPr>
                <w:bCs/>
                <w:iCs/>
              </w:rPr>
              <w:t>0</w:t>
            </w:r>
          </w:p>
        </w:tc>
        <w:tc>
          <w:tcPr>
            <w:tcW w:w="1276" w:type="dxa"/>
          </w:tcPr>
          <w:p w:rsidR="006959A9" w:rsidRPr="007C578B" w:rsidRDefault="00CC23D4" w:rsidP="006959A9">
            <w:pPr>
              <w:jc w:val="both"/>
              <w:rPr>
                <w:bCs/>
                <w:iCs/>
              </w:rPr>
            </w:pPr>
            <w:r w:rsidRPr="007C578B">
              <w:rPr>
                <w:bCs/>
                <w:iCs/>
              </w:rPr>
              <w:t>27</w:t>
            </w:r>
          </w:p>
        </w:tc>
        <w:tc>
          <w:tcPr>
            <w:tcW w:w="1276" w:type="dxa"/>
          </w:tcPr>
          <w:p w:rsidR="006959A9" w:rsidRPr="007C578B" w:rsidRDefault="00356FBF" w:rsidP="006959A9">
            <w:pPr>
              <w:jc w:val="both"/>
              <w:rPr>
                <w:bCs/>
                <w:iCs/>
              </w:rPr>
            </w:pPr>
            <w:r w:rsidRPr="007C578B">
              <w:rPr>
                <w:bCs/>
                <w:iCs/>
              </w:rPr>
              <w:t>27</w:t>
            </w:r>
          </w:p>
        </w:tc>
      </w:tr>
      <w:tr w:rsidR="006959A9" w:rsidRPr="007C578B" w:rsidTr="007B0BDE">
        <w:tc>
          <w:tcPr>
            <w:tcW w:w="5529" w:type="dxa"/>
          </w:tcPr>
          <w:p w:rsidR="006959A9" w:rsidRPr="007C578B" w:rsidRDefault="006959A9" w:rsidP="006959A9">
            <w:pPr>
              <w:jc w:val="both"/>
              <w:rPr>
                <w:bCs/>
                <w:iCs/>
              </w:rPr>
            </w:pPr>
            <w:r w:rsidRPr="007C578B">
              <w:rPr>
                <w:bCs/>
                <w:iCs/>
              </w:rPr>
              <w:t>Детские библиотеки</w:t>
            </w:r>
          </w:p>
        </w:tc>
        <w:tc>
          <w:tcPr>
            <w:tcW w:w="1275" w:type="dxa"/>
          </w:tcPr>
          <w:p w:rsidR="006959A9" w:rsidRPr="007C578B" w:rsidRDefault="00356FBF" w:rsidP="006959A9">
            <w:pPr>
              <w:jc w:val="both"/>
              <w:rPr>
                <w:bCs/>
                <w:iCs/>
              </w:rPr>
            </w:pPr>
            <w:r w:rsidRPr="007C578B">
              <w:rPr>
                <w:bCs/>
                <w:iCs/>
              </w:rPr>
              <w:t>0</w:t>
            </w:r>
          </w:p>
        </w:tc>
        <w:tc>
          <w:tcPr>
            <w:tcW w:w="1276" w:type="dxa"/>
          </w:tcPr>
          <w:p w:rsidR="006959A9" w:rsidRPr="007C578B" w:rsidRDefault="00CC23D4" w:rsidP="006959A9">
            <w:pPr>
              <w:jc w:val="both"/>
              <w:rPr>
                <w:bCs/>
                <w:iCs/>
              </w:rPr>
            </w:pPr>
            <w:r w:rsidRPr="007C578B">
              <w:rPr>
                <w:bCs/>
                <w:iCs/>
              </w:rPr>
              <w:t>1</w:t>
            </w:r>
          </w:p>
        </w:tc>
        <w:tc>
          <w:tcPr>
            <w:tcW w:w="1276" w:type="dxa"/>
          </w:tcPr>
          <w:p w:rsidR="006959A9" w:rsidRPr="007C578B" w:rsidRDefault="00356FBF" w:rsidP="006959A9">
            <w:pPr>
              <w:jc w:val="both"/>
              <w:rPr>
                <w:bCs/>
                <w:iCs/>
              </w:rPr>
            </w:pPr>
            <w:r w:rsidRPr="007C578B">
              <w:rPr>
                <w:bCs/>
                <w:iCs/>
              </w:rPr>
              <w:t>1</w:t>
            </w:r>
          </w:p>
        </w:tc>
      </w:tr>
      <w:tr w:rsidR="006959A9" w:rsidRPr="007C578B" w:rsidTr="007B0BDE">
        <w:tc>
          <w:tcPr>
            <w:tcW w:w="5529" w:type="dxa"/>
          </w:tcPr>
          <w:p w:rsidR="006959A9" w:rsidRPr="007C578B" w:rsidRDefault="006959A9" w:rsidP="006959A9">
            <w:pPr>
              <w:jc w:val="both"/>
              <w:rPr>
                <w:bCs/>
                <w:iCs/>
              </w:rPr>
            </w:pPr>
            <w:r w:rsidRPr="007C578B">
              <w:rPr>
                <w:bCs/>
                <w:iCs/>
              </w:rPr>
              <w:t>Детские библиотеки в сельской местности</w:t>
            </w:r>
          </w:p>
        </w:tc>
        <w:tc>
          <w:tcPr>
            <w:tcW w:w="1275" w:type="dxa"/>
          </w:tcPr>
          <w:p w:rsidR="006959A9" w:rsidRPr="007C578B" w:rsidRDefault="00356FBF" w:rsidP="006959A9">
            <w:pPr>
              <w:jc w:val="both"/>
              <w:rPr>
                <w:bCs/>
                <w:iCs/>
              </w:rPr>
            </w:pPr>
            <w:r w:rsidRPr="007C578B">
              <w:rPr>
                <w:bCs/>
                <w:iCs/>
              </w:rPr>
              <w:t>0</w:t>
            </w:r>
          </w:p>
        </w:tc>
        <w:tc>
          <w:tcPr>
            <w:tcW w:w="1276" w:type="dxa"/>
          </w:tcPr>
          <w:p w:rsidR="006959A9" w:rsidRPr="007C578B" w:rsidRDefault="00356FBF" w:rsidP="006959A9">
            <w:pPr>
              <w:jc w:val="both"/>
              <w:rPr>
                <w:bCs/>
                <w:iCs/>
              </w:rPr>
            </w:pPr>
            <w:r w:rsidRPr="007C578B">
              <w:rPr>
                <w:bCs/>
                <w:iCs/>
              </w:rPr>
              <w:t>0</w:t>
            </w:r>
          </w:p>
        </w:tc>
        <w:tc>
          <w:tcPr>
            <w:tcW w:w="1276" w:type="dxa"/>
          </w:tcPr>
          <w:p w:rsidR="006959A9" w:rsidRPr="007C578B" w:rsidRDefault="00356FBF" w:rsidP="006959A9">
            <w:pPr>
              <w:jc w:val="both"/>
              <w:rPr>
                <w:bCs/>
                <w:iCs/>
              </w:rPr>
            </w:pPr>
            <w:r w:rsidRPr="007C578B">
              <w:rPr>
                <w:bCs/>
                <w:iCs/>
              </w:rPr>
              <w:t>0</w:t>
            </w:r>
          </w:p>
        </w:tc>
      </w:tr>
      <w:tr w:rsidR="006959A9" w:rsidRPr="007C578B" w:rsidTr="007B0BDE">
        <w:tc>
          <w:tcPr>
            <w:tcW w:w="5529" w:type="dxa"/>
          </w:tcPr>
          <w:p w:rsidR="006959A9" w:rsidRPr="007C578B" w:rsidRDefault="006959A9" w:rsidP="006959A9">
            <w:pPr>
              <w:jc w:val="both"/>
              <w:rPr>
                <w:b/>
                <w:bCs/>
                <w:iCs/>
              </w:rPr>
            </w:pPr>
            <w:r w:rsidRPr="007C578B">
              <w:rPr>
                <w:b/>
                <w:bCs/>
                <w:iCs/>
              </w:rPr>
              <w:t>Библиотеки-структурные подразделения</w:t>
            </w:r>
            <w:r w:rsidR="00356FBF" w:rsidRPr="007C578B">
              <w:rPr>
                <w:b/>
                <w:bCs/>
                <w:iCs/>
              </w:rPr>
              <w:t xml:space="preserve"> КДЦ</w:t>
            </w:r>
          </w:p>
        </w:tc>
        <w:tc>
          <w:tcPr>
            <w:tcW w:w="1275" w:type="dxa"/>
          </w:tcPr>
          <w:p w:rsidR="006959A9" w:rsidRPr="007C578B" w:rsidRDefault="007B0BDE" w:rsidP="006959A9">
            <w:pPr>
              <w:jc w:val="both"/>
              <w:rPr>
                <w:bCs/>
                <w:iCs/>
              </w:rPr>
            </w:pPr>
            <w:r w:rsidRPr="007C578B">
              <w:rPr>
                <w:bCs/>
                <w:iCs/>
              </w:rPr>
              <w:t>27</w:t>
            </w:r>
          </w:p>
        </w:tc>
        <w:tc>
          <w:tcPr>
            <w:tcW w:w="1276" w:type="dxa"/>
          </w:tcPr>
          <w:p w:rsidR="006959A9" w:rsidRPr="007C578B" w:rsidRDefault="00CC23D4" w:rsidP="006959A9">
            <w:pPr>
              <w:jc w:val="both"/>
              <w:rPr>
                <w:bCs/>
                <w:iCs/>
              </w:rPr>
            </w:pPr>
            <w:r w:rsidRPr="007C578B">
              <w:rPr>
                <w:bCs/>
                <w:iCs/>
              </w:rPr>
              <w:t>0</w:t>
            </w:r>
          </w:p>
        </w:tc>
        <w:tc>
          <w:tcPr>
            <w:tcW w:w="1276" w:type="dxa"/>
          </w:tcPr>
          <w:p w:rsidR="006959A9" w:rsidRPr="007C578B" w:rsidRDefault="00356FBF" w:rsidP="006959A9">
            <w:pPr>
              <w:jc w:val="both"/>
              <w:rPr>
                <w:bCs/>
                <w:iCs/>
              </w:rPr>
            </w:pPr>
            <w:r w:rsidRPr="007C578B">
              <w:rPr>
                <w:bCs/>
                <w:iCs/>
              </w:rPr>
              <w:t>0</w:t>
            </w:r>
          </w:p>
        </w:tc>
      </w:tr>
      <w:tr w:rsidR="006959A9" w:rsidRPr="007C578B" w:rsidTr="007B0BDE">
        <w:tc>
          <w:tcPr>
            <w:tcW w:w="5529" w:type="dxa"/>
          </w:tcPr>
          <w:p w:rsidR="006959A9" w:rsidRPr="007C578B" w:rsidRDefault="006959A9" w:rsidP="006959A9">
            <w:pPr>
              <w:jc w:val="both"/>
              <w:rPr>
                <w:b/>
                <w:bCs/>
                <w:iCs/>
              </w:rPr>
            </w:pPr>
            <w:r w:rsidRPr="007C578B">
              <w:rPr>
                <w:b/>
                <w:bCs/>
                <w:iCs/>
              </w:rPr>
              <w:t>Всего</w:t>
            </w:r>
          </w:p>
        </w:tc>
        <w:tc>
          <w:tcPr>
            <w:tcW w:w="1275" w:type="dxa"/>
          </w:tcPr>
          <w:p w:rsidR="006959A9" w:rsidRPr="007C578B" w:rsidRDefault="007B0BDE" w:rsidP="006959A9">
            <w:pPr>
              <w:jc w:val="both"/>
              <w:rPr>
                <w:b/>
                <w:bCs/>
                <w:iCs/>
              </w:rPr>
            </w:pPr>
            <w:r w:rsidRPr="007C578B">
              <w:rPr>
                <w:b/>
                <w:bCs/>
                <w:iCs/>
              </w:rPr>
              <w:t>28</w:t>
            </w:r>
          </w:p>
        </w:tc>
        <w:tc>
          <w:tcPr>
            <w:tcW w:w="1276" w:type="dxa"/>
          </w:tcPr>
          <w:p w:rsidR="006959A9" w:rsidRPr="007C578B" w:rsidRDefault="00CC23D4" w:rsidP="006959A9">
            <w:pPr>
              <w:jc w:val="both"/>
              <w:rPr>
                <w:b/>
                <w:bCs/>
                <w:iCs/>
              </w:rPr>
            </w:pPr>
            <w:r w:rsidRPr="007C578B">
              <w:rPr>
                <w:b/>
                <w:bCs/>
                <w:iCs/>
              </w:rPr>
              <w:t>29</w:t>
            </w:r>
          </w:p>
        </w:tc>
        <w:tc>
          <w:tcPr>
            <w:tcW w:w="1276" w:type="dxa"/>
          </w:tcPr>
          <w:p w:rsidR="006959A9" w:rsidRPr="007C578B" w:rsidRDefault="002A7BA7" w:rsidP="006959A9">
            <w:pPr>
              <w:jc w:val="both"/>
              <w:rPr>
                <w:b/>
                <w:bCs/>
                <w:iCs/>
              </w:rPr>
            </w:pPr>
            <w:r w:rsidRPr="007C578B">
              <w:rPr>
                <w:b/>
                <w:bCs/>
                <w:iCs/>
              </w:rPr>
              <w:t>29</w:t>
            </w:r>
          </w:p>
        </w:tc>
      </w:tr>
    </w:tbl>
    <w:p w:rsidR="00DF47B1" w:rsidRPr="007C578B" w:rsidRDefault="00DF47B1" w:rsidP="000C3049">
      <w:pPr>
        <w:spacing w:line="360" w:lineRule="auto"/>
        <w:jc w:val="both"/>
        <w:rPr>
          <w:bCs/>
          <w:iCs/>
          <w:sz w:val="28"/>
          <w:szCs w:val="28"/>
        </w:rPr>
      </w:pPr>
    </w:p>
    <w:p w:rsidR="00CF228F" w:rsidRPr="007C578B" w:rsidRDefault="00CF228F" w:rsidP="00377C00">
      <w:pPr>
        <w:spacing w:after="240"/>
        <w:jc w:val="center"/>
        <w:rPr>
          <w:rFonts w:eastAsia="Calibri"/>
          <w:color w:val="000000"/>
        </w:rPr>
      </w:pPr>
    </w:p>
    <w:p w:rsidR="00CF228F" w:rsidRPr="007C578B" w:rsidRDefault="00CF228F" w:rsidP="00377C00">
      <w:pPr>
        <w:spacing w:after="240"/>
        <w:jc w:val="center"/>
        <w:rPr>
          <w:rFonts w:eastAsia="Calibri"/>
          <w:color w:val="000000"/>
        </w:rPr>
      </w:pPr>
    </w:p>
    <w:p w:rsidR="00377C00" w:rsidRPr="007C578B" w:rsidRDefault="00377C00" w:rsidP="00377C00">
      <w:pPr>
        <w:spacing w:after="240"/>
        <w:jc w:val="center"/>
        <w:rPr>
          <w:rFonts w:eastAsia="Calibri"/>
          <w:color w:val="000000"/>
        </w:rPr>
      </w:pPr>
      <w:r w:rsidRPr="007C578B">
        <w:rPr>
          <w:rFonts w:eastAsia="Calibri"/>
          <w:color w:val="000000"/>
        </w:rPr>
        <w:t>Населенные пункты, жители которых обслуживаются внестационарными формами</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418"/>
        <w:gridCol w:w="1701"/>
        <w:gridCol w:w="1984"/>
        <w:gridCol w:w="1560"/>
        <w:gridCol w:w="992"/>
      </w:tblGrid>
      <w:tr w:rsidR="00377C00" w:rsidRPr="007C578B" w:rsidTr="00BC1128">
        <w:trPr>
          <w:trHeight w:val="306"/>
        </w:trPr>
        <w:tc>
          <w:tcPr>
            <w:tcW w:w="1701" w:type="dxa"/>
            <w:tcBorders>
              <w:top w:val="single" w:sz="1" w:space="0" w:color="000000"/>
              <w:left w:val="single" w:sz="1" w:space="0" w:color="000000"/>
              <w:bottom w:val="single" w:sz="1" w:space="0" w:color="000000"/>
            </w:tcBorders>
            <w:vAlign w:val="center"/>
          </w:tcPr>
          <w:p w:rsidR="00BC1128" w:rsidRPr="007C578B" w:rsidRDefault="00377C00" w:rsidP="00377C00">
            <w:pPr>
              <w:suppressLineNumbers/>
              <w:suppressAutoHyphens/>
              <w:snapToGrid w:val="0"/>
              <w:jc w:val="center"/>
              <w:rPr>
                <w:color w:val="000000"/>
                <w:lang w:eastAsia="ar-SA"/>
              </w:rPr>
            </w:pPr>
            <w:r w:rsidRPr="007C578B">
              <w:rPr>
                <w:color w:val="000000"/>
                <w:lang w:eastAsia="ar-SA"/>
              </w:rPr>
              <w:t>Наименование</w:t>
            </w:r>
          </w:p>
          <w:p w:rsidR="00377C00" w:rsidRPr="007C578B" w:rsidRDefault="00377C00" w:rsidP="00377C00">
            <w:pPr>
              <w:suppressLineNumbers/>
              <w:suppressAutoHyphens/>
              <w:snapToGrid w:val="0"/>
              <w:jc w:val="center"/>
              <w:rPr>
                <w:color w:val="000000"/>
                <w:lang w:eastAsia="ar-SA"/>
              </w:rPr>
            </w:pPr>
            <w:r w:rsidRPr="007C578B">
              <w:rPr>
                <w:color w:val="000000"/>
                <w:lang w:eastAsia="ar-SA"/>
              </w:rPr>
              <w:t xml:space="preserve"> </w:t>
            </w:r>
            <w:r w:rsidR="00A01372" w:rsidRPr="007C578B">
              <w:rPr>
                <w:color w:val="000000"/>
                <w:lang w:eastAsia="ar-SA"/>
              </w:rPr>
              <w:t>С</w:t>
            </w:r>
            <w:r w:rsidRPr="007C578B">
              <w:rPr>
                <w:color w:val="000000"/>
                <w:lang w:eastAsia="ar-SA"/>
              </w:rPr>
              <w:t>ела</w:t>
            </w:r>
          </w:p>
        </w:tc>
        <w:tc>
          <w:tcPr>
            <w:tcW w:w="1418" w:type="dxa"/>
            <w:tcBorders>
              <w:top w:val="single" w:sz="1" w:space="0" w:color="000000"/>
              <w:left w:val="single" w:sz="1" w:space="0" w:color="000000"/>
              <w:bottom w:val="single" w:sz="1" w:space="0" w:color="000000"/>
            </w:tcBorders>
            <w:vAlign w:val="center"/>
          </w:tcPr>
          <w:p w:rsidR="00377C00" w:rsidRPr="007C578B" w:rsidRDefault="00377C00" w:rsidP="00377C00">
            <w:pPr>
              <w:suppressLineNumbers/>
              <w:suppressAutoHyphens/>
              <w:snapToGrid w:val="0"/>
              <w:jc w:val="center"/>
              <w:rPr>
                <w:color w:val="000000"/>
                <w:lang w:eastAsia="ar-SA"/>
              </w:rPr>
            </w:pPr>
            <w:r w:rsidRPr="007C578B">
              <w:rPr>
                <w:color w:val="000000"/>
                <w:lang w:eastAsia="ar-SA"/>
              </w:rPr>
              <w:t>Количество населения</w:t>
            </w:r>
          </w:p>
        </w:tc>
        <w:tc>
          <w:tcPr>
            <w:tcW w:w="1701" w:type="dxa"/>
            <w:tcBorders>
              <w:top w:val="single" w:sz="1" w:space="0" w:color="000000"/>
              <w:left w:val="single" w:sz="1" w:space="0" w:color="000000"/>
              <w:bottom w:val="single" w:sz="1" w:space="0" w:color="000000"/>
              <w:right w:val="single" w:sz="1" w:space="0" w:color="000000"/>
            </w:tcBorders>
            <w:vAlign w:val="center"/>
          </w:tcPr>
          <w:p w:rsidR="00377C00" w:rsidRPr="007C578B" w:rsidRDefault="00377C00" w:rsidP="00377C00">
            <w:pPr>
              <w:suppressLineNumbers/>
              <w:suppressAutoHyphens/>
              <w:snapToGrid w:val="0"/>
              <w:jc w:val="center"/>
              <w:rPr>
                <w:color w:val="000000"/>
                <w:lang w:eastAsia="ar-SA"/>
              </w:rPr>
            </w:pPr>
            <w:r w:rsidRPr="007C578B">
              <w:rPr>
                <w:color w:val="000000"/>
                <w:lang w:eastAsia="ar-SA"/>
              </w:rPr>
              <w:t>Форма обслуживания</w:t>
            </w:r>
          </w:p>
        </w:tc>
        <w:tc>
          <w:tcPr>
            <w:tcW w:w="1984" w:type="dxa"/>
            <w:tcBorders>
              <w:top w:val="single" w:sz="1" w:space="0" w:color="000000"/>
              <w:left w:val="single" w:sz="1" w:space="0" w:color="000000"/>
              <w:bottom w:val="single" w:sz="1" w:space="0" w:color="000000"/>
              <w:right w:val="single" w:sz="1" w:space="0" w:color="000000"/>
            </w:tcBorders>
            <w:vAlign w:val="center"/>
          </w:tcPr>
          <w:p w:rsidR="00377C00" w:rsidRPr="007C578B" w:rsidRDefault="00377C00" w:rsidP="00377C00">
            <w:pPr>
              <w:suppressLineNumbers/>
              <w:suppressAutoHyphens/>
              <w:snapToGrid w:val="0"/>
              <w:jc w:val="center"/>
              <w:rPr>
                <w:color w:val="000000"/>
                <w:lang w:eastAsia="ar-SA"/>
              </w:rPr>
            </w:pPr>
            <w:r w:rsidRPr="007C578B">
              <w:rPr>
                <w:color w:val="000000"/>
                <w:lang w:eastAsia="ar-SA"/>
              </w:rPr>
              <w:t>Пользователей</w:t>
            </w:r>
          </w:p>
        </w:tc>
        <w:tc>
          <w:tcPr>
            <w:tcW w:w="1560" w:type="dxa"/>
            <w:tcBorders>
              <w:top w:val="single" w:sz="1" w:space="0" w:color="000000"/>
              <w:left w:val="single" w:sz="1" w:space="0" w:color="000000"/>
              <w:bottom w:val="single" w:sz="1" w:space="0" w:color="000000"/>
              <w:right w:val="single" w:sz="1" w:space="0" w:color="000000"/>
            </w:tcBorders>
            <w:vAlign w:val="center"/>
          </w:tcPr>
          <w:p w:rsidR="00377C00" w:rsidRPr="007C578B" w:rsidRDefault="00377C00" w:rsidP="00377C00">
            <w:pPr>
              <w:suppressLineNumbers/>
              <w:suppressAutoHyphens/>
              <w:snapToGrid w:val="0"/>
              <w:jc w:val="center"/>
              <w:rPr>
                <w:color w:val="000000"/>
                <w:lang w:eastAsia="ar-SA"/>
              </w:rPr>
            </w:pPr>
            <w:r w:rsidRPr="007C578B">
              <w:rPr>
                <w:color w:val="000000"/>
                <w:lang w:eastAsia="ar-SA"/>
              </w:rPr>
              <w:t>Посещений</w:t>
            </w:r>
          </w:p>
        </w:tc>
        <w:tc>
          <w:tcPr>
            <w:tcW w:w="992" w:type="dxa"/>
            <w:tcBorders>
              <w:top w:val="single" w:sz="1" w:space="0" w:color="000000"/>
              <w:left w:val="single" w:sz="1" w:space="0" w:color="000000"/>
              <w:bottom w:val="single" w:sz="1" w:space="0" w:color="000000"/>
              <w:right w:val="single" w:sz="1" w:space="0" w:color="000000"/>
            </w:tcBorders>
            <w:vAlign w:val="center"/>
          </w:tcPr>
          <w:p w:rsidR="00377C00" w:rsidRPr="007C578B" w:rsidRDefault="00377C00" w:rsidP="00377C00">
            <w:pPr>
              <w:suppressLineNumbers/>
              <w:suppressAutoHyphens/>
              <w:snapToGrid w:val="0"/>
              <w:jc w:val="center"/>
              <w:rPr>
                <w:color w:val="000000"/>
                <w:lang w:eastAsia="ar-SA"/>
              </w:rPr>
            </w:pPr>
            <w:r w:rsidRPr="007C578B">
              <w:rPr>
                <w:color w:val="000000"/>
                <w:lang w:eastAsia="ar-SA"/>
              </w:rPr>
              <w:t>Выдано документов</w:t>
            </w:r>
          </w:p>
        </w:tc>
      </w:tr>
      <w:tr w:rsidR="00377C00" w:rsidRPr="007C578B" w:rsidTr="00BC1128">
        <w:trPr>
          <w:trHeight w:val="222"/>
        </w:trPr>
        <w:tc>
          <w:tcPr>
            <w:tcW w:w="1701" w:type="dxa"/>
            <w:tcBorders>
              <w:left w:val="single" w:sz="1" w:space="0" w:color="000000"/>
              <w:bottom w:val="single" w:sz="1" w:space="0" w:color="000000"/>
            </w:tcBorders>
            <w:vAlign w:val="center"/>
          </w:tcPr>
          <w:p w:rsidR="00377C00" w:rsidRPr="007C578B" w:rsidRDefault="00377C00" w:rsidP="00377C00">
            <w:pPr>
              <w:suppressLineNumbers/>
              <w:suppressAutoHyphens/>
              <w:snapToGrid w:val="0"/>
              <w:jc w:val="center"/>
              <w:rPr>
                <w:color w:val="000000"/>
                <w:lang w:eastAsia="ar-SA"/>
              </w:rPr>
            </w:pPr>
            <w:r w:rsidRPr="007C578B">
              <w:rPr>
                <w:color w:val="000000"/>
                <w:lang w:eastAsia="ar-SA"/>
              </w:rPr>
              <w:t>д. Куликовка</w:t>
            </w:r>
          </w:p>
        </w:tc>
        <w:tc>
          <w:tcPr>
            <w:tcW w:w="1418" w:type="dxa"/>
            <w:tcBorders>
              <w:left w:val="single" w:sz="1" w:space="0" w:color="000000"/>
              <w:bottom w:val="single" w:sz="1" w:space="0" w:color="000000"/>
            </w:tcBorders>
            <w:vAlign w:val="center"/>
          </w:tcPr>
          <w:p w:rsidR="00377C00" w:rsidRPr="007C578B" w:rsidRDefault="002C4116" w:rsidP="00377C00">
            <w:pPr>
              <w:suppressLineNumbers/>
              <w:suppressAutoHyphens/>
              <w:snapToGrid w:val="0"/>
              <w:jc w:val="center"/>
              <w:rPr>
                <w:color w:val="000000"/>
                <w:lang w:eastAsia="ar-SA"/>
              </w:rPr>
            </w:pPr>
            <w:r w:rsidRPr="007C578B">
              <w:rPr>
                <w:color w:val="000000"/>
                <w:lang w:eastAsia="ar-SA"/>
              </w:rPr>
              <w:t>94</w:t>
            </w:r>
          </w:p>
        </w:tc>
        <w:tc>
          <w:tcPr>
            <w:tcW w:w="1701" w:type="dxa"/>
            <w:tcBorders>
              <w:left w:val="single" w:sz="1" w:space="0" w:color="000000"/>
              <w:bottom w:val="single" w:sz="1" w:space="0" w:color="000000"/>
              <w:right w:val="single" w:sz="1" w:space="0" w:color="000000"/>
            </w:tcBorders>
            <w:vAlign w:val="center"/>
          </w:tcPr>
          <w:p w:rsidR="00377C00" w:rsidRPr="007C578B" w:rsidRDefault="00377C00" w:rsidP="00377C00">
            <w:pPr>
              <w:suppressLineNumbers/>
              <w:suppressAutoHyphens/>
              <w:snapToGrid w:val="0"/>
              <w:jc w:val="center"/>
              <w:rPr>
                <w:color w:val="000000"/>
                <w:lang w:eastAsia="ar-SA"/>
              </w:rPr>
            </w:pPr>
            <w:r w:rsidRPr="007C578B">
              <w:rPr>
                <w:color w:val="000000"/>
                <w:lang w:eastAsia="ar-SA"/>
              </w:rPr>
              <w:t>Библиотечный пункт</w:t>
            </w:r>
            <w:r w:rsidR="0040627C" w:rsidRPr="007C578B">
              <w:rPr>
                <w:color w:val="000000"/>
                <w:lang w:eastAsia="ar-SA"/>
              </w:rPr>
              <w:t xml:space="preserve"> выдачи</w:t>
            </w:r>
          </w:p>
        </w:tc>
        <w:tc>
          <w:tcPr>
            <w:tcW w:w="1984" w:type="dxa"/>
            <w:tcBorders>
              <w:left w:val="single" w:sz="1" w:space="0" w:color="000000"/>
              <w:bottom w:val="single" w:sz="1" w:space="0" w:color="000000"/>
              <w:right w:val="single" w:sz="1" w:space="0" w:color="000000"/>
            </w:tcBorders>
            <w:vAlign w:val="center"/>
          </w:tcPr>
          <w:p w:rsidR="00377C00" w:rsidRPr="007C578B" w:rsidRDefault="002C4116" w:rsidP="00377C00">
            <w:pPr>
              <w:suppressLineNumbers/>
              <w:suppressAutoHyphens/>
              <w:snapToGrid w:val="0"/>
              <w:jc w:val="center"/>
              <w:rPr>
                <w:color w:val="000000"/>
                <w:lang w:eastAsia="ar-SA"/>
              </w:rPr>
            </w:pPr>
            <w:r w:rsidRPr="007C578B">
              <w:rPr>
                <w:color w:val="000000"/>
                <w:lang w:eastAsia="ar-SA"/>
              </w:rPr>
              <w:t>22</w:t>
            </w:r>
          </w:p>
        </w:tc>
        <w:tc>
          <w:tcPr>
            <w:tcW w:w="1560" w:type="dxa"/>
            <w:tcBorders>
              <w:left w:val="single" w:sz="1" w:space="0" w:color="000000"/>
              <w:bottom w:val="single" w:sz="1" w:space="0" w:color="000000"/>
              <w:right w:val="single" w:sz="1" w:space="0" w:color="000000"/>
            </w:tcBorders>
            <w:vAlign w:val="center"/>
          </w:tcPr>
          <w:p w:rsidR="00377C00" w:rsidRPr="007C578B" w:rsidRDefault="00774F8C" w:rsidP="00377C00">
            <w:pPr>
              <w:suppressLineNumbers/>
              <w:suppressAutoHyphens/>
              <w:snapToGrid w:val="0"/>
              <w:jc w:val="center"/>
              <w:rPr>
                <w:color w:val="000000"/>
                <w:lang w:eastAsia="ar-SA"/>
              </w:rPr>
            </w:pPr>
            <w:r w:rsidRPr="007C578B">
              <w:rPr>
                <w:color w:val="000000"/>
                <w:lang w:eastAsia="ar-SA"/>
              </w:rPr>
              <w:t>10</w:t>
            </w:r>
            <w:r w:rsidR="00577976" w:rsidRPr="007C578B">
              <w:rPr>
                <w:color w:val="000000"/>
                <w:lang w:eastAsia="ar-SA"/>
              </w:rPr>
              <w:t>5</w:t>
            </w:r>
          </w:p>
        </w:tc>
        <w:tc>
          <w:tcPr>
            <w:tcW w:w="992" w:type="dxa"/>
            <w:tcBorders>
              <w:left w:val="single" w:sz="1" w:space="0" w:color="000000"/>
              <w:bottom w:val="single" w:sz="1" w:space="0" w:color="000000"/>
              <w:right w:val="single" w:sz="1" w:space="0" w:color="000000"/>
            </w:tcBorders>
            <w:vAlign w:val="center"/>
          </w:tcPr>
          <w:p w:rsidR="00377C00" w:rsidRPr="007C578B" w:rsidRDefault="002C4116" w:rsidP="00377C00">
            <w:pPr>
              <w:suppressLineNumbers/>
              <w:suppressAutoHyphens/>
              <w:snapToGrid w:val="0"/>
              <w:jc w:val="center"/>
              <w:rPr>
                <w:color w:val="000000"/>
                <w:lang w:eastAsia="ar-SA"/>
              </w:rPr>
            </w:pPr>
            <w:r w:rsidRPr="007C578B">
              <w:rPr>
                <w:color w:val="000000"/>
                <w:lang w:eastAsia="ar-SA"/>
              </w:rPr>
              <w:t>345</w:t>
            </w:r>
          </w:p>
        </w:tc>
      </w:tr>
    </w:tbl>
    <w:p w:rsidR="00377C00" w:rsidRPr="007C578B" w:rsidRDefault="00377C00" w:rsidP="00356FBF">
      <w:pPr>
        <w:spacing w:line="360" w:lineRule="auto"/>
        <w:ind w:firstLine="708"/>
        <w:jc w:val="both"/>
        <w:rPr>
          <w:bCs/>
          <w:iCs/>
          <w:sz w:val="28"/>
          <w:szCs w:val="28"/>
        </w:rPr>
      </w:pPr>
    </w:p>
    <w:p w:rsidR="00553FF1" w:rsidRPr="007C578B" w:rsidRDefault="00553FF1" w:rsidP="00553FF1">
      <w:pPr>
        <w:spacing w:line="360" w:lineRule="auto"/>
        <w:jc w:val="both"/>
        <w:rPr>
          <w:bCs/>
          <w:iCs/>
          <w:sz w:val="28"/>
          <w:szCs w:val="28"/>
        </w:rPr>
      </w:pPr>
      <w:r w:rsidRPr="007C578B">
        <w:rPr>
          <w:bCs/>
          <w:iCs/>
          <w:sz w:val="28"/>
          <w:szCs w:val="28"/>
        </w:rPr>
        <w:t>Число транспортных средств – 0, из них – библиобусов – 0, из них КИБО – 0.</w:t>
      </w:r>
    </w:p>
    <w:p w:rsidR="001064FC" w:rsidRPr="007C578B" w:rsidRDefault="00553FF1" w:rsidP="00CC4592">
      <w:pPr>
        <w:spacing w:line="360" w:lineRule="auto"/>
        <w:jc w:val="both"/>
        <w:rPr>
          <w:bCs/>
          <w:iCs/>
          <w:sz w:val="28"/>
          <w:szCs w:val="28"/>
        </w:rPr>
      </w:pPr>
      <w:r w:rsidRPr="007C578B">
        <w:rPr>
          <w:bCs/>
          <w:iCs/>
          <w:sz w:val="28"/>
          <w:szCs w:val="28"/>
        </w:rPr>
        <w:t>Число модельных библиотек из общего числа муниципальных библиотек – 0.</w:t>
      </w:r>
    </w:p>
    <w:p w:rsidR="009859DE" w:rsidRPr="007C578B" w:rsidRDefault="009859DE" w:rsidP="00DC7789">
      <w:pPr>
        <w:spacing w:line="360" w:lineRule="auto"/>
        <w:jc w:val="both"/>
        <w:rPr>
          <w:b/>
          <w:bCs/>
          <w:iCs/>
          <w:sz w:val="28"/>
          <w:szCs w:val="28"/>
        </w:rPr>
      </w:pPr>
    </w:p>
    <w:p w:rsidR="00DC7789" w:rsidRPr="007C578B" w:rsidRDefault="00653494" w:rsidP="00DC7789">
      <w:pPr>
        <w:spacing w:line="360" w:lineRule="auto"/>
        <w:jc w:val="both"/>
        <w:rPr>
          <w:b/>
          <w:bCs/>
          <w:iCs/>
          <w:sz w:val="28"/>
          <w:szCs w:val="28"/>
        </w:rPr>
      </w:pPr>
      <w:r w:rsidRPr="007C578B">
        <w:rPr>
          <w:b/>
          <w:bCs/>
          <w:iCs/>
          <w:sz w:val="28"/>
          <w:szCs w:val="28"/>
        </w:rPr>
        <w:lastRenderedPageBreak/>
        <w:t>2.2</w:t>
      </w:r>
      <w:r w:rsidR="00DC7789" w:rsidRPr="007C578B">
        <w:rPr>
          <w:b/>
          <w:bCs/>
          <w:iCs/>
          <w:sz w:val="28"/>
          <w:szCs w:val="28"/>
        </w:rPr>
        <w:t>. Перечень библиотечно-информационных услуг</w:t>
      </w:r>
    </w:p>
    <w:p w:rsidR="001F56F3" w:rsidRPr="007C578B" w:rsidRDefault="00EA4A23" w:rsidP="009F109B">
      <w:pPr>
        <w:spacing w:line="360" w:lineRule="auto"/>
        <w:jc w:val="both"/>
        <w:rPr>
          <w:bCs/>
          <w:iCs/>
          <w:sz w:val="28"/>
          <w:szCs w:val="28"/>
        </w:rPr>
      </w:pPr>
      <w:r w:rsidRPr="007C578B">
        <w:rPr>
          <w:bCs/>
          <w:iCs/>
          <w:sz w:val="28"/>
          <w:szCs w:val="28"/>
        </w:rPr>
        <w:t>В Уставе определены основные цели и виды деятельн</w:t>
      </w:r>
      <w:r w:rsidR="00961D6F" w:rsidRPr="007C578B">
        <w:rPr>
          <w:bCs/>
          <w:iCs/>
          <w:sz w:val="28"/>
          <w:szCs w:val="28"/>
        </w:rPr>
        <w:t>ости МБУ «ЦБС Купинского района</w:t>
      </w:r>
      <w:r w:rsidR="001F56F3" w:rsidRPr="007C578B">
        <w:rPr>
          <w:bCs/>
          <w:iCs/>
          <w:sz w:val="28"/>
          <w:szCs w:val="28"/>
        </w:rPr>
        <w:t>».</w:t>
      </w:r>
    </w:p>
    <w:p w:rsidR="001F56F3" w:rsidRPr="007C578B" w:rsidRDefault="001F56F3" w:rsidP="009F109B">
      <w:pPr>
        <w:spacing w:line="360" w:lineRule="auto"/>
        <w:jc w:val="both"/>
        <w:rPr>
          <w:bCs/>
          <w:iCs/>
          <w:sz w:val="28"/>
          <w:szCs w:val="28"/>
          <w:lang w:bidi="ru-RU"/>
        </w:rPr>
      </w:pPr>
      <w:r w:rsidRPr="007C578B">
        <w:rPr>
          <w:bCs/>
          <w:iCs/>
          <w:sz w:val="28"/>
          <w:szCs w:val="28"/>
          <w:lang w:bidi="ru-RU"/>
        </w:rPr>
        <w:t>Учреждение создано в целях</w:t>
      </w:r>
      <w:r w:rsidRPr="007C578B">
        <w:rPr>
          <w:bCs/>
          <w:iCs/>
          <w:sz w:val="28"/>
          <w:szCs w:val="28"/>
          <w:lang w:bidi="ru-RU"/>
        </w:rPr>
        <w:tab/>
        <w:t>обеспечения реализации</w:t>
      </w:r>
      <w:r w:rsidR="006B4636" w:rsidRPr="007C578B">
        <w:rPr>
          <w:bCs/>
          <w:iCs/>
          <w:sz w:val="28"/>
          <w:szCs w:val="28"/>
          <w:lang w:bidi="ru-RU"/>
        </w:rPr>
        <w:t xml:space="preserve"> предусмотренных законодательством Российской Федерации полномочий органов местного самоуправления Купинского района Новосибирской области</w:t>
      </w:r>
      <w:r w:rsidR="006B4636" w:rsidRPr="007C578B">
        <w:rPr>
          <w:bCs/>
          <w:iCs/>
          <w:sz w:val="28"/>
          <w:szCs w:val="28"/>
          <w:lang w:bidi="ru-RU"/>
        </w:rPr>
        <w:tab/>
        <w:t>по организации библиотечного обслуживания населения Купинского района Новосибирской области, комплектования и обеспечения сохранности библиотечных фондов Купинского района Новосибирской области.</w:t>
      </w:r>
    </w:p>
    <w:p w:rsidR="00EA4A23" w:rsidRPr="007C578B" w:rsidRDefault="00EA4A23" w:rsidP="009F109B">
      <w:pPr>
        <w:spacing w:line="360" w:lineRule="auto"/>
        <w:jc w:val="both"/>
        <w:rPr>
          <w:bCs/>
          <w:i/>
          <w:iCs/>
          <w:sz w:val="28"/>
          <w:szCs w:val="28"/>
        </w:rPr>
      </w:pPr>
      <w:r w:rsidRPr="007C578B">
        <w:rPr>
          <w:bCs/>
          <w:i/>
          <w:iCs/>
          <w:sz w:val="28"/>
          <w:szCs w:val="28"/>
        </w:rPr>
        <w:t>Основные виды деятельности учреждения:</w:t>
      </w:r>
    </w:p>
    <w:p w:rsidR="003008A5" w:rsidRPr="007C578B" w:rsidRDefault="003008A5" w:rsidP="009F109B">
      <w:pPr>
        <w:spacing w:line="360" w:lineRule="auto"/>
        <w:jc w:val="both"/>
        <w:rPr>
          <w:bCs/>
          <w:iCs/>
          <w:sz w:val="28"/>
          <w:szCs w:val="28"/>
          <w:lang w:bidi="ru-RU"/>
        </w:rPr>
      </w:pPr>
      <w:r w:rsidRPr="007C578B">
        <w:rPr>
          <w:bCs/>
          <w:iCs/>
          <w:sz w:val="28"/>
          <w:szCs w:val="28"/>
          <w:lang w:bidi="ru-RU"/>
        </w:rPr>
        <w:t>- библиотечное, библиографическое и информационное обслуживание пользователей библиотеки;</w:t>
      </w:r>
    </w:p>
    <w:p w:rsidR="003008A5" w:rsidRPr="007C578B" w:rsidRDefault="003008A5" w:rsidP="009F109B">
      <w:pPr>
        <w:spacing w:line="360" w:lineRule="auto"/>
        <w:jc w:val="both"/>
        <w:rPr>
          <w:bCs/>
          <w:iCs/>
          <w:sz w:val="28"/>
          <w:szCs w:val="28"/>
          <w:lang w:bidi="ru-RU"/>
        </w:rPr>
      </w:pPr>
      <w:r w:rsidRPr="007C578B">
        <w:rPr>
          <w:bCs/>
          <w:iCs/>
          <w:sz w:val="28"/>
          <w:szCs w:val="28"/>
          <w:lang w:bidi="ru-RU"/>
        </w:rPr>
        <w:t>- предоставление доступа к справочно-поисковому аппарату и базам данных муниципальных библиотек.</w:t>
      </w:r>
    </w:p>
    <w:p w:rsidR="00DC7789" w:rsidRPr="007C578B" w:rsidRDefault="00DC7789" w:rsidP="00792CA5">
      <w:pPr>
        <w:spacing w:line="360" w:lineRule="auto"/>
        <w:jc w:val="both"/>
        <w:rPr>
          <w:b/>
          <w:bCs/>
          <w:iCs/>
          <w:sz w:val="28"/>
          <w:szCs w:val="28"/>
        </w:rPr>
      </w:pPr>
    </w:p>
    <w:p w:rsidR="00141D48" w:rsidRPr="007C578B" w:rsidRDefault="00B64A4E" w:rsidP="00792CA5">
      <w:pPr>
        <w:spacing w:line="360" w:lineRule="auto"/>
        <w:rPr>
          <w:b/>
          <w:bCs/>
          <w:iCs/>
          <w:sz w:val="28"/>
          <w:szCs w:val="28"/>
        </w:rPr>
      </w:pPr>
      <w:r w:rsidRPr="007C578B">
        <w:rPr>
          <w:b/>
          <w:bCs/>
          <w:iCs/>
          <w:sz w:val="28"/>
          <w:szCs w:val="28"/>
        </w:rPr>
        <w:t>2</w:t>
      </w:r>
      <w:r w:rsidR="009F109B" w:rsidRPr="007C578B">
        <w:rPr>
          <w:b/>
          <w:bCs/>
          <w:iCs/>
          <w:sz w:val="28"/>
          <w:szCs w:val="28"/>
        </w:rPr>
        <w:t>.3</w:t>
      </w:r>
      <w:r w:rsidR="00792CA5" w:rsidRPr="007C578B">
        <w:rPr>
          <w:b/>
          <w:bCs/>
          <w:iCs/>
          <w:sz w:val="28"/>
          <w:szCs w:val="28"/>
        </w:rPr>
        <w:t>.</w:t>
      </w:r>
      <w:r w:rsidR="00EA4A23" w:rsidRPr="007C578B">
        <w:rPr>
          <w:b/>
          <w:bCs/>
          <w:iCs/>
          <w:sz w:val="28"/>
          <w:szCs w:val="28"/>
        </w:rPr>
        <w:t xml:space="preserve"> </w:t>
      </w:r>
      <w:r w:rsidR="006F58B1" w:rsidRPr="007C578B">
        <w:rPr>
          <w:b/>
          <w:bCs/>
          <w:iCs/>
          <w:sz w:val="28"/>
          <w:szCs w:val="28"/>
        </w:rPr>
        <w:t>Доступность библиотечных услуг</w:t>
      </w:r>
    </w:p>
    <w:p w:rsidR="00026C32" w:rsidRPr="007C578B" w:rsidRDefault="007D6DD0" w:rsidP="008D046F">
      <w:pPr>
        <w:spacing w:line="360" w:lineRule="auto"/>
        <w:ind w:firstLine="708"/>
        <w:jc w:val="both"/>
        <w:rPr>
          <w:bCs/>
          <w:iCs/>
          <w:sz w:val="28"/>
          <w:szCs w:val="28"/>
        </w:rPr>
      </w:pPr>
      <w:r w:rsidRPr="007C578B">
        <w:rPr>
          <w:bCs/>
          <w:iCs/>
          <w:sz w:val="28"/>
          <w:szCs w:val="28"/>
        </w:rPr>
        <w:t>В Купинском районе с</w:t>
      </w:r>
      <w:r w:rsidR="00026C32" w:rsidRPr="007C578B">
        <w:rPr>
          <w:bCs/>
          <w:iCs/>
          <w:sz w:val="28"/>
          <w:szCs w:val="28"/>
        </w:rPr>
        <w:t xml:space="preserve">реднее число жителей на одну библиотеку – </w:t>
      </w:r>
      <w:r w:rsidR="00CC23D4" w:rsidRPr="007C578B">
        <w:rPr>
          <w:bCs/>
          <w:iCs/>
          <w:sz w:val="28"/>
          <w:szCs w:val="28"/>
        </w:rPr>
        <w:t xml:space="preserve">957 </w:t>
      </w:r>
      <w:r w:rsidR="00026C32" w:rsidRPr="007C578B">
        <w:rPr>
          <w:bCs/>
          <w:iCs/>
          <w:sz w:val="28"/>
          <w:szCs w:val="28"/>
        </w:rPr>
        <w:t>человек.</w:t>
      </w:r>
    </w:p>
    <w:p w:rsidR="008D046F" w:rsidRPr="007C578B" w:rsidRDefault="008D046F" w:rsidP="00E40D44">
      <w:pPr>
        <w:spacing w:line="360" w:lineRule="auto"/>
        <w:ind w:firstLine="708"/>
        <w:jc w:val="both"/>
        <w:rPr>
          <w:bCs/>
          <w:iCs/>
          <w:sz w:val="28"/>
          <w:szCs w:val="28"/>
        </w:rPr>
      </w:pPr>
      <w:r w:rsidRPr="007C578B">
        <w:rPr>
          <w:bCs/>
          <w:iCs/>
          <w:sz w:val="28"/>
          <w:szCs w:val="28"/>
        </w:rPr>
        <w:t>Из 29 библиотек района – 3 работают полный рабочий день (Центральная, Детская, Новоключевская), 23 по сокращённому графику, в 3-х библиотеках нет библиотекарей (до централизации ставки были сокращены, а обязанности вменены директорам КДЦ, при переходе в централизацию библиотеки передали без ставок – Зятьковская, Камышинская, Орловская библиотеки</w:t>
      </w:r>
      <w:r w:rsidR="00E40D44" w:rsidRPr="007C578B">
        <w:rPr>
          <w:bCs/>
          <w:iCs/>
          <w:sz w:val="28"/>
          <w:szCs w:val="28"/>
        </w:rPr>
        <w:t>). По итогам статистической отчетности библиотечное обслуживание населения Купинского района</w:t>
      </w:r>
      <w:r w:rsidR="00CC23D4" w:rsidRPr="007C578B">
        <w:rPr>
          <w:bCs/>
          <w:iCs/>
          <w:sz w:val="28"/>
          <w:szCs w:val="28"/>
        </w:rPr>
        <w:t xml:space="preserve"> в 2019</w:t>
      </w:r>
      <w:r w:rsidR="00E40D44" w:rsidRPr="007C578B">
        <w:rPr>
          <w:bCs/>
          <w:iCs/>
          <w:sz w:val="28"/>
          <w:szCs w:val="28"/>
        </w:rPr>
        <w:t xml:space="preserve"> году осуществляли 26 библиотек. </w:t>
      </w:r>
    </w:p>
    <w:p w:rsidR="008D046F" w:rsidRPr="007C578B" w:rsidRDefault="008D046F" w:rsidP="008D046F">
      <w:pPr>
        <w:ind w:left="720"/>
        <w:jc w:val="both"/>
        <w:rPr>
          <w:b/>
          <w:color w:val="000000"/>
        </w:rPr>
      </w:pPr>
      <w:r w:rsidRPr="007C578B">
        <w:rPr>
          <w:b/>
          <w:color w:val="000000"/>
        </w:rPr>
        <w:t>Населенные пункты, неохваченные библиотечным обслуживанием</w:t>
      </w:r>
    </w:p>
    <w:tbl>
      <w:tblPr>
        <w:tblW w:w="9214" w:type="dxa"/>
        <w:tblInd w:w="197" w:type="dxa"/>
        <w:tblLayout w:type="fixed"/>
        <w:tblCellMar>
          <w:top w:w="55" w:type="dxa"/>
          <w:left w:w="55" w:type="dxa"/>
          <w:bottom w:w="55" w:type="dxa"/>
          <w:right w:w="55" w:type="dxa"/>
        </w:tblCellMar>
        <w:tblLook w:val="0000" w:firstRow="0" w:lastRow="0" w:firstColumn="0" w:lastColumn="0" w:noHBand="0" w:noVBand="0"/>
      </w:tblPr>
      <w:tblGrid>
        <w:gridCol w:w="2126"/>
        <w:gridCol w:w="1985"/>
        <w:gridCol w:w="2835"/>
        <w:gridCol w:w="2268"/>
      </w:tblGrid>
      <w:tr w:rsidR="008D046F" w:rsidRPr="007C578B" w:rsidTr="000D15A3">
        <w:trPr>
          <w:trHeight w:val="657"/>
        </w:trPr>
        <w:tc>
          <w:tcPr>
            <w:tcW w:w="2126" w:type="dxa"/>
            <w:tcBorders>
              <w:top w:val="single" w:sz="1" w:space="0" w:color="000000"/>
              <w:left w:val="single" w:sz="1" w:space="0" w:color="000000"/>
              <w:bottom w:val="single" w:sz="1" w:space="0" w:color="000000"/>
            </w:tcBorders>
            <w:vAlign w:val="center"/>
          </w:tcPr>
          <w:p w:rsidR="008D046F" w:rsidRPr="007C578B" w:rsidRDefault="008D046F" w:rsidP="00A81ADA">
            <w:pPr>
              <w:suppressLineNumbers/>
              <w:suppressAutoHyphens/>
              <w:snapToGrid w:val="0"/>
              <w:jc w:val="center"/>
              <w:rPr>
                <w:color w:val="000000"/>
                <w:sz w:val="22"/>
                <w:szCs w:val="22"/>
                <w:lang w:eastAsia="ar-SA"/>
              </w:rPr>
            </w:pPr>
            <w:r w:rsidRPr="007C578B">
              <w:rPr>
                <w:color w:val="000000"/>
                <w:sz w:val="22"/>
                <w:szCs w:val="22"/>
                <w:lang w:eastAsia="ar-SA"/>
              </w:rPr>
              <w:t>Наименование села</w:t>
            </w:r>
          </w:p>
        </w:tc>
        <w:tc>
          <w:tcPr>
            <w:tcW w:w="1985" w:type="dxa"/>
            <w:tcBorders>
              <w:top w:val="single" w:sz="1" w:space="0" w:color="000000"/>
              <w:left w:val="single" w:sz="1" w:space="0" w:color="000000"/>
              <w:bottom w:val="single" w:sz="1" w:space="0" w:color="000000"/>
            </w:tcBorders>
            <w:vAlign w:val="center"/>
          </w:tcPr>
          <w:p w:rsidR="008D046F" w:rsidRPr="007C578B" w:rsidRDefault="008D046F" w:rsidP="00A81ADA">
            <w:pPr>
              <w:suppressLineNumbers/>
              <w:suppressAutoHyphens/>
              <w:snapToGrid w:val="0"/>
              <w:jc w:val="center"/>
              <w:rPr>
                <w:color w:val="000000"/>
                <w:sz w:val="22"/>
                <w:szCs w:val="22"/>
                <w:lang w:eastAsia="ar-SA"/>
              </w:rPr>
            </w:pPr>
            <w:r w:rsidRPr="007C578B">
              <w:rPr>
                <w:color w:val="000000"/>
                <w:sz w:val="22"/>
                <w:szCs w:val="22"/>
                <w:lang w:eastAsia="ar-SA"/>
              </w:rPr>
              <w:t>Количество населения</w:t>
            </w:r>
          </w:p>
        </w:tc>
        <w:tc>
          <w:tcPr>
            <w:tcW w:w="2835" w:type="dxa"/>
            <w:tcBorders>
              <w:top w:val="single" w:sz="1" w:space="0" w:color="000000"/>
              <w:left w:val="single" w:sz="1" w:space="0" w:color="000000"/>
              <w:bottom w:val="single" w:sz="1" w:space="0" w:color="000000"/>
            </w:tcBorders>
            <w:vAlign w:val="center"/>
          </w:tcPr>
          <w:p w:rsidR="008D046F" w:rsidRPr="007C578B" w:rsidRDefault="008D046F" w:rsidP="00A81ADA">
            <w:pPr>
              <w:suppressLineNumbers/>
              <w:suppressAutoHyphens/>
              <w:snapToGrid w:val="0"/>
              <w:jc w:val="center"/>
              <w:rPr>
                <w:color w:val="000000"/>
                <w:sz w:val="22"/>
                <w:szCs w:val="22"/>
                <w:lang w:eastAsia="ar-SA"/>
              </w:rPr>
            </w:pPr>
            <w:r w:rsidRPr="007C578B">
              <w:rPr>
                <w:color w:val="000000"/>
                <w:sz w:val="22"/>
                <w:szCs w:val="22"/>
                <w:lang w:eastAsia="ar-SA"/>
              </w:rPr>
              <w:t>Расстояние до ближайшей библиотеки</w:t>
            </w:r>
          </w:p>
        </w:tc>
        <w:tc>
          <w:tcPr>
            <w:tcW w:w="2268" w:type="dxa"/>
            <w:tcBorders>
              <w:top w:val="single" w:sz="1" w:space="0" w:color="000000"/>
              <w:left w:val="single" w:sz="1" w:space="0" w:color="000000"/>
              <w:bottom w:val="single" w:sz="1" w:space="0" w:color="000000"/>
              <w:right w:val="single" w:sz="1" w:space="0" w:color="000000"/>
            </w:tcBorders>
            <w:vAlign w:val="center"/>
          </w:tcPr>
          <w:p w:rsidR="008D046F" w:rsidRPr="007C578B" w:rsidRDefault="008D046F" w:rsidP="00A81ADA">
            <w:pPr>
              <w:suppressLineNumbers/>
              <w:suppressAutoHyphens/>
              <w:snapToGrid w:val="0"/>
              <w:jc w:val="center"/>
              <w:rPr>
                <w:color w:val="000000"/>
                <w:sz w:val="22"/>
                <w:szCs w:val="22"/>
                <w:lang w:eastAsia="ar-SA"/>
              </w:rPr>
            </w:pPr>
            <w:r w:rsidRPr="007C578B">
              <w:rPr>
                <w:color w:val="000000"/>
                <w:sz w:val="22"/>
                <w:szCs w:val="22"/>
                <w:lang w:eastAsia="ar-SA"/>
              </w:rPr>
              <w:t>Вид транспортной связи</w:t>
            </w:r>
          </w:p>
        </w:tc>
      </w:tr>
      <w:tr w:rsidR="000D15A3" w:rsidRPr="007C578B" w:rsidTr="000D15A3">
        <w:trPr>
          <w:trHeight w:val="89"/>
        </w:trPr>
        <w:tc>
          <w:tcPr>
            <w:tcW w:w="2126" w:type="dxa"/>
            <w:tcBorders>
              <w:left w:val="single" w:sz="1" w:space="0" w:color="000000"/>
              <w:bottom w:val="single" w:sz="1" w:space="0" w:color="000000"/>
            </w:tcBorders>
            <w:vAlign w:val="center"/>
          </w:tcPr>
          <w:p w:rsidR="000D15A3" w:rsidRPr="007C578B" w:rsidRDefault="000D15A3" w:rsidP="00A81ADA">
            <w:r w:rsidRPr="007C578B">
              <w:t xml:space="preserve">д. Алексеевка </w:t>
            </w:r>
          </w:p>
        </w:tc>
        <w:tc>
          <w:tcPr>
            <w:tcW w:w="1985" w:type="dxa"/>
            <w:tcBorders>
              <w:left w:val="single" w:sz="1" w:space="0" w:color="000000"/>
              <w:bottom w:val="single" w:sz="1" w:space="0" w:color="000000"/>
            </w:tcBorders>
            <w:vAlign w:val="center"/>
          </w:tcPr>
          <w:p w:rsidR="000D15A3" w:rsidRPr="007C578B" w:rsidRDefault="00CD139B" w:rsidP="000D15A3">
            <w:r w:rsidRPr="007C578B">
              <w:t>93</w:t>
            </w:r>
          </w:p>
        </w:tc>
        <w:tc>
          <w:tcPr>
            <w:tcW w:w="2835" w:type="dxa"/>
            <w:tcBorders>
              <w:left w:val="single" w:sz="1" w:space="0" w:color="000000"/>
              <w:bottom w:val="single" w:sz="1" w:space="0" w:color="000000"/>
            </w:tcBorders>
          </w:tcPr>
          <w:p w:rsidR="000D15A3" w:rsidRPr="007C578B" w:rsidRDefault="000D15A3" w:rsidP="00A81ADA">
            <w:pPr>
              <w:suppressLineNumbers/>
              <w:suppressAutoHyphens/>
              <w:snapToGrid w:val="0"/>
              <w:rPr>
                <w:color w:val="000000"/>
                <w:sz w:val="22"/>
                <w:szCs w:val="22"/>
                <w:lang w:eastAsia="ar-SA"/>
              </w:rPr>
            </w:pPr>
            <w:r w:rsidRPr="007C578B">
              <w:rPr>
                <w:color w:val="000000"/>
                <w:sz w:val="22"/>
                <w:szCs w:val="22"/>
                <w:lang w:eastAsia="ar-SA"/>
              </w:rPr>
              <w:t>9 км</w:t>
            </w:r>
          </w:p>
        </w:tc>
        <w:tc>
          <w:tcPr>
            <w:tcW w:w="2268" w:type="dxa"/>
            <w:tcBorders>
              <w:left w:val="single" w:sz="1" w:space="0" w:color="000000"/>
              <w:bottom w:val="single" w:sz="1" w:space="0" w:color="000000"/>
              <w:right w:val="single" w:sz="1" w:space="0" w:color="000000"/>
            </w:tcBorders>
          </w:tcPr>
          <w:p w:rsidR="000D15A3" w:rsidRPr="007C578B" w:rsidRDefault="000008C7" w:rsidP="00A81ADA">
            <w:pPr>
              <w:suppressLineNumbers/>
              <w:suppressAutoHyphens/>
              <w:snapToGrid w:val="0"/>
              <w:rPr>
                <w:color w:val="000000"/>
                <w:sz w:val="22"/>
                <w:szCs w:val="22"/>
                <w:lang w:eastAsia="ar-SA"/>
              </w:rPr>
            </w:pPr>
            <w:r w:rsidRPr="007C578B">
              <w:rPr>
                <w:color w:val="000000"/>
                <w:sz w:val="22"/>
                <w:szCs w:val="22"/>
                <w:lang w:eastAsia="ar-SA"/>
              </w:rPr>
              <w:t>Автобус</w:t>
            </w:r>
          </w:p>
        </w:tc>
      </w:tr>
      <w:tr w:rsidR="000D15A3" w:rsidRPr="007C578B" w:rsidTr="000D15A3">
        <w:trPr>
          <w:trHeight w:val="89"/>
        </w:trPr>
        <w:tc>
          <w:tcPr>
            <w:tcW w:w="2126" w:type="dxa"/>
            <w:tcBorders>
              <w:left w:val="single" w:sz="1" w:space="0" w:color="000000"/>
              <w:bottom w:val="single" w:sz="1" w:space="0" w:color="000000"/>
            </w:tcBorders>
            <w:vAlign w:val="center"/>
          </w:tcPr>
          <w:p w:rsidR="000D15A3" w:rsidRPr="007C578B" w:rsidRDefault="000D15A3" w:rsidP="00A81ADA">
            <w:r w:rsidRPr="007C578B">
              <w:t xml:space="preserve">д. </w:t>
            </w:r>
            <w:hyperlink r:id="rId16" w:tooltip="Алфёровка (Новосибирская область)" w:history="1">
              <w:r w:rsidRPr="007C578B">
                <w:rPr>
                  <w:rStyle w:val="a7"/>
                  <w:color w:val="auto"/>
                  <w:u w:val="none"/>
                </w:rPr>
                <w:t>Алфёровка</w:t>
              </w:r>
            </w:hyperlink>
          </w:p>
        </w:tc>
        <w:tc>
          <w:tcPr>
            <w:tcW w:w="1985" w:type="dxa"/>
            <w:tcBorders>
              <w:left w:val="single" w:sz="1" w:space="0" w:color="000000"/>
              <w:bottom w:val="single" w:sz="1" w:space="0" w:color="000000"/>
            </w:tcBorders>
            <w:vAlign w:val="center"/>
          </w:tcPr>
          <w:p w:rsidR="000D15A3" w:rsidRPr="007C578B" w:rsidRDefault="00CD139B" w:rsidP="00A81ADA">
            <w:r w:rsidRPr="007C578B">
              <w:t>80</w:t>
            </w:r>
          </w:p>
        </w:tc>
        <w:tc>
          <w:tcPr>
            <w:tcW w:w="2835" w:type="dxa"/>
            <w:tcBorders>
              <w:left w:val="single" w:sz="1" w:space="0" w:color="000000"/>
              <w:bottom w:val="single" w:sz="1" w:space="0" w:color="000000"/>
            </w:tcBorders>
          </w:tcPr>
          <w:p w:rsidR="000D15A3" w:rsidRPr="007C578B" w:rsidRDefault="005C061D" w:rsidP="00A81ADA">
            <w:pPr>
              <w:suppressLineNumbers/>
              <w:suppressAutoHyphens/>
              <w:snapToGrid w:val="0"/>
              <w:rPr>
                <w:color w:val="000000"/>
                <w:sz w:val="22"/>
                <w:szCs w:val="22"/>
                <w:lang w:eastAsia="ar-SA"/>
              </w:rPr>
            </w:pPr>
            <w:r w:rsidRPr="007C578B">
              <w:rPr>
                <w:color w:val="000000"/>
                <w:sz w:val="22"/>
                <w:szCs w:val="22"/>
                <w:lang w:eastAsia="ar-SA"/>
              </w:rPr>
              <w:t>15</w:t>
            </w:r>
            <w:r w:rsidR="000D15A3" w:rsidRPr="007C578B">
              <w:rPr>
                <w:color w:val="000000"/>
                <w:sz w:val="22"/>
                <w:szCs w:val="22"/>
                <w:lang w:eastAsia="ar-SA"/>
              </w:rPr>
              <w:t xml:space="preserve"> км</w:t>
            </w:r>
          </w:p>
        </w:tc>
        <w:tc>
          <w:tcPr>
            <w:tcW w:w="2268" w:type="dxa"/>
            <w:tcBorders>
              <w:left w:val="single" w:sz="1" w:space="0" w:color="000000"/>
              <w:bottom w:val="single" w:sz="1" w:space="0" w:color="000000"/>
              <w:right w:val="single" w:sz="1" w:space="0" w:color="000000"/>
            </w:tcBorders>
          </w:tcPr>
          <w:p w:rsidR="000D15A3" w:rsidRPr="007C578B" w:rsidRDefault="000008C7" w:rsidP="000008C7">
            <w:pPr>
              <w:suppressLineNumbers/>
              <w:suppressAutoHyphens/>
              <w:snapToGrid w:val="0"/>
              <w:rPr>
                <w:color w:val="000000"/>
                <w:sz w:val="22"/>
                <w:szCs w:val="22"/>
                <w:lang w:eastAsia="ar-SA"/>
              </w:rPr>
            </w:pPr>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17" w:tooltip="Аполиха (Новосибирская область)" w:history="1">
              <w:r w:rsidRPr="007C578B">
                <w:rPr>
                  <w:rStyle w:val="a7"/>
                  <w:color w:val="auto"/>
                  <w:u w:val="none"/>
                </w:rPr>
                <w:t>Аполиха</w:t>
              </w:r>
            </w:hyperlink>
          </w:p>
        </w:tc>
        <w:tc>
          <w:tcPr>
            <w:tcW w:w="1985" w:type="dxa"/>
            <w:tcBorders>
              <w:left w:val="single" w:sz="1" w:space="0" w:color="000000"/>
              <w:bottom w:val="single" w:sz="1" w:space="0" w:color="000000"/>
            </w:tcBorders>
            <w:vAlign w:val="center"/>
          </w:tcPr>
          <w:p w:rsidR="000008C7" w:rsidRPr="007C578B" w:rsidRDefault="000008C7" w:rsidP="00A81ADA">
            <w:r w:rsidRPr="007C578B">
              <w:t>111</w:t>
            </w:r>
          </w:p>
        </w:tc>
        <w:tc>
          <w:tcPr>
            <w:tcW w:w="2835" w:type="dxa"/>
            <w:tcBorders>
              <w:left w:val="single" w:sz="1" w:space="0" w:color="000000"/>
              <w:bottom w:val="single" w:sz="1" w:space="0" w:color="000000"/>
            </w:tcBorders>
          </w:tcPr>
          <w:p w:rsidR="000008C7" w:rsidRPr="007C578B" w:rsidRDefault="000008C7" w:rsidP="00A81ADA">
            <w:pPr>
              <w:suppressLineNumbers/>
              <w:suppressAutoHyphens/>
              <w:snapToGrid w:val="0"/>
              <w:rPr>
                <w:color w:val="000000"/>
                <w:sz w:val="22"/>
                <w:szCs w:val="22"/>
                <w:lang w:eastAsia="ar-SA"/>
              </w:rPr>
            </w:pPr>
            <w:r w:rsidRPr="007C578B">
              <w:rPr>
                <w:color w:val="000000"/>
                <w:sz w:val="22"/>
                <w:szCs w:val="22"/>
                <w:lang w:eastAsia="ar-SA"/>
              </w:rPr>
              <w:t>8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lastRenderedPageBreak/>
              <w:t xml:space="preserve">с. </w:t>
            </w:r>
            <w:hyperlink r:id="rId18" w:tooltip="Басково" w:history="1">
              <w:r w:rsidRPr="007C578B">
                <w:rPr>
                  <w:rStyle w:val="a7"/>
                  <w:color w:val="auto"/>
                  <w:u w:val="none"/>
                </w:rPr>
                <w:t>Басково</w:t>
              </w:r>
            </w:hyperlink>
          </w:p>
        </w:tc>
        <w:tc>
          <w:tcPr>
            <w:tcW w:w="1985" w:type="dxa"/>
            <w:tcBorders>
              <w:left w:val="single" w:sz="1" w:space="0" w:color="000000"/>
              <w:bottom w:val="single" w:sz="1" w:space="0" w:color="000000"/>
            </w:tcBorders>
            <w:vAlign w:val="center"/>
          </w:tcPr>
          <w:p w:rsidR="000008C7" w:rsidRPr="007C578B" w:rsidRDefault="00CD139B" w:rsidP="00A81ADA">
            <w:r w:rsidRPr="007C578B">
              <w:t>47</w:t>
            </w:r>
          </w:p>
        </w:tc>
        <w:tc>
          <w:tcPr>
            <w:tcW w:w="2835" w:type="dxa"/>
            <w:tcBorders>
              <w:left w:val="single" w:sz="1" w:space="0" w:color="000000"/>
              <w:bottom w:val="single" w:sz="1" w:space="0" w:color="000000"/>
            </w:tcBorders>
          </w:tcPr>
          <w:p w:rsidR="000008C7" w:rsidRPr="007C578B" w:rsidRDefault="000008C7" w:rsidP="00A81ADA">
            <w:pPr>
              <w:suppressLineNumbers/>
              <w:suppressAutoHyphens/>
              <w:snapToGrid w:val="0"/>
              <w:rPr>
                <w:color w:val="000000"/>
                <w:sz w:val="22"/>
                <w:szCs w:val="22"/>
                <w:lang w:eastAsia="ar-SA"/>
              </w:rPr>
            </w:pPr>
            <w:r w:rsidRPr="007C578B">
              <w:rPr>
                <w:color w:val="000000"/>
                <w:sz w:val="22"/>
                <w:szCs w:val="22"/>
                <w:lang w:eastAsia="ar-SA"/>
              </w:rPr>
              <w:t>14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19" w:tooltip="Берёзовка (Купинский район)" w:history="1">
              <w:r w:rsidRPr="007C578B">
                <w:rPr>
                  <w:rStyle w:val="a7"/>
                  <w:color w:val="auto"/>
                  <w:u w:val="none"/>
                </w:rPr>
                <w:t>Берёзовка</w:t>
              </w:r>
            </w:hyperlink>
          </w:p>
        </w:tc>
        <w:tc>
          <w:tcPr>
            <w:tcW w:w="1985" w:type="dxa"/>
            <w:tcBorders>
              <w:left w:val="single" w:sz="1" w:space="0" w:color="000000"/>
              <w:bottom w:val="single" w:sz="1" w:space="0" w:color="000000"/>
            </w:tcBorders>
            <w:vAlign w:val="center"/>
          </w:tcPr>
          <w:p w:rsidR="000008C7" w:rsidRPr="007C578B" w:rsidRDefault="00CD139B" w:rsidP="00A81ADA">
            <w:r w:rsidRPr="007C578B">
              <w:t>200</w:t>
            </w:r>
          </w:p>
        </w:tc>
        <w:tc>
          <w:tcPr>
            <w:tcW w:w="2835" w:type="dxa"/>
            <w:tcBorders>
              <w:left w:val="single" w:sz="1" w:space="0" w:color="000000"/>
              <w:bottom w:val="single" w:sz="1" w:space="0" w:color="000000"/>
            </w:tcBorders>
          </w:tcPr>
          <w:p w:rsidR="000008C7" w:rsidRPr="007C578B" w:rsidRDefault="000008C7" w:rsidP="00A81ADA">
            <w:pPr>
              <w:suppressLineNumbers/>
              <w:suppressAutoHyphens/>
              <w:snapToGrid w:val="0"/>
              <w:rPr>
                <w:color w:val="000000"/>
                <w:sz w:val="22"/>
                <w:szCs w:val="22"/>
                <w:lang w:eastAsia="ar-SA"/>
              </w:rPr>
            </w:pPr>
            <w:r w:rsidRPr="007C578B">
              <w:rPr>
                <w:color w:val="000000"/>
                <w:sz w:val="22"/>
                <w:szCs w:val="22"/>
                <w:lang w:eastAsia="ar-SA"/>
              </w:rPr>
              <w:t>13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20" w:tooltip="Васильевка (Купинский район)" w:history="1">
              <w:r w:rsidRPr="007C578B">
                <w:rPr>
                  <w:rStyle w:val="a7"/>
                  <w:color w:val="auto"/>
                  <w:u w:val="none"/>
                </w:rPr>
                <w:t>Васильевка</w:t>
              </w:r>
            </w:hyperlink>
          </w:p>
        </w:tc>
        <w:tc>
          <w:tcPr>
            <w:tcW w:w="1985" w:type="dxa"/>
            <w:tcBorders>
              <w:left w:val="single" w:sz="1" w:space="0" w:color="000000"/>
              <w:bottom w:val="single" w:sz="1" w:space="0" w:color="000000"/>
            </w:tcBorders>
            <w:vAlign w:val="center"/>
          </w:tcPr>
          <w:p w:rsidR="000008C7" w:rsidRPr="007C578B" w:rsidRDefault="000008C7" w:rsidP="00A81ADA">
            <w:r w:rsidRPr="007C578B">
              <w:t>54</w:t>
            </w:r>
          </w:p>
        </w:tc>
        <w:tc>
          <w:tcPr>
            <w:tcW w:w="2835" w:type="dxa"/>
            <w:tcBorders>
              <w:left w:val="single" w:sz="1" w:space="0" w:color="000000"/>
              <w:bottom w:val="single" w:sz="1" w:space="0" w:color="000000"/>
            </w:tcBorders>
          </w:tcPr>
          <w:p w:rsidR="000008C7" w:rsidRPr="007C578B" w:rsidRDefault="000008C7" w:rsidP="00A81ADA">
            <w:pPr>
              <w:suppressLineNumbers/>
              <w:suppressAutoHyphens/>
              <w:snapToGrid w:val="0"/>
              <w:rPr>
                <w:color w:val="000000"/>
                <w:sz w:val="22"/>
                <w:szCs w:val="22"/>
                <w:lang w:eastAsia="ar-SA"/>
              </w:rPr>
            </w:pPr>
            <w:r w:rsidRPr="007C578B">
              <w:rPr>
                <w:color w:val="000000"/>
                <w:sz w:val="22"/>
                <w:szCs w:val="22"/>
                <w:lang w:eastAsia="ar-SA"/>
              </w:rPr>
              <w:t>7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21" w:tooltip="Горносталиха (Новосибирская область)" w:history="1">
              <w:r w:rsidRPr="007C578B">
                <w:rPr>
                  <w:rStyle w:val="a7"/>
                  <w:color w:val="auto"/>
                  <w:u w:val="none"/>
                </w:rPr>
                <w:t>Горносталиха</w:t>
              </w:r>
            </w:hyperlink>
          </w:p>
        </w:tc>
        <w:tc>
          <w:tcPr>
            <w:tcW w:w="1985" w:type="dxa"/>
            <w:tcBorders>
              <w:left w:val="single" w:sz="1" w:space="0" w:color="000000"/>
              <w:bottom w:val="single" w:sz="1" w:space="0" w:color="000000"/>
            </w:tcBorders>
            <w:vAlign w:val="center"/>
          </w:tcPr>
          <w:p w:rsidR="000008C7" w:rsidRPr="007C578B" w:rsidRDefault="000008C7" w:rsidP="00A81ADA">
            <w:r w:rsidRPr="007C578B">
              <w:t>8</w:t>
            </w:r>
          </w:p>
        </w:tc>
        <w:tc>
          <w:tcPr>
            <w:tcW w:w="2835" w:type="dxa"/>
            <w:tcBorders>
              <w:left w:val="single" w:sz="1" w:space="0" w:color="000000"/>
              <w:bottom w:val="single" w:sz="1" w:space="0" w:color="000000"/>
            </w:tcBorders>
          </w:tcPr>
          <w:p w:rsidR="000008C7" w:rsidRPr="007C578B" w:rsidRDefault="000008C7" w:rsidP="00A81ADA">
            <w:pPr>
              <w:suppressLineNumbers/>
              <w:suppressAutoHyphens/>
              <w:snapToGrid w:val="0"/>
              <w:rPr>
                <w:color w:val="000000"/>
                <w:sz w:val="22"/>
                <w:szCs w:val="22"/>
                <w:lang w:eastAsia="ar-SA"/>
              </w:rPr>
            </w:pPr>
            <w:r w:rsidRPr="007C578B">
              <w:rPr>
                <w:color w:val="000000"/>
                <w:sz w:val="22"/>
                <w:szCs w:val="22"/>
                <w:lang w:eastAsia="ar-SA"/>
              </w:rPr>
              <w:t>7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22" w:tooltip="Дружинино (Новосибирская область)" w:history="1">
              <w:r w:rsidRPr="007C578B">
                <w:rPr>
                  <w:rStyle w:val="a7"/>
                  <w:color w:val="auto"/>
                  <w:u w:val="none"/>
                </w:rPr>
                <w:t>Дружинино</w:t>
              </w:r>
            </w:hyperlink>
          </w:p>
        </w:tc>
        <w:tc>
          <w:tcPr>
            <w:tcW w:w="1985" w:type="dxa"/>
            <w:tcBorders>
              <w:left w:val="single" w:sz="1" w:space="0" w:color="000000"/>
              <w:bottom w:val="single" w:sz="1" w:space="0" w:color="000000"/>
            </w:tcBorders>
            <w:vAlign w:val="center"/>
          </w:tcPr>
          <w:p w:rsidR="000008C7" w:rsidRPr="007C578B" w:rsidRDefault="000008C7" w:rsidP="00A81ADA">
            <w:r w:rsidRPr="007C578B">
              <w:t>73</w:t>
            </w:r>
          </w:p>
        </w:tc>
        <w:tc>
          <w:tcPr>
            <w:tcW w:w="2835" w:type="dxa"/>
            <w:tcBorders>
              <w:left w:val="single" w:sz="1" w:space="0" w:color="000000"/>
              <w:bottom w:val="single" w:sz="1" w:space="0" w:color="000000"/>
            </w:tcBorders>
          </w:tcPr>
          <w:p w:rsidR="000008C7" w:rsidRPr="007C578B" w:rsidRDefault="00863716" w:rsidP="00A81ADA">
            <w:pPr>
              <w:suppressLineNumbers/>
              <w:suppressAutoHyphens/>
              <w:snapToGrid w:val="0"/>
              <w:rPr>
                <w:color w:val="000000"/>
                <w:sz w:val="22"/>
                <w:szCs w:val="22"/>
                <w:lang w:eastAsia="ar-SA"/>
              </w:rPr>
            </w:pPr>
            <w:r w:rsidRPr="007C578B">
              <w:rPr>
                <w:color w:val="000000"/>
                <w:sz w:val="22"/>
                <w:szCs w:val="22"/>
                <w:lang w:eastAsia="ar-SA"/>
              </w:rPr>
              <w:t>9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23" w:tooltip="Искра (Купинский район)" w:history="1">
              <w:r w:rsidRPr="007C578B">
                <w:rPr>
                  <w:rStyle w:val="a7"/>
                  <w:color w:val="auto"/>
                  <w:u w:val="none"/>
                </w:rPr>
                <w:t>Искра</w:t>
              </w:r>
            </w:hyperlink>
          </w:p>
        </w:tc>
        <w:tc>
          <w:tcPr>
            <w:tcW w:w="1985" w:type="dxa"/>
            <w:tcBorders>
              <w:left w:val="single" w:sz="1" w:space="0" w:color="000000"/>
              <w:bottom w:val="single" w:sz="1" w:space="0" w:color="000000"/>
            </w:tcBorders>
            <w:vAlign w:val="center"/>
          </w:tcPr>
          <w:p w:rsidR="000008C7" w:rsidRPr="007C578B" w:rsidRDefault="00CD139B" w:rsidP="00A81ADA">
            <w:r w:rsidRPr="007C578B">
              <w:t>41</w:t>
            </w:r>
          </w:p>
        </w:tc>
        <w:tc>
          <w:tcPr>
            <w:tcW w:w="2835" w:type="dxa"/>
            <w:tcBorders>
              <w:left w:val="single" w:sz="1" w:space="0" w:color="000000"/>
              <w:bottom w:val="single" w:sz="1" w:space="0" w:color="000000"/>
            </w:tcBorders>
          </w:tcPr>
          <w:p w:rsidR="000008C7" w:rsidRPr="007C578B" w:rsidRDefault="00863716" w:rsidP="00A81ADA">
            <w:pPr>
              <w:suppressLineNumbers/>
              <w:suppressAutoHyphens/>
              <w:snapToGrid w:val="0"/>
              <w:rPr>
                <w:color w:val="000000"/>
                <w:sz w:val="22"/>
                <w:szCs w:val="22"/>
                <w:lang w:eastAsia="ar-SA"/>
              </w:rPr>
            </w:pPr>
            <w:r w:rsidRPr="007C578B">
              <w:rPr>
                <w:color w:val="000000"/>
                <w:sz w:val="22"/>
                <w:szCs w:val="22"/>
                <w:lang w:eastAsia="ar-SA"/>
              </w:rPr>
              <w:t>1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24" w:tooltip="Киевка (Купинский район)" w:history="1">
              <w:r w:rsidRPr="007C578B">
                <w:rPr>
                  <w:rStyle w:val="a7"/>
                  <w:color w:val="auto"/>
                  <w:u w:val="none"/>
                </w:rPr>
                <w:t>Киевка</w:t>
              </w:r>
            </w:hyperlink>
          </w:p>
        </w:tc>
        <w:tc>
          <w:tcPr>
            <w:tcW w:w="1985" w:type="dxa"/>
            <w:tcBorders>
              <w:left w:val="single" w:sz="1" w:space="0" w:color="000000"/>
              <w:bottom w:val="single" w:sz="1" w:space="0" w:color="000000"/>
            </w:tcBorders>
            <w:vAlign w:val="center"/>
          </w:tcPr>
          <w:p w:rsidR="000008C7" w:rsidRPr="007C578B" w:rsidRDefault="000008C7" w:rsidP="00A81ADA">
            <w:r w:rsidRPr="007C578B">
              <w:t>45</w:t>
            </w:r>
          </w:p>
        </w:tc>
        <w:tc>
          <w:tcPr>
            <w:tcW w:w="2835" w:type="dxa"/>
            <w:tcBorders>
              <w:left w:val="single" w:sz="1" w:space="0" w:color="000000"/>
              <w:bottom w:val="single" w:sz="1" w:space="0" w:color="000000"/>
            </w:tcBorders>
          </w:tcPr>
          <w:p w:rsidR="000008C7" w:rsidRPr="007C578B" w:rsidRDefault="00863716" w:rsidP="00A81ADA">
            <w:pPr>
              <w:suppressLineNumbers/>
              <w:suppressAutoHyphens/>
              <w:snapToGrid w:val="0"/>
              <w:rPr>
                <w:color w:val="000000"/>
                <w:sz w:val="22"/>
                <w:szCs w:val="22"/>
                <w:lang w:eastAsia="ar-SA"/>
              </w:rPr>
            </w:pPr>
            <w:r w:rsidRPr="007C578B">
              <w:rPr>
                <w:color w:val="000000"/>
                <w:sz w:val="22"/>
                <w:szCs w:val="22"/>
                <w:lang w:eastAsia="ar-SA"/>
              </w:rPr>
              <w:t>12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25" w:tooltip="Красный Хутор (Купинский район)" w:history="1">
              <w:r w:rsidRPr="007C578B">
                <w:rPr>
                  <w:rStyle w:val="a7"/>
                  <w:color w:val="auto"/>
                  <w:u w:val="none"/>
                </w:rPr>
                <w:t>Красный Хутор</w:t>
              </w:r>
            </w:hyperlink>
          </w:p>
        </w:tc>
        <w:tc>
          <w:tcPr>
            <w:tcW w:w="1985" w:type="dxa"/>
            <w:tcBorders>
              <w:left w:val="single" w:sz="1" w:space="0" w:color="000000"/>
              <w:bottom w:val="single" w:sz="1" w:space="0" w:color="000000"/>
            </w:tcBorders>
            <w:vAlign w:val="center"/>
          </w:tcPr>
          <w:p w:rsidR="000008C7" w:rsidRPr="007C578B" w:rsidRDefault="00CD139B" w:rsidP="00A81ADA">
            <w:r w:rsidRPr="007C578B">
              <w:t>36</w:t>
            </w:r>
          </w:p>
        </w:tc>
        <w:tc>
          <w:tcPr>
            <w:tcW w:w="2835" w:type="dxa"/>
            <w:tcBorders>
              <w:left w:val="single" w:sz="1" w:space="0" w:color="000000"/>
              <w:bottom w:val="single" w:sz="1" w:space="0" w:color="000000"/>
            </w:tcBorders>
          </w:tcPr>
          <w:p w:rsidR="000008C7" w:rsidRPr="007C578B" w:rsidRDefault="00863716" w:rsidP="00A81ADA">
            <w:pPr>
              <w:suppressLineNumbers/>
              <w:suppressAutoHyphens/>
              <w:snapToGrid w:val="0"/>
              <w:rPr>
                <w:color w:val="000000"/>
                <w:sz w:val="22"/>
                <w:szCs w:val="22"/>
                <w:lang w:eastAsia="ar-SA"/>
              </w:rPr>
            </w:pPr>
            <w:r w:rsidRPr="007C578B">
              <w:rPr>
                <w:color w:val="000000"/>
                <w:sz w:val="22"/>
                <w:szCs w:val="22"/>
                <w:lang w:eastAsia="ar-SA"/>
              </w:rPr>
              <w:t>6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26" w:tooltip="Мальково (Новосибирская область)" w:history="1">
              <w:r w:rsidRPr="007C578B">
                <w:rPr>
                  <w:rStyle w:val="a7"/>
                  <w:color w:val="auto"/>
                  <w:u w:val="none"/>
                </w:rPr>
                <w:t>Мальково</w:t>
              </w:r>
            </w:hyperlink>
          </w:p>
        </w:tc>
        <w:tc>
          <w:tcPr>
            <w:tcW w:w="1985" w:type="dxa"/>
            <w:tcBorders>
              <w:left w:val="single" w:sz="1" w:space="0" w:color="000000"/>
              <w:bottom w:val="single" w:sz="1" w:space="0" w:color="000000"/>
            </w:tcBorders>
            <w:vAlign w:val="center"/>
          </w:tcPr>
          <w:p w:rsidR="000008C7" w:rsidRPr="007C578B" w:rsidRDefault="000008C7" w:rsidP="00A81ADA">
            <w:r w:rsidRPr="007C578B">
              <w:t>200</w:t>
            </w:r>
          </w:p>
        </w:tc>
        <w:tc>
          <w:tcPr>
            <w:tcW w:w="2835" w:type="dxa"/>
            <w:tcBorders>
              <w:left w:val="single" w:sz="1" w:space="0" w:color="000000"/>
              <w:bottom w:val="single" w:sz="1" w:space="0" w:color="000000"/>
            </w:tcBorders>
          </w:tcPr>
          <w:p w:rsidR="000008C7" w:rsidRPr="007C578B" w:rsidRDefault="00863716" w:rsidP="00A81ADA">
            <w:pPr>
              <w:suppressLineNumbers/>
              <w:suppressAutoHyphens/>
              <w:snapToGrid w:val="0"/>
              <w:rPr>
                <w:color w:val="000000"/>
                <w:sz w:val="22"/>
                <w:szCs w:val="22"/>
                <w:lang w:eastAsia="ar-SA"/>
              </w:rPr>
            </w:pPr>
            <w:r w:rsidRPr="007C578B">
              <w:rPr>
                <w:color w:val="000000"/>
                <w:sz w:val="22"/>
                <w:szCs w:val="22"/>
                <w:lang w:eastAsia="ar-SA"/>
              </w:rPr>
              <w:t>9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27" w:tooltip="Митрофановка (Новосибирская область)" w:history="1">
              <w:r w:rsidRPr="007C578B">
                <w:rPr>
                  <w:rStyle w:val="a7"/>
                  <w:color w:val="auto"/>
                  <w:u w:val="none"/>
                </w:rPr>
                <w:t>Митрофановка</w:t>
              </w:r>
            </w:hyperlink>
          </w:p>
        </w:tc>
        <w:tc>
          <w:tcPr>
            <w:tcW w:w="1985" w:type="dxa"/>
            <w:tcBorders>
              <w:left w:val="single" w:sz="1" w:space="0" w:color="000000"/>
              <w:bottom w:val="single" w:sz="1" w:space="0" w:color="000000"/>
            </w:tcBorders>
            <w:vAlign w:val="center"/>
          </w:tcPr>
          <w:p w:rsidR="000008C7" w:rsidRPr="007C578B" w:rsidRDefault="000008C7" w:rsidP="00A81ADA">
            <w:r w:rsidRPr="007C578B">
              <w:t>10</w:t>
            </w:r>
          </w:p>
        </w:tc>
        <w:tc>
          <w:tcPr>
            <w:tcW w:w="2835" w:type="dxa"/>
            <w:tcBorders>
              <w:left w:val="single" w:sz="1" w:space="0" w:color="000000"/>
              <w:bottom w:val="single" w:sz="1" w:space="0" w:color="000000"/>
            </w:tcBorders>
          </w:tcPr>
          <w:p w:rsidR="000008C7" w:rsidRPr="007C578B" w:rsidRDefault="00863716" w:rsidP="00A81ADA">
            <w:pPr>
              <w:suppressLineNumbers/>
              <w:suppressAutoHyphens/>
              <w:snapToGrid w:val="0"/>
              <w:rPr>
                <w:color w:val="000000"/>
                <w:sz w:val="22"/>
                <w:szCs w:val="22"/>
                <w:lang w:eastAsia="ar-SA"/>
              </w:rPr>
            </w:pPr>
            <w:r w:rsidRPr="007C578B">
              <w:rPr>
                <w:color w:val="000000"/>
                <w:sz w:val="22"/>
                <w:szCs w:val="22"/>
                <w:lang w:eastAsia="ar-SA"/>
              </w:rPr>
              <w:t>6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28" w:tooltip="Михайловка (Купинский район)" w:history="1">
              <w:r w:rsidRPr="007C578B">
                <w:rPr>
                  <w:rStyle w:val="a7"/>
                  <w:color w:val="auto"/>
                  <w:u w:val="none"/>
                </w:rPr>
                <w:t>Михайловка</w:t>
              </w:r>
            </w:hyperlink>
          </w:p>
        </w:tc>
        <w:tc>
          <w:tcPr>
            <w:tcW w:w="1985" w:type="dxa"/>
            <w:tcBorders>
              <w:left w:val="single" w:sz="1" w:space="0" w:color="000000"/>
              <w:bottom w:val="single" w:sz="1" w:space="0" w:color="000000"/>
            </w:tcBorders>
            <w:vAlign w:val="center"/>
          </w:tcPr>
          <w:p w:rsidR="000008C7" w:rsidRPr="007C578B" w:rsidRDefault="000008C7" w:rsidP="00A81ADA">
            <w:r w:rsidRPr="007C578B">
              <w:t>178</w:t>
            </w:r>
          </w:p>
        </w:tc>
        <w:tc>
          <w:tcPr>
            <w:tcW w:w="2835" w:type="dxa"/>
            <w:tcBorders>
              <w:left w:val="single" w:sz="1" w:space="0" w:color="000000"/>
              <w:bottom w:val="single" w:sz="1" w:space="0" w:color="000000"/>
            </w:tcBorders>
          </w:tcPr>
          <w:p w:rsidR="000008C7" w:rsidRPr="007C578B" w:rsidRDefault="00863716" w:rsidP="00A81ADA">
            <w:pPr>
              <w:suppressLineNumbers/>
              <w:suppressAutoHyphens/>
              <w:snapToGrid w:val="0"/>
              <w:rPr>
                <w:color w:val="000000"/>
                <w:sz w:val="22"/>
                <w:szCs w:val="22"/>
                <w:lang w:eastAsia="ar-SA"/>
              </w:rPr>
            </w:pPr>
            <w:r w:rsidRPr="007C578B">
              <w:rPr>
                <w:color w:val="000000"/>
                <w:sz w:val="22"/>
                <w:szCs w:val="22"/>
                <w:lang w:eastAsia="ar-SA"/>
              </w:rPr>
              <w:t>7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29" w:tooltip="Моревка (Новосибирская область)" w:history="1">
              <w:r w:rsidRPr="007C578B">
                <w:rPr>
                  <w:rStyle w:val="a7"/>
                  <w:color w:val="auto"/>
                  <w:u w:val="none"/>
                </w:rPr>
                <w:t>Моревка</w:t>
              </w:r>
            </w:hyperlink>
          </w:p>
        </w:tc>
        <w:tc>
          <w:tcPr>
            <w:tcW w:w="1985" w:type="dxa"/>
            <w:tcBorders>
              <w:left w:val="single" w:sz="1" w:space="0" w:color="000000"/>
              <w:bottom w:val="single" w:sz="1" w:space="0" w:color="000000"/>
            </w:tcBorders>
            <w:vAlign w:val="center"/>
          </w:tcPr>
          <w:p w:rsidR="000008C7" w:rsidRPr="007C578B" w:rsidRDefault="000008C7" w:rsidP="00A81ADA">
            <w:r w:rsidRPr="007C578B">
              <w:t>125</w:t>
            </w:r>
          </w:p>
        </w:tc>
        <w:tc>
          <w:tcPr>
            <w:tcW w:w="2835" w:type="dxa"/>
            <w:tcBorders>
              <w:left w:val="single" w:sz="1" w:space="0" w:color="000000"/>
              <w:bottom w:val="single" w:sz="1" w:space="0" w:color="000000"/>
            </w:tcBorders>
          </w:tcPr>
          <w:p w:rsidR="000008C7" w:rsidRPr="007C578B" w:rsidRDefault="0003349F" w:rsidP="00A81ADA">
            <w:pPr>
              <w:suppressLineNumbers/>
              <w:suppressAutoHyphens/>
              <w:snapToGrid w:val="0"/>
              <w:rPr>
                <w:color w:val="000000"/>
                <w:sz w:val="22"/>
                <w:szCs w:val="22"/>
                <w:lang w:eastAsia="ar-SA"/>
              </w:rPr>
            </w:pPr>
            <w:r w:rsidRPr="007C578B">
              <w:rPr>
                <w:color w:val="000000"/>
                <w:sz w:val="22"/>
                <w:szCs w:val="22"/>
                <w:lang w:eastAsia="ar-SA"/>
              </w:rPr>
              <w:t>4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30" w:tooltip="Новоказарино" w:history="1">
              <w:r w:rsidRPr="007C578B">
                <w:rPr>
                  <w:rStyle w:val="a7"/>
                  <w:color w:val="auto"/>
                  <w:u w:val="none"/>
                </w:rPr>
                <w:t>Новоказарино</w:t>
              </w:r>
            </w:hyperlink>
          </w:p>
        </w:tc>
        <w:tc>
          <w:tcPr>
            <w:tcW w:w="1985" w:type="dxa"/>
            <w:tcBorders>
              <w:left w:val="single" w:sz="1" w:space="0" w:color="000000"/>
              <w:bottom w:val="single" w:sz="1" w:space="0" w:color="000000"/>
            </w:tcBorders>
            <w:vAlign w:val="center"/>
          </w:tcPr>
          <w:p w:rsidR="000008C7" w:rsidRPr="007C578B" w:rsidRDefault="000008C7" w:rsidP="00A81ADA">
            <w:r w:rsidRPr="007C578B">
              <w:t>107</w:t>
            </w:r>
          </w:p>
        </w:tc>
        <w:tc>
          <w:tcPr>
            <w:tcW w:w="2835" w:type="dxa"/>
            <w:tcBorders>
              <w:left w:val="single" w:sz="1" w:space="0" w:color="000000"/>
              <w:bottom w:val="single" w:sz="1" w:space="0" w:color="000000"/>
            </w:tcBorders>
          </w:tcPr>
          <w:p w:rsidR="000008C7" w:rsidRPr="007C578B" w:rsidRDefault="0003349F" w:rsidP="00A81ADA">
            <w:pPr>
              <w:suppressLineNumbers/>
              <w:suppressAutoHyphens/>
              <w:snapToGrid w:val="0"/>
              <w:rPr>
                <w:color w:val="000000"/>
                <w:sz w:val="22"/>
                <w:szCs w:val="22"/>
                <w:lang w:eastAsia="ar-SA"/>
              </w:rPr>
            </w:pPr>
            <w:r w:rsidRPr="007C578B">
              <w:rPr>
                <w:color w:val="000000"/>
                <w:sz w:val="22"/>
                <w:szCs w:val="22"/>
                <w:lang w:eastAsia="ar-SA"/>
              </w:rPr>
              <w:t>5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31" w:tooltip="Петропавловка (Купинский район)" w:history="1">
              <w:r w:rsidRPr="007C578B">
                <w:rPr>
                  <w:rStyle w:val="a7"/>
                  <w:color w:val="auto"/>
                  <w:u w:val="none"/>
                </w:rPr>
                <w:t>Петропавловка</w:t>
              </w:r>
            </w:hyperlink>
          </w:p>
        </w:tc>
        <w:tc>
          <w:tcPr>
            <w:tcW w:w="1985" w:type="dxa"/>
            <w:tcBorders>
              <w:left w:val="single" w:sz="1" w:space="0" w:color="000000"/>
              <w:bottom w:val="single" w:sz="1" w:space="0" w:color="000000"/>
            </w:tcBorders>
            <w:vAlign w:val="center"/>
          </w:tcPr>
          <w:p w:rsidR="000008C7" w:rsidRPr="007C578B" w:rsidRDefault="00CD139B" w:rsidP="00A81ADA">
            <w:r w:rsidRPr="007C578B">
              <w:t>78</w:t>
            </w:r>
          </w:p>
        </w:tc>
        <w:tc>
          <w:tcPr>
            <w:tcW w:w="2835" w:type="dxa"/>
            <w:tcBorders>
              <w:left w:val="single" w:sz="1" w:space="0" w:color="000000"/>
              <w:bottom w:val="single" w:sz="1" w:space="0" w:color="000000"/>
            </w:tcBorders>
          </w:tcPr>
          <w:p w:rsidR="000008C7" w:rsidRPr="007C578B" w:rsidRDefault="0003349F" w:rsidP="00A81ADA">
            <w:pPr>
              <w:suppressLineNumbers/>
              <w:suppressAutoHyphens/>
              <w:snapToGrid w:val="0"/>
              <w:rPr>
                <w:color w:val="000000"/>
                <w:sz w:val="22"/>
                <w:szCs w:val="22"/>
                <w:lang w:eastAsia="ar-SA"/>
              </w:rPr>
            </w:pPr>
            <w:r w:rsidRPr="007C578B">
              <w:rPr>
                <w:color w:val="000000"/>
                <w:sz w:val="22"/>
                <w:szCs w:val="22"/>
                <w:lang w:eastAsia="ar-SA"/>
              </w:rPr>
              <w:t>8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32" w:tooltip="Покровка (Купинский район)" w:history="1">
              <w:r w:rsidRPr="007C578B">
                <w:rPr>
                  <w:rStyle w:val="a7"/>
                  <w:color w:val="auto"/>
                  <w:u w:val="none"/>
                </w:rPr>
                <w:t>Покровка</w:t>
              </w:r>
            </w:hyperlink>
          </w:p>
        </w:tc>
        <w:tc>
          <w:tcPr>
            <w:tcW w:w="1985" w:type="dxa"/>
            <w:tcBorders>
              <w:left w:val="single" w:sz="1" w:space="0" w:color="000000"/>
              <w:bottom w:val="single" w:sz="1" w:space="0" w:color="000000"/>
            </w:tcBorders>
            <w:vAlign w:val="center"/>
          </w:tcPr>
          <w:p w:rsidR="000008C7" w:rsidRPr="007C578B" w:rsidRDefault="000008C7" w:rsidP="00A81ADA">
            <w:r w:rsidRPr="007C578B">
              <w:t>144</w:t>
            </w:r>
          </w:p>
        </w:tc>
        <w:tc>
          <w:tcPr>
            <w:tcW w:w="2835" w:type="dxa"/>
            <w:tcBorders>
              <w:left w:val="single" w:sz="1" w:space="0" w:color="000000"/>
              <w:bottom w:val="single" w:sz="1" w:space="0" w:color="000000"/>
            </w:tcBorders>
          </w:tcPr>
          <w:p w:rsidR="000008C7" w:rsidRPr="007C578B" w:rsidRDefault="0003349F" w:rsidP="00A81ADA">
            <w:pPr>
              <w:suppressLineNumbers/>
              <w:suppressAutoHyphens/>
              <w:snapToGrid w:val="0"/>
              <w:rPr>
                <w:color w:val="000000"/>
                <w:sz w:val="22"/>
                <w:szCs w:val="22"/>
                <w:lang w:eastAsia="ar-SA"/>
              </w:rPr>
            </w:pPr>
            <w:r w:rsidRPr="007C578B">
              <w:rPr>
                <w:color w:val="000000"/>
                <w:sz w:val="22"/>
                <w:szCs w:val="22"/>
                <w:lang w:eastAsia="ar-SA"/>
              </w:rPr>
              <w:t>12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33" w:tooltip="Сергеевка (Купинский район)" w:history="1">
              <w:r w:rsidRPr="007C578B">
                <w:rPr>
                  <w:rStyle w:val="a7"/>
                  <w:color w:val="auto"/>
                  <w:u w:val="none"/>
                </w:rPr>
                <w:t>Сергеевка</w:t>
              </w:r>
            </w:hyperlink>
          </w:p>
        </w:tc>
        <w:tc>
          <w:tcPr>
            <w:tcW w:w="1985" w:type="dxa"/>
            <w:tcBorders>
              <w:left w:val="single" w:sz="1" w:space="0" w:color="000000"/>
              <w:bottom w:val="single" w:sz="1" w:space="0" w:color="000000"/>
            </w:tcBorders>
            <w:vAlign w:val="center"/>
          </w:tcPr>
          <w:p w:rsidR="000008C7" w:rsidRPr="007C578B" w:rsidRDefault="000008C7" w:rsidP="00A81ADA">
            <w:r w:rsidRPr="007C578B">
              <w:t>12</w:t>
            </w:r>
          </w:p>
        </w:tc>
        <w:tc>
          <w:tcPr>
            <w:tcW w:w="2835" w:type="dxa"/>
            <w:tcBorders>
              <w:left w:val="single" w:sz="1" w:space="0" w:color="000000"/>
              <w:bottom w:val="single" w:sz="1" w:space="0" w:color="000000"/>
            </w:tcBorders>
          </w:tcPr>
          <w:p w:rsidR="000008C7" w:rsidRPr="007C578B" w:rsidRDefault="0003349F" w:rsidP="00A81ADA">
            <w:pPr>
              <w:suppressLineNumbers/>
              <w:suppressAutoHyphens/>
              <w:snapToGrid w:val="0"/>
              <w:rPr>
                <w:color w:val="000000"/>
                <w:sz w:val="22"/>
                <w:szCs w:val="22"/>
                <w:lang w:eastAsia="ar-SA"/>
              </w:rPr>
            </w:pPr>
            <w:r w:rsidRPr="007C578B">
              <w:rPr>
                <w:color w:val="000000"/>
                <w:sz w:val="22"/>
                <w:szCs w:val="22"/>
                <w:lang w:eastAsia="ar-SA"/>
              </w:rPr>
              <w:t>5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34" w:tooltip="Спасск (Новосибирская область)" w:history="1">
              <w:r w:rsidRPr="007C578B">
                <w:rPr>
                  <w:rStyle w:val="a7"/>
                  <w:color w:val="auto"/>
                  <w:u w:val="none"/>
                </w:rPr>
                <w:t>Спасск</w:t>
              </w:r>
            </w:hyperlink>
          </w:p>
        </w:tc>
        <w:tc>
          <w:tcPr>
            <w:tcW w:w="1985" w:type="dxa"/>
            <w:tcBorders>
              <w:left w:val="single" w:sz="1" w:space="0" w:color="000000"/>
              <w:bottom w:val="single" w:sz="1" w:space="0" w:color="000000"/>
            </w:tcBorders>
            <w:vAlign w:val="center"/>
          </w:tcPr>
          <w:p w:rsidR="000008C7" w:rsidRPr="007C578B" w:rsidRDefault="000008C7" w:rsidP="00A81ADA">
            <w:r w:rsidRPr="007C578B">
              <w:t>60</w:t>
            </w:r>
          </w:p>
        </w:tc>
        <w:tc>
          <w:tcPr>
            <w:tcW w:w="2835" w:type="dxa"/>
            <w:tcBorders>
              <w:left w:val="single" w:sz="1" w:space="0" w:color="000000"/>
              <w:bottom w:val="single" w:sz="1" w:space="0" w:color="000000"/>
            </w:tcBorders>
          </w:tcPr>
          <w:p w:rsidR="000008C7" w:rsidRPr="007C578B" w:rsidRDefault="0003349F" w:rsidP="00A81ADA">
            <w:pPr>
              <w:suppressLineNumbers/>
              <w:suppressAutoHyphens/>
              <w:snapToGrid w:val="0"/>
              <w:rPr>
                <w:color w:val="000000"/>
                <w:sz w:val="22"/>
                <w:szCs w:val="22"/>
                <w:lang w:eastAsia="ar-SA"/>
              </w:rPr>
            </w:pPr>
            <w:r w:rsidRPr="007C578B">
              <w:rPr>
                <w:color w:val="000000"/>
                <w:sz w:val="22"/>
                <w:szCs w:val="22"/>
                <w:lang w:eastAsia="ar-SA"/>
              </w:rPr>
              <w:t>6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35" w:tooltip="Украинка (Купинский район)" w:history="1">
              <w:r w:rsidRPr="007C578B">
                <w:rPr>
                  <w:rStyle w:val="a7"/>
                  <w:color w:val="auto"/>
                  <w:u w:val="none"/>
                </w:rPr>
                <w:t>Украинка</w:t>
              </w:r>
            </w:hyperlink>
          </w:p>
        </w:tc>
        <w:tc>
          <w:tcPr>
            <w:tcW w:w="1985" w:type="dxa"/>
            <w:tcBorders>
              <w:left w:val="single" w:sz="1" w:space="0" w:color="000000"/>
              <w:bottom w:val="single" w:sz="1" w:space="0" w:color="000000"/>
            </w:tcBorders>
            <w:vAlign w:val="center"/>
          </w:tcPr>
          <w:p w:rsidR="000008C7" w:rsidRPr="007C578B" w:rsidRDefault="000008C7" w:rsidP="00A81ADA">
            <w:r w:rsidRPr="007C578B">
              <w:t>120</w:t>
            </w:r>
          </w:p>
        </w:tc>
        <w:tc>
          <w:tcPr>
            <w:tcW w:w="2835" w:type="dxa"/>
            <w:tcBorders>
              <w:left w:val="single" w:sz="1" w:space="0" w:color="000000"/>
              <w:bottom w:val="single" w:sz="1" w:space="0" w:color="000000"/>
            </w:tcBorders>
          </w:tcPr>
          <w:p w:rsidR="000008C7" w:rsidRPr="007C578B" w:rsidRDefault="0003349F" w:rsidP="00A81ADA">
            <w:pPr>
              <w:suppressLineNumbers/>
              <w:suppressAutoHyphens/>
              <w:snapToGrid w:val="0"/>
              <w:rPr>
                <w:color w:val="000000"/>
                <w:sz w:val="22"/>
                <w:szCs w:val="22"/>
                <w:lang w:eastAsia="ar-SA"/>
              </w:rPr>
            </w:pPr>
            <w:r w:rsidRPr="007C578B">
              <w:rPr>
                <w:color w:val="000000"/>
                <w:sz w:val="22"/>
                <w:szCs w:val="22"/>
                <w:lang w:eastAsia="ar-SA"/>
              </w:rPr>
              <w:t>4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r w:rsidR="000008C7" w:rsidRPr="007C578B" w:rsidTr="000D15A3">
        <w:trPr>
          <w:trHeight w:val="89"/>
        </w:trPr>
        <w:tc>
          <w:tcPr>
            <w:tcW w:w="2126" w:type="dxa"/>
            <w:tcBorders>
              <w:left w:val="single" w:sz="1" w:space="0" w:color="000000"/>
              <w:bottom w:val="single" w:sz="1" w:space="0" w:color="000000"/>
            </w:tcBorders>
            <w:vAlign w:val="center"/>
          </w:tcPr>
          <w:p w:rsidR="000008C7" w:rsidRPr="007C578B" w:rsidRDefault="000008C7" w:rsidP="00A81ADA">
            <w:r w:rsidRPr="007C578B">
              <w:t xml:space="preserve">д. </w:t>
            </w:r>
            <w:hyperlink r:id="rId36" w:tooltip="Федосьевка (Новосибирская область)" w:history="1">
              <w:r w:rsidRPr="007C578B">
                <w:rPr>
                  <w:rStyle w:val="a7"/>
                  <w:color w:val="auto"/>
                  <w:u w:val="none"/>
                </w:rPr>
                <w:t>Федосьевка</w:t>
              </w:r>
            </w:hyperlink>
          </w:p>
        </w:tc>
        <w:tc>
          <w:tcPr>
            <w:tcW w:w="1985" w:type="dxa"/>
            <w:tcBorders>
              <w:left w:val="single" w:sz="1" w:space="0" w:color="000000"/>
              <w:bottom w:val="single" w:sz="1" w:space="0" w:color="000000"/>
            </w:tcBorders>
            <w:vAlign w:val="center"/>
          </w:tcPr>
          <w:p w:rsidR="000008C7" w:rsidRPr="007C578B" w:rsidRDefault="00CD139B" w:rsidP="00A81ADA">
            <w:r w:rsidRPr="007C578B">
              <w:t>13</w:t>
            </w:r>
          </w:p>
        </w:tc>
        <w:tc>
          <w:tcPr>
            <w:tcW w:w="2835" w:type="dxa"/>
            <w:tcBorders>
              <w:left w:val="single" w:sz="1" w:space="0" w:color="000000"/>
              <w:bottom w:val="single" w:sz="1" w:space="0" w:color="000000"/>
            </w:tcBorders>
          </w:tcPr>
          <w:p w:rsidR="000008C7" w:rsidRPr="007C578B" w:rsidRDefault="0003349F" w:rsidP="00A81ADA">
            <w:pPr>
              <w:suppressLineNumbers/>
              <w:suppressAutoHyphens/>
              <w:snapToGrid w:val="0"/>
              <w:rPr>
                <w:color w:val="000000"/>
                <w:sz w:val="22"/>
                <w:szCs w:val="22"/>
                <w:lang w:eastAsia="ar-SA"/>
              </w:rPr>
            </w:pPr>
            <w:r w:rsidRPr="007C578B">
              <w:rPr>
                <w:color w:val="000000"/>
                <w:sz w:val="22"/>
                <w:szCs w:val="22"/>
                <w:lang w:eastAsia="ar-SA"/>
              </w:rPr>
              <w:t>6 км</w:t>
            </w:r>
          </w:p>
        </w:tc>
        <w:tc>
          <w:tcPr>
            <w:tcW w:w="2268" w:type="dxa"/>
            <w:tcBorders>
              <w:left w:val="single" w:sz="1" w:space="0" w:color="000000"/>
              <w:bottom w:val="single" w:sz="1" w:space="0" w:color="000000"/>
              <w:right w:val="single" w:sz="1" w:space="0" w:color="000000"/>
            </w:tcBorders>
          </w:tcPr>
          <w:p w:rsidR="000008C7" w:rsidRPr="007C578B" w:rsidRDefault="000008C7">
            <w:r w:rsidRPr="007C578B">
              <w:rPr>
                <w:color w:val="000000"/>
                <w:sz w:val="22"/>
                <w:szCs w:val="22"/>
                <w:lang w:eastAsia="ar-SA"/>
              </w:rPr>
              <w:t xml:space="preserve">Автобус </w:t>
            </w:r>
          </w:p>
        </w:tc>
      </w:tr>
    </w:tbl>
    <w:p w:rsidR="008D046F" w:rsidRPr="007C578B" w:rsidRDefault="008D046F" w:rsidP="008D046F">
      <w:pPr>
        <w:spacing w:line="360" w:lineRule="auto"/>
        <w:ind w:firstLine="708"/>
        <w:jc w:val="both"/>
        <w:rPr>
          <w:bCs/>
          <w:iCs/>
          <w:sz w:val="28"/>
          <w:szCs w:val="28"/>
        </w:rPr>
      </w:pPr>
    </w:p>
    <w:p w:rsidR="00015AE4" w:rsidRPr="007C578B" w:rsidRDefault="00015AE4" w:rsidP="008D046F">
      <w:pPr>
        <w:spacing w:line="360" w:lineRule="auto"/>
        <w:ind w:firstLine="708"/>
        <w:jc w:val="both"/>
        <w:rPr>
          <w:bCs/>
          <w:iCs/>
          <w:sz w:val="28"/>
          <w:szCs w:val="28"/>
        </w:rPr>
      </w:pPr>
      <w:r w:rsidRPr="007C578B">
        <w:rPr>
          <w:bCs/>
          <w:iCs/>
          <w:sz w:val="28"/>
          <w:szCs w:val="28"/>
        </w:rPr>
        <w:t>На доступность библиотечных услуг влияет не только количество, но и режим работы библиотек. В связи с сокращением ставок, у части библиотек сократилось и время работы.</w:t>
      </w:r>
    </w:p>
    <w:p w:rsidR="00015AE4" w:rsidRPr="007C578B" w:rsidRDefault="00B05AB6" w:rsidP="00B64A4E">
      <w:pPr>
        <w:spacing w:line="360" w:lineRule="auto"/>
        <w:ind w:firstLine="708"/>
        <w:jc w:val="both"/>
        <w:rPr>
          <w:bCs/>
          <w:iCs/>
          <w:sz w:val="28"/>
          <w:szCs w:val="28"/>
        </w:rPr>
      </w:pPr>
      <w:r w:rsidRPr="007C578B">
        <w:rPr>
          <w:bCs/>
          <w:iCs/>
          <w:sz w:val="28"/>
          <w:szCs w:val="28"/>
        </w:rPr>
        <w:t>В районе</w:t>
      </w:r>
      <w:r w:rsidR="00015AE4" w:rsidRPr="007C578B">
        <w:rPr>
          <w:bCs/>
          <w:iCs/>
          <w:sz w:val="28"/>
          <w:szCs w:val="28"/>
        </w:rPr>
        <w:t xml:space="preserve"> отсутствует система мобильного обслуживания, транспорт</w:t>
      </w:r>
      <w:r w:rsidRPr="007C578B">
        <w:rPr>
          <w:bCs/>
          <w:iCs/>
          <w:sz w:val="28"/>
          <w:szCs w:val="28"/>
        </w:rPr>
        <w:t xml:space="preserve"> не имеет даже Центральная библиотека.</w:t>
      </w:r>
      <w:r w:rsidR="00B64A4E" w:rsidRPr="007C578B">
        <w:rPr>
          <w:bCs/>
          <w:iCs/>
          <w:sz w:val="28"/>
          <w:szCs w:val="28"/>
        </w:rPr>
        <w:t xml:space="preserve"> Отсутствие автотранспорта делает невозможным обслуживание населения в форме пер</w:t>
      </w:r>
      <w:r w:rsidR="00230E6C" w:rsidRPr="007C578B">
        <w:rPr>
          <w:bCs/>
          <w:iCs/>
          <w:sz w:val="28"/>
          <w:szCs w:val="28"/>
        </w:rPr>
        <w:t xml:space="preserve">едвижных библиотек-библиобусов, </w:t>
      </w:r>
      <w:r w:rsidR="00B64A4E" w:rsidRPr="007C578B">
        <w:rPr>
          <w:bCs/>
          <w:iCs/>
          <w:sz w:val="28"/>
          <w:szCs w:val="28"/>
        </w:rPr>
        <w:t>сокращение ставок делает невозможным открытие библиотечных уголков и ведет к сокращению библиотечных пунктов.</w:t>
      </w:r>
    </w:p>
    <w:p w:rsidR="00983E6A" w:rsidRPr="007C578B" w:rsidRDefault="00983E6A" w:rsidP="00983E6A">
      <w:pPr>
        <w:spacing w:line="360" w:lineRule="auto"/>
        <w:jc w:val="both"/>
        <w:rPr>
          <w:bCs/>
          <w:iCs/>
          <w:sz w:val="28"/>
          <w:szCs w:val="28"/>
        </w:rPr>
      </w:pPr>
      <w:r w:rsidRPr="007C578B">
        <w:rPr>
          <w:bCs/>
          <w:iCs/>
          <w:sz w:val="28"/>
          <w:szCs w:val="28"/>
        </w:rPr>
        <w:t xml:space="preserve">Исходя из выше сказанного, следует, что обслуживание населения ведётся не в полном объёме.    </w:t>
      </w:r>
    </w:p>
    <w:p w:rsidR="003A0D90" w:rsidRPr="007C578B" w:rsidRDefault="00983E6A" w:rsidP="00B64A4E">
      <w:pPr>
        <w:spacing w:line="360" w:lineRule="auto"/>
        <w:jc w:val="both"/>
        <w:rPr>
          <w:bCs/>
          <w:iCs/>
          <w:sz w:val="28"/>
          <w:szCs w:val="28"/>
        </w:rPr>
      </w:pPr>
      <w:r w:rsidRPr="007C578B">
        <w:rPr>
          <w:bCs/>
          <w:iCs/>
          <w:sz w:val="28"/>
          <w:szCs w:val="28"/>
        </w:rPr>
        <w:t xml:space="preserve">Среди жителей Купинского района есть особая категория людей, для которой особенно затрудненно получение библиотечной услуги. Это люди с нарушениями зрения, слуха, опорно-двигательного аппарата. В районе нет ни одной специализированной библиотеки для обслуживания данной категории </w:t>
      </w:r>
      <w:r w:rsidRPr="007C578B">
        <w:rPr>
          <w:bCs/>
          <w:iCs/>
          <w:sz w:val="28"/>
          <w:szCs w:val="28"/>
        </w:rPr>
        <w:lastRenderedPageBreak/>
        <w:t xml:space="preserve">лиц. </w:t>
      </w:r>
      <w:r w:rsidR="007E101E" w:rsidRPr="007C578B">
        <w:rPr>
          <w:bCs/>
          <w:iCs/>
          <w:sz w:val="28"/>
          <w:szCs w:val="28"/>
        </w:rPr>
        <w:t>То</w:t>
      </w:r>
      <w:r w:rsidR="0001460E" w:rsidRPr="007C578B">
        <w:rPr>
          <w:bCs/>
          <w:iCs/>
          <w:sz w:val="28"/>
          <w:szCs w:val="28"/>
        </w:rPr>
        <w:t>лько Центральная</w:t>
      </w:r>
      <w:r w:rsidR="00CF42D0" w:rsidRPr="007C578B">
        <w:rPr>
          <w:bCs/>
          <w:iCs/>
          <w:sz w:val="28"/>
          <w:szCs w:val="28"/>
        </w:rPr>
        <w:t xml:space="preserve"> и детская библиотеки частично оборудованы</w:t>
      </w:r>
      <w:r w:rsidRPr="007C578B">
        <w:rPr>
          <w:bCs/>
          <w:iCs/>
          <w:sz w:val="28"/>
          <w:szCs w:val="28"/>
        </w:rPr>
        <w:t xml:space="preserve"> для обеспечения доступной среды для инвалидов – имеется пандус.</w:t>
      </w:r>
      <w:r w:rsidR="00CF42D0" w:rsidRPr="007C578B">
        <w:rPr>
          <w:bCs/>
          <w:iCs/>
          <w:sz w:val="28"/>
          <w:szCs w:val="28"/>
        </w:rPr>
        <w:t xml:space="preserve"> </w:t>
      </w:r>
    </w:p>
    <w:p w:rsidR="00360E3B" w:rsidRPr="00CC23D4" w:rsidRDefault="00360E3B" w:rsidP="00B64A4E">
      <w:pPr>
        <w:spacing w:line="360" w:lineRule="auto"/>
        <w:jc w:val="both"/>
        <w:rPr>
          <w:b/>
          <w:bCs/>
          <w:iCs/>
          <w:sz w:val="28"/>
          <w:szCs w:val="28"/>
          <w:highlight w:val="yellow"/>
        </w:rPr>
      </w:pPr>
    </w:p>
    <w:p w:rsidR="00983E6A" w:rsidRPr="007C578B" w:rsidRDefault="00983E6A" w:rsidP="00B64A4E">
      <w:pPr>
        <w:spacing w:line="360" w:lineRule="auto"/>
        <w:jc w:val="both"/>
        <w:rPr>
          <w:b/>
          <w:bCs/>
          <w:iCs/>
          <w:sz w:val="28"/>
          <w:szCs w:val="28"/>
        </w:rPr>
      </w:pPr>
      <w:r w:rsidRPr="007C578B">
        <w:rPr>
          <w:b/>
          <w:bCs/>
          <w:iCs/>
          <w:sz w:val="28"/>
          <w:szCs w:val="28"/>
        </w:rPr>
        <w:t>Краткие выводы по разделу</w:t>
      </w:r>
    </w:p>
    <w:p w:rsidR="00983E6A" w:rsidRPr="007C578B" w:rsidRDefault="00983E6A" w:rsidP="00983E6A">
      <w:pPr>
        <w:spacing w:line="360" w:lineRule="auto"/>
        <w:jc w:val="both"/>
        <w:rPr>
          <w:bCs/>
          <w:iCs/>
          <w:sz w:val="28"/>
          <w:szCs w:val="28"/>
        </w:rPr>
      </w:pPr>
      <w:r w:rsidRPr="007C578B">
        <w:rPr>
          <w:bCs/>
          <w:iCs/>
          <w:sz w:val="28"/>
          <w:szCs w:val="28"/>
        </w:rPr>
        <w:t>Сокращение времени работы у части сельских библиотек ведет к уменьшению доступности библиотечных услуг, что отражается и в статистических показателях библиотечной деятельности в Купинском районе. Количество библиотечных пунктов сократилось.</w:t>
      </w:r>
    </w:p>
    <w:p w:rsidR="00DB1F2D" w:rsidRPr="007C578B" w:rsidRDefault="00E02CFA" w:rsidP="000D69CC">
      <w:pPr>
        <w:spacing w:line="360" w:lineRule="auto"/>
        <w:jc w:val="both"/>
        <w:rPr>
          <w:bCs/>
          <w:iCs/>
          <w:sz w:val="28"/>
          <w:szCs w:val="28"/>
        </w:rPr>
      </w:pPr>
      <w:r w:rsidRPr="007C578B">
        <w:rPr>
          <w:bCs/>
          <w:iCs/>
          <w:sz w:val="28"/>
          <w:szCs w:val="28"/>
        </w:rPr>
        <w:t xml:space="preserve">Для того чтобы избежать кризисной ситуации в деле развития библиотек, необходимо обеспечить библиотечную сеть специализированным транспортом, </w:t>
      </w:r>
      <w:r w:rsidR="0001460E" w:rsidRPr="007C578B">
        <w:rPr>
          <w:bCs/>
          <w:iCs/>
          <w:sz w:val="28"/>
          <w:szCs w:val="28"/>
        </w:rPr>
        <w:t>позволяющим оказывать</w:t>
      </w:r>
      <w:r w:rsidRPr="007C578B">
        <w:rPr>
          <w:bCs/>
          <w:iCs/>
          <w:sz w:val="28"/>
          <w:szCs w:val="28"/>
        </w:rPr>
        <w:t xml:space="preserve"> библиотечно-информационные услуги жителям населенных пунктов, не охваченных библиотечным обслуживанием. </w:t>
      </w:r>
    </w:p>
    <w:p w:rsidR="00414665" w:rsidRPr="00CC23D4" w:rsidRDefault="00414665" w:rsidP="000D69CC">
      <w:pPr>
        <w:spacing w:line="360" w:lineRule="auto"/>
        <w:jc w:val="both"/>
        <w:rPr>
          <w:bCs/>
          <w:iCs/>
          <w:sz w:val="28"/>
          <w:szCs w:val="28"/>
          <w:highlight w:val="yellow"/>
        </w:rPr>
      </w:pPr>
    </w:p>
    <w:p w:rsidR="00A45FFE" w:rsidRPr="007C578B" w:rsidRDefault="00A45FFE" w:rsidP="00F8770E">
      <w:pPr>
        <w:spacing w:line="360" w:lineRule="auto"/>
        <w:ind w:firstLine="360"/>
        <w:rPr>
          <w:b/>
          <w:bCs/>
          <w:sz w:val="32"/>
          <w:szCs w:val="32"/>
        </w:rPr>
      </w:pPr>
      <w:r w:rsidRPr="007C578B">
        <w:rPr>
          <w:b/>
          <w:bCs/>
          <w:sz w:val="32"/>
          <w:szCs w:val="32"/>
          <w:lang w:val="en-US"/>
        </w:rPr>
        <w:t>II</w:t>
      </w:r>
      <w:r w:rsidR="00DA3B06" w:rsidRPr="007C578B">
        <w:rPr>
          <w:b/>
          <w:bCs/>
          <w:sz w:val="32"/>
          <w:szCs w:val="32"/>
          <w:lang w:val="en-US"/>
        </w:rPr>
        <w:t>I</w:t>
      </w:r>
      <w:r w:rsidRPr="007C578B">
        <w:rPr>
          <w:b/>
          <w:bCs/>
          <w:sz w:val="32"/>
          <w:szCs w:val="32"/>
        </w:rPr>
        <w:t xml:space="preserve">. </w:t>
      </w:r>
      <w:r w:rsidR="00070AA0" w:rsidRPr="007C578B">
        <w:rPr>
          <w:b/>
          <w:bCs/>
          <w:sz w:val="32"/>
          <w:szCs w:val="32"/>
        </w:rPr>
        <w:t>Основные статистические показатели</w:t>
      </w:r>
    </w:p>
    <w:p w:rsidR="00CC6C15" w:rsidRPr="007C578B" w:rsidRDefault="00CC6C15" w:rsidP="00F8770E">
      <w:pPr>
        <w:spacing w:line="360" w:lineRule="auto"/>
        <w:ind w:firstLine="360"/>
        <w:rPr>
          <w:bCs/>
          <w:sz w:val="28"/>
          <w:szCs w:val="28"/>
        </w:rPr>
      </w:pPr>
    </w:p>
    <w:p w:rsidR="00A45FFE" w:rsidRPr="007C578B" w:rsidRDefault="003553E9" w:rsidP="00C64111">
      <w:pPr>
        <w:spacing w:line="360" w:lineRule="auto"/>
        <w:ind w:left="153"/>
        <w:jc w:val="center"/>
        <w:rPr>
          <w:b/>
          <w:bCs/>
          <w:iCs/>
          <w:sz w:val="28"/>
          <w:szCs w:val="28"/>
        </w:rPr>
      </w:pPr>
      <w:r w:rsidRPr="007C578B">
        <w:rPr>
          <w:b/>
          <w:bCs/>
          <w:iCs/>
          <w:sz w:val="28"/>
          <w:szCs w:val="28"/>
        </w:rPr>
        <w:t>Абсолютные (количественные)</w:t>
      </w:r>
      <w:r w:rsidR="00A45FFE" w:rsidRPr="007C578B">
        <w:rPr>
          <w:b/>
          <w:bCs/>
          <w:iCs/>
          <w:sz w:val="28"/>
          <w:szCs w:val="28"/>
        </w:rPr>
        <w:t xml:space="preserve"> показатели деятел</w:t>
      </w:r>
      <w:r w:rsidR="00070AA0" w:rsidRPr="007C578B">
        <w:rPr>
          <w:b/>
          <w:bCs/>
          <w:iCs/>
          <w:sz w:val="28"/>
          <w:szCs w:val="28"/>
        </w:rPr>
        <w:t>ьности</w:t>
      </w:r>
      <w:r w:rsidR="002E1D60" w:rsidRPr="007C578B">
        <w:rPr>
          <w:b/>
          <w:bCs/>
          <w:iCs/>
          <w:sz w:val="28"/>
          <w:szCs w:val="28"/>
        </w:rPr>
        <w:t xml:space="preserve"> библиотек</w:t>
      </w:r>
    </w:p>
    <w:p w:rsidR="00264B56" w:rsidRPr="007C578B" w:rsidRDefault="00264B56" w:rsidP="00264B56">
      <w:pPr>
        <w:contextualSpacing/>
        <w:jc w:val="center"/>
        <w:rPr>
          <w:b/>
        </w:rPr>
      </w:pPr>
      <w:r w:rsidRPr="007C578B">
        <w:rPr>
          <w:b/>
        </w:rPr>
        <w:t>Основные показател</w:t>
      </w:r>
      <w:r w:rsidR="004B7B59" w:rsidRPr="007C578B">
        <w:rPr>
          <w:b/>
        </w:rPr>
        <w:t>и деятельности библиотек за 2019</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70"/>
        <w:gridCol w:w="970"/>
        <w:gridCol w:w="970"/>
        <w:gridCol w:w="971"/>
        <w:gridCol w:w="970"/>
        <w:gridCol w:w="970"/>
        <w:gridCol w:w="970"/>
        <w:gridCol w:w="971"/>
      </w:tblGrid>
      <w:tr w:rsidR="006A4B42" w:rsidRPr="007C578B" w:rsidTr="006A4B42">
        <w:tc>
          <w:tcPr>
            <w:tcW w:w="1701" w:type="dxa"/>
            <w:shd w:val="clear" w:color="auto" w:fill="auto"/>
          </w:tcPr>
          <w:p w:rsidR="00264B56" w:rsidRPr="007C578B" w:rsidRDefault="00264B56" w:rsidP="006A4B42">
            <w:pPr>
              <w:jc w:val="both"/>
            </w:pPr>
          </w:p>
        </w:tc>
        <w:tc>
          <w:tcPr>
            <w:tcW w:w="1940" w:type="dxa"/>
            <w:gridSpan w:val="2"/>
            <w:shd w:val="clear" w:color="auto" w:fill="auto"/>
          </w:tcPr>
          <w:p w:rsidR="00264B56" w:rsidRPr="007C578B" w:rsidRDefault="00264B56" w:rsidP="006A4B42">
            <w:pPr>
              <w:jc w:val="center"/>
            </w:pPr>
            <w:r w:rsidRPr="007C578B">
              <w:t>Всего</w:t>
            </w:r>
          </w:p>
        </w:tc>
        <w:tc>
          <w:tcPr>
            <w:tcW w:w="1941" w:type="dxa"/>
            <w:gridSpan w:val="2"/>
            <w:shd w:val="clear" w:color="auto" w:fill="auto"/>
          </w:tcPr>
          <w:p w:rsidR="00264B56" w:rsidRPr="007C578B" w:rsidRDefault="00264B56" w:rsidP="006A4B42">
            <w:pPr>
              <w:jc w:val="center"/>
            </w:pPr>
            <w:r w:rsidRPr="007C578B">
              <w:t>Взрослые</w:t>
            </w:r>
          </w:p>
        </w:tc>
        <w:tc>
          <w:tcPr>
            <w:tcW w:w="1940" w:type="dxa"/>
            <w:gridSpan w:val="2"/>
            <w:shd w:val="clear" w:color="auto" w:fill="auto"/>
          </w:tcPr>
          <w:p w:rsidR="00264B56" w:rsidRPr="007C578B" w:rsidRDefault="00264B56" w:rsidP="006A4B42">
            <w:pPr>
              <w:jc w:val="center"/>
            </w:pPr>
            <w:r w:rsidRPr="007C578B">
              <w:t>Дети до 14 лет</w:t>
            </w:r>
          </w:p>
        </w:tc>
        <w:tc>
          <w:tcPr>
            <w:tcW w:w="1941" w:type="dxa"/>
            <w:gridSpan w:val="2"/>
            <w:shd w:val="clear" w:color="auto" w:fill="auto"/>
          </w:tcPr>
          <w:p w:rsidR="00264B56" w:rsidRPr="007C578B" w:rsidRDefault="00264B56" w:rsidP="006A4B42">
            <w:pPr>
              <w:jc w:val="center"/>
            </w:pPr>
            <w:r w:rsidRPr="007C578B">
              <w:t>Молодежь</w:t>
            </w:r>
          </w:p>
        </w:tc>
      </w:tr>
      <w:tr w:rsidR="006A4B42" w:rsidRPr="007C578B" w:rsidTr="006A4B42">
        <w:tc>
          <w:tcPr>
            <w:tcW w:w="1701" w:type="dxa"/>
            <w:shd w:val="clear" w:color="auto" w:fill="auto"/>
          </w:tcPr>
          <w:p w:rsidR="00264B56" w:rsidRPr="007C578B" w:rsidRDefault="00264B56" w:rsidP="006A4B42">
            <w:pPr>
              <w:jc w:val="both"/>
            </w:pPr>
          </w:p>
        </w:tc>
        <w:tc>
          <w:tcPr>
            <w:tcW w:w="970" w:type="dxa"/>
            <w:shd w:val="clear" w:color="auto" w:fill="auto"/>
          </w:tcPr>
          <w:p w:rsidR="00264B56" w:rsidRPr="007C578B" w:rsidRDefault="00264B56" w:rsidP="006A4B42">
            <w:pPr>
              <w:jc w:val="center"/>
            </w:pPr>
            <w:r w:rsidRPr="007C578B">
              <w:t>План</w:t>
            </w:r>
          </w:p>
        </w:tc>
        <w:tc>
          <w:tcPr>
            <w:tcW w:w="970" w:type="dxa"/>
            <w:shd w:val="clear" w:color="auto" w:fill="auto"/>
          </w:tcPr>
          <w:p w:rsidR="00264B56" w:rsidRPr="007C578B" w:rsidRDefault="00264B56" w:rsidP="006A4B42">
            <w:pPr>
              <w:jc w:val="center"/>
            </w:pPr>
            <w:r w:rsidRPr="007C578B">
              <w:t>Факт</w:t>
            </w:r>
          </w:p>
        </w:tc>
        <w:tc>
          <w:tcPr>
            <w:tcW w:w="970" w:type="dxa"/>
            <w:shd w:val="clear" w:color="auto" w:fill="auto"/>
          </w:tcPr>
          <w:p w:rsidR="00264B56" w:rsidRPr="007C578B" w:rsidRDefault="00264B56" w:rsidP="006A4B42">
            <w:pPr>
              <w:jc w:val="center"/>
            </w:pPr>
            <w:r w:rsidRPr="007C578B">
              <w:t>План</w:t>
            </w:r>
          </w:p>
        </w:tc>
        <w:tc>
          <w:tcPr>
            <w:tcW w:w="971" w:type="dxa"/>
            <w:shd w:val="clear" w:color="auto" w:fill="auto"/>
          </w:tcPr>
          <w:p w:rsidR="00264B56" w:rsidRPr="007C578B" w:rsidRDefault="00264B56" w:rsidP="006A4B42">
            <w:pPr>
              <w:jc w:val="center"/>
            </w:pPr>
            <w:r w:rsidRPr="007C578B">
              <w:t>Факт</w:t>
            </w:r>
          </w:p>
        </w:tc>
        <w:tc>
          <w:tcPr>
            <w:tcW w:w="970" w:type="dxa"/>
            <w:shd w:val="clear" w:color="auto" w:fill="auto"/>
          </w:tcPr>
          <w:p w:rsidR="00264B56" w:rsidRPr="007C578B" w:rsidRDefault="00264B56" w:rsidP="006A4B42">
            <w:pPr>
              <w:jc w:val="center"/>
            </w:pPr>
            <w:r w:rsidRPr="007C578B">
              <w:t>План</w:t>
            </w:r>
          </w:p>
        </w:tc>
        <w:tc>
          <w:tcPr>
            <w:tcW w:w="970" w:type="dxa"/>
            <w:shd w:val="clear" w:color="auto" w:fill="auto"/>
          </w:tcPr>
          <w:p w:rsidR="00264B56" w:rsidRPr="007C578B" w:rsidRDefault="00264B56" w:rsidP="006A4B42">
            <w:pPr>
              <w:jc w:val="center"/>
            </w:pPr>
            <w:r w:rsidRPr="007C578B">
              <w:t>Факт</w:t>
            </w:r>
          </w:p>
        </w:tc>
        <w:tc>
          <w:tcPr>
            <w:tcW w:w="970" w:type="dxa"/>
            <w:shd w:val="clear" w:color="auto" w:fill="auto"/>
          </w:tcPr>
          <w:p w:rsidR="00264B56" w:rsidRPr="007C578B" w:rsidRDefault="00264B56" w:rsidP="006A4B42">
            <w:pPr>
              <w:jc w:val="center"/>
            </w:pPr>
            <w:r w:rsidRPr="007C578B">
              <w:t>План</w:t>
            </w:r>
          </w:p>
        </w:tc>
        <w:tc>
          <w:tcPr>
            <w:tcW w:w="971" w:type="dxa"/>
            <w:shd w:val="clear" w:color="auto" w:fill="auto"/>
          </w:tcPr>
          <w:p w:rsidR="00264B56" w:rsidRPr="007C578B" w:rsidRDefault="00264B56" w:rsidP="006A4B42">
            <w:pPr>
              <w:jc w:val="center"/>
            </w:pPr>
            <w:r w:rsidRPr="007C578B">
              <w:t>Факт</w:t>
            </w:r>
          </w:p>
        </w:tc>
      </w:tr>
      <w:tr w:rsidR="006A4B42" w:rsidRPr="007C578B" w:rsidTr="006A4B42">
        <w:trPr>
          <w:trHeight w:val="734"/>
        </w:trPr>
        <w:tc>
          <w:tcPr>
            <w:tcW w:w="1701" w:type="dxa"/>
            <w:shd w:val="clear" w:color="auto" w:fill="auto"/>
          </w:tcPr>
          <w:p w:rsidR="00264B56" w:rsidRPr="007C578B" w:rsidRDefault="00264B56" w:rsidP="00264B56">
            <w:r w:rsidRPr="007C578B">
              <w:t>Кол-во пользователей</w:t>
            </w:r>
          </w:p>
        </w:tc>
        <w:tc>
          <w:tcPr>
            <w:tcW w:w="970" w:type="dxa"/>
            <w:shd w:val="clear" w:color="auto" w:fill="auto"/>
          </w:tcPr>
          <w:p w:rsidR="00264B56" w:rsidRPr="007C578B" w:rsidRDefault="00530403" w:rsidP="006A4B42">
            <w:pPr>
              <w:jc w:val="both"/>
            </w:pPr>
            <w:r w:rsidRPr="007C578B">
              <w:t>11760</w:t>
            </w:r>
          </w:p>
        </w:tc>
        <w:tc>
          <w:tcPr>
            <w:tcW w:w="970" w:type="dxa"/>
            <w:shd w:val="clear" w:color="auto" w:fill="auto"/>
          </w:tcPr>
          <w:p w:rsidR="00264B56" w:rsidRPr="007C578B" w:rsidRDefault="0045600A" w:rsidP="006A4B42">
            <w:pPr>
              <w:jc w:val="both"/>
            </w:pPr>
            <w:r w:rsidRPr="007C578B">
              <w:t>1151</w:t>
            </w:r>
            <w:r w:rsidR="000A6338" w:rsidRPr="007C578B">
              <w:t>8</w:t>
            </w:r>
          </w:p>
        </w:tc>
        <w:tc>
          <w:tcPr>
            <w:tcW w:w="970" w:type="dxa"/>
            <w:shd w:val="clear" w:color="auto" w:fill="auto"/>
          </w:tcPr>
          <w:p w:rsidR="00264B56" w:rsidRPr="007C578B" w:rsidRDefault="00530403" w:rsidP="006A4B42">
            <w:pPr>
              <w:jc w:val="both"/>
            </w:pPr>
            <w:r w:rsidRPr="007C578B">
              <w:t>6160</w:t>
            </w:r>
          </w:p>
        </w:tc>
        <w:tc>
          <w:tcPr>
            <w:tcW w:w="971" w:type="dxa"/>
            <w:shd w:val="clear" w:color="auto" w:fill="auto"/>
          </w:tcPr>
          <w:p w:rsidR="00264B56" w:rsidRPr="007C578B" w:rsidRDefault="000A6338" w:rsidP="006A4B42">
            <w:pPr>
              <w:jc w:val="both"/>
            </w:pPr>
            <w:r w:rsidRPr="007C578B">
              <w:t>4765</w:t>
            </w:r>
          </w:p>
        </w:tc>
        <w:tc>
          <w:tcPr>
            <w:tcW w:w="970" w:type="dxa"/>
            <w:shd w:val="clear" w:color="auto" w:fill="auto"/>
          </w:tcPr>
          <w:p w:rsidR="00264B56" w:rsidRPr="007C578B" w:rsidRDefault="00530403" w:rsidP="006A4B42">
            <w:pPr>
              <w:jc w:val="both"/>
            </w:pPr>
            <w:r w:rsidRPr="007C578B">
              <w:t>3400</w:t>
            </w:r>
          </w:p>
        </w:tc>
        <w:tc>
          <w:tcPr>
            <w:tcW w:w="970" w:type="dxa"/>
            <w:shd w:val="clear" w:color="auto" w:fill="auto"/>
          </w:tcPr>
          <w:p w:rsidR="00264B56" w:rsidRPr="007C578B" w:rsidRDefault="00414DBB" w:rsidP="006A4B42">
            <w:pPr>
              <w:jc w:val="both"/>
            </w:pPr>
            <w:r w:rsidRPr="007C578B">
              <w:t>3784</w:t>
            </w:r>
          </w:p>
        </w:tc>
        <w:tc>
          <w:tcPr>
            <w:tcW w:w="970" w:type="dxa"/>
            <w:shd w:val="clear" w:color="auto" w:fill="auto"/>
          </w:tcPr>
          <w:p w:rsidR="00264B56" w:rsidRPr="007C578B" w:rsidRDefault="00530403" w:rsidP="006A4B42">
            <w:pPr>
              <w:jc w:val="both"/>
            </w:pPr>
            <w:r w:rsidRPr="007C578B">
              <w:t>2200</w:t>
            </w:r>
          </w:p>
        </w:tc>
        <w:tc>
          <w:tcPr>
            <w:tcW w:w="971" w:type="dxa"/>
            <w:shd w:val="clear" w:color="auto" w:fill="auto"/>
          </w:tcPr>
          <w:p w:rsidR="00264B56" w:rsidRPr="007C578B" w:rsidRDefault="00AE3812" w:rsidP="006A4B42">
            <w:pPr>
              <w:jc w:val="both"/>
            </w:pPr>
            <w:r w:rsidRPr="007C578B">
              <w:t>2969</w:t>
            </w:r>
          </w:p>
        </w:tc>
      </w:tr>
      <w:tr w:rsidR="006A4B42" w:rsidRPr="007C578B" w:rsidTr="006A4B42">
        <w:tc>
          <w:tcPr>
            <w:tcW w:w="1701" w:type="dxa"/>
            <w:shd w:val="clear" w:color="auto" w:fill="auto"/>
          </w:tcPr>
          <w:p w:rsidR="00264B56" w:rsidRPr="007C578B" w:rsidRDefault="00264B56" w:rsidP="00264B56">
            <w:r w:rsidRPr="007C578B">
              <w:t>Кол-во книговыдач</w:t>
            </w:r>
          </w:p>
        </w:tc>
        <w:tc>
          <w:tcPr>
            <w:tcW w:w="970" w:type="dxa"/>
            <w:shd w:val="clear" w:color="auto" w:fill="auto"/>
          </w:tcPr>
          <w:p w:rsidR="00264B56" w:rsidRPr="007C578B" w:rsidRDefault="00530403" w:rsidP="006A4B42">
            <w:pPr>
              <w:jc w:val="both"/>
              <w:rPr>
                <w:lang w:val="en-US"/>
              </w:rPr>
            </w:pPr>
            <w:r w:rsidRPr="007C578B">
              <w:t>225000</w:t>
            </w:r>
          </w:p>
        </w:tc>
        <w:tc>
          <w:tcPr>
            <w:tcW w:w="970" w:type="dxa"/>
            <w:shd w:val="clear" w:color="auto" w:fill="auto"/>
          </w:tcPr>
          <w:p w:rsidR="00264B56" w:rsidRPr="007C578B" w:rsidRDefault="002B74E8" w:rsidP="006A4B42">
            <w:pPr>
              <w:jc w:val="both"/>
            </w:pPr>
            <w:r w:rsidRPr="007C578B">
              <w:t>227445</w:t>
            </w:r>
          </w:p>
        </w:tc>
        <w:tc>
          <w:tcPr>
            <w:tcW w:w="970" w:type="dxa"/>
            <w:shd w:val="clear" w:color="auto" w:fill="auto"/>
          </w:tcPr>
          <w:p w:rsidR="00264B56" w:rsidRPr="007C578B" w:rsidRDefault="00530403" w:rsidP="006A4B42">
            <w:pPr>
              <w:jc w:val="both"/>
            </w:pPr>
            <w:r w:rsidRPr="007C578B">
              <w:t>123000</w:t>
            </w:r>
          </w:p>
        </w:tc>
        <w:tc>
          <w:tcPr>
            <w:tcW w:w="971" w:type="dxa"/>
            <w:shd w:val="clear" w:color="auto" w:fill="auto"/>
          </w:tcPr>
          <w:p w:rsidR="00264B56" w:rsidRPr="007C578B" w:rsidRDefault="00D24F56" w:rsidP="006A4B42">
            <w:pPr>
              <w:jc w:val="both"/>
            </w:pPr>
            <w:r w:rsidRPr="007C578B">
              <w:t>101567</w:t>
            </w:r>
          </w:p>
        </w:tc>
        <w:tc>
          <w:tcPr>
            <w:tcW w:w="970" w:type="dxa"/>
            <w:shd w:val="clear" w:color="auto" w:fill="auto"/>
          </w:tcPr>
          <w:p w:rsidR="00264B56" w:rsidRPr="007C578B" w:rsidRDefault="00530403" w:rsidP="006A4B42">
            <w:pPr>
              <w:jc w:val="both"/>
            </w:pPr>
            <w:r w:rsidRPr="007C578B">
              <w:t>82000</w:t>
            </w:r>
          </w:p>
        </w:tc>
        <w:tc>
          <w:tcPr>
            <w:tcW w:w="970" w:type="dxa"/>
            <w:shd w:val="clear" w:color="auto" w:fill="auto"/>
          </w:tcPr>
          <w:p w:rsidR="00264B56" w:rsidRPr="007C578B" w:rsidRDefault="002B74E8" w:rsidP="006A4B42">
            <w:pPr>
              <w:jc w:val="both"/>
            </w:pPr>
            <w:r w:rsidRPr="007C578B">
              <w:t>98220</w:t>
            </w:r>
          </w:p>
        </w:tc>
        <w:tc>
          <w:tcPr>
            <w:tcW w:w="970" w:type="dxa"/>
            <w:shd w:val="clear" w:color="auto" w:fill="auto"/>
          </w:tcPr>
          <w:p w:rsidR="00264B56" w:rsidRPr="007C578B" w:rsidRDefault="00530403" w:rsidP="006A4B42">
            <w:pPr>
              <w:jc w:val="both"/>
            </w:pPr>
            <w:r w:rsidRPr="007C578B">
              <w:t>20000</w:t>
            </w:r>
          </w:p>
        </w:tc>
        <w:tc>
          <w:tcPr>
            <w:tcW w:w="971" w:type="dxa"/>
            <w:shd w:val="clear" w:color="auto" w:fill="auto"/>
          </w:tcPr>
          <w:p w:rsidR="00264B56" w:rsidRPr="007C578B" w:rsidRDefault="002B74E8" w:rsidP="006A4B42">
            <w:pPr>
              <w:jc w:val="both"/>
            </w:pPr>
            <w:r w:rsidRPr="007C578B">
              <w:t>27658</w:t>
            </w:r>
          </w:p>
        </w:tc>
      </w:tr>
      <w:tr w:rsidR="006A4B42" w:rsidRPr="007C578B" w:rsidTr="006A4B42">
        <w:tc>
          <w:tcPr>
            <w:tcW w:w="1701" w:type="dxa"/>
            <w:shd w:val="clear" w:color="auto" w:fill="auto"/>
          </w:tcPr>
          <w:p w:rsidR="00264B56" w:rsidRPr="007C578B" w:rsidRDefault="00264B56" w:rsidP="00264B56">
            <w:r w:rsidRPr="007C578B">
              <w:t>Кол-во посещений библиотеки</w:t>
            </w:r>
          </w:p>
        </w:tc>
        <w:tc>
          <w:tcPr>
            <w:tcW w:w="970" w:type="dxa"/>
            <w:shd w:val="clear" w:color="auto" w:fill="auto"/>
          </w:tcPr>
          <w:p w:rsidR="00264B56" w:rsidRPr="007C578B" w:rsidRDefault="00530403" w:rsidP="006A4B42">
            <w:pPr>
              <w:jc w:val="both"/>
            </w:pPr>
            <w:r w:rsidRPr="007C578B">
              <w:t>107000</w:t>
            </w:r>
          </w:p>
        </w:tc>
        <w:tc>
          <w:tcPr>
            <w:tcW w:w="970" w:type="dxa"/>
            <w:shd w:val="clear" w:color="auto" w:fill="auto"/>
          </w:tcPr>
          <w:p w:rsidR="00264B56" w:rsidRPr="007C578B" w:rsidRDefault="00865A3B" w:rsidP="006A4B42">
            <w:pPr>
              <w:jc w:val="both"/>
            </w:pPr>
            <w:r w:rsidRPr="007C578B">
              <w:t>120374</w:t>
            </w:r>
          </w:p>
        </w:tc>
        <w:tc>
          <w:tcPr>
            <w:tcW w:w="970" w:type="dxa"/>
            <w:shd w:val="clear" w:color="auto" w:fill="auto"/>
          </w:tcPr>
          <w:p w:rsidR="00264B56" w:rsidRPr="007C578B" w:rsidRDefault="00530403" w:rsidP="006A4B42">
            <w:pPr>
              <w:jc w:val="both"/>
            </w:pPr>
            <w:r w:rsidRPr="007C578B">
              <w:t>59000</w:t>
            </w:r>
          </w:p>
        </w:tc>
        <w:tc>
          <w:tcPr>
            <w:tcW w:w="971" w:type="dxa"/>
            <w:shd w:val="clear" w:color="auto" w:fill="auto"/>
          </w:tcPr>
          <w:p w:rsidR="00264B56" w:rsidRPr="007C578B" w:rsidRDefault="00865A3B" w:rsidP="006A4B42">
            <w:pPr>
              <w:jc w:val="both"/>
            </w:pPr>
            <w:r w:rsidRPr="007C578B">
              <w:t>55047</w:t>
            </w:r>
          </w:p>
        </w:tc>
        <w:tc>
          <w:tcPr>
            <w:tcW w:w="970" w:type="dxa"/>
            <w:shd w:val="clear" w:color="auto" w:fill="auto"/>
          </w:tcPr>
          <w:p w:rsidR="00264B56" w:rsidRPr="007C578B" w:rsidRDefault="00530403" w:rsidP="006A4B42">
            <w:pPr>
              <w:jc w:val="both"/>
            </w:pPr>
            <w:r w:rsidRPr="007C578B">
              <w:t>37000</w:t>
            </w:r>
          </w:p>
        </w:tc>
        <w:tc>
          <w:tcPr>
            <w:tcW w:w="970" w:type="dxa"/>
            <w:shd w:val="clear" w:color="auto" w:fill="auto"/>
          </w:tcPr>
          <w:p w:rsidR="00264B56" w:rsidRPr="007C578B" w:rsidRDefault="00F44167" w:rsidP="006A4B42">
            <w:pPr>
              <w:jc w:val="both"/>
            </w:pPr>
            <w:r w:rsidRPr="007C578B">
              <w:t>49760</w:t>
            </w:r>
          </w:p>
        </w:tc>
        <w:tc>
          <w:tcPr>
            <w:tcW w:w="970" w:type="dxa"/>
            <w:shd w:val="clear" w:color="auto" w:fill="auto"/>
          </w:tcPr>
          <w:p w:rsidR="00264B56" w:rsidRPr="007C578B" w:rsidRDefault="00530403" w:rsidP="006A4B42">
            <w:pPr>
              <w:jc w:val="both"/>
            </w:pPr>
            <w:r w:rsidRPr="007C578B">
              <w:t>11000</w:t>
            </w:r>
          </w:p>
        </w:tc>
        <w:tc>
          <w:tcPr>
            <w:tcW w:w="971" w:type="dxa"/>
            <w:shd w:val="clear" w:color="auto" w:fill="auto"/>
          </w:tcPr>
          <w:p w:rsidR="00264B56" w:rsidRPr="007C578B" w:rsidRDefault="00F44167" w:rsidP="006A4B42">
            <w:pPr>
              <w:jc w:val="both"/>
            </w:pPr>
            <w:r w:rsidRPr="007C578B">
              <w:t>15567</w:t>
            </w:r>
          </w:p>
        </w:tc>
      </w:tr>
      <w:tr w:rsidR="00E50CCB" w:rsidRPr="007C578B" w:rsidTr="006A4B42">
        <w:tc>
          <w:tcPr>
            <w:tcW w:w="1701" w:type="dxa"/>
            <w:shd w:val="clear" w:color="auto" w:fill="auto"/>
          </w:tcPr>
          <w:p w:rsidR="00264B56" w:rsidRPr="007C578B" w:rsidRDefault="00264B56" w:rsidP="00264B56">
            <w:r w:rsidRPr="007C578B">
              <w:t>Число обращений к библиотеке удаленных пользователей</w:t>
            </w:r>
          </w:p>
        </w:tc>
        <w:tc>
          <w:tcPr>
            <w:tcW w:w="970" w:type="dxa"/>
            <w:shd w:val="clear" w:color="auto" w:fill="auto"/>
          </w:tcPr>
          <w:p w:rsidR="00264B56" w:rsidRPr="007C578B" w:rsidRDefault="005B6E2C" w:rsidP="006A4B42">
            <w:pPr>
              <w:jc w:val="both"/>
            </w:pPr>
            <w:r w:rsidRPr="007C578B">
              <w:t>-</w:t>
            </w:r>
          </w:p>
        </w:tc>
        <w:tc>
          <w:tcPr>
            <w:tcW w:w="970" w:type="dxa"/>
            <w:shd w:val="clear" w:color="auto" w:fill="auto"/>
          </w:tcPr>
          <w:p w:rsidR="00264B56" w:rsidRPr="007C578B" w:rsidRDefault="00865A3B" w:rsidP="006A4B42">
            <w:pPr>
              <w:jc w:val="both"/>
            </w:pPr>
            <w:r w:rsidRPr="007C578B">
              <w:t>7460</w:t>
            </w:r>
          </w:p>
        </w:tc>
        <w:tc>
          <w:tcPr>
            <w:tcW w:w="970" w:type="dxa"/>
            <w:shd w:val="clear" w:color="auto" w:fill="auto"/>
          </w:tcPr>
          <w:p w:rsidR="00264B56" w:rsidRPr="007C578B" w:rsidRDefault="005B6E2C" w:rsidP="006A4B42">
            <w:pPr>
              <w:jc w:val="both"/>
            </w:pPr>
            <w:r w:rsidRPr="007C578B">
              <w:t>-</w:t>
            </w:r>
          </w:p>
        </w:tc>
        <w:tc>
          <w:tcPr>
            <w:tcW w:w="971" w:type="dxa"/>
            <w:shd w:val="clear" w:color="auto" w:fill="auto"/>
          </w:tcPr>
          <w:p w:rsidR="00264B56" w:rsidRPr="007C578B" w:rsidRDefault="00865A3B" w:rsidP="006A4B42">
            <w:pPr>
              <w:jc w:val="both"/>
            </w:pPr>
            <w:r w:rsidRPr="007C578B">
              <w:t>7154</w:t>
            </w:r>
          </w:p>
        </w:tc>
        <w:tc>
          <w:tcPr>
            <w:tcW w:w="970" w:type="dxa"/>
            <w:shd w:val="clear" w:color="auto" w:fill="auto"/>
          </w:tcPr>
          <w:p w:rsidR="00264B56" w:rsidRPr="007C578B" w:rsidRDefault="005B6E2C" w:rsidP="006A4B42">
            <w:pPr>
              <w:jc w:val="both"/>
            </w:pPr>
            <w:r w:rsidRPr="007C578B">
              <w:t>-</w:t>
            </w:r>
          </w:p>
        </w:tc>
        <w:tc>
          <w:tcPr>
            <w:tcW w:w="970" w:type="dxa"/>
            <w:shd w:val="clear" w:color="auto" w:fill="auto"/>
          </w:tcPr>
          <w:p w:rsidR="00264B56" w:rsidRPr="007C578B" w:rsidRDefault="00372B2F" w:rsidP="006A4B42">
            <w:pPr>
              <w:jc w:val="both"/>
            </w:pPr>
            <w:r w:rsidRPr="007C578B">
              <w:t>129</w:t>
            </w:r>
          </w:p>
        </w:tc>
        <w:tc>
          <w:tcPr>
            <w:tcW w:w="970" w:type="dxa"/>
            <w:shd w:val="clear" w:color="auto" w:fill="auto"/>
          </w:tcPr>
          <w:p w:rsidR="00264B56" w:rsidRPr="007C578B" w:rsidRDefault="005B6E2C" w:rsidP="006A4B42">
            <w:pPr>
              <w:jc w:val="both"/>
            </w:pPr>
            <w:r w:rsidRPr="007C578B">
              <w:t>-</w:t>
            </w:r>
          </w:p>
        </w:tc>
        <w:tc>
          <w:tcPr>
            <w:tcW w:w="971" w:type="dxa"/>
            <w:shd w:val="clear" w:color="auto" w:fill="auto"/>
          </w:tcPr>
          <w:p w:rsidR="00264B56" w:rsidRPr="007C578B" w:rsidRDefault="00A86F92" w:rsidP="006A4B42">
            <w:pPr>
              <w:jc w:val="both"/>
            </w:pPr>
            <w:r w:rsidRPr="007C578B">
              <w:t>-</w:t>
            </w:r>
          </w:p>
        </w:tc>
      </w:tr>
    </w:tbl>
    <w:p w:rsidR="00264B56" w:rsidRPr="007C578B" w:rsidRDefault="00264B56" w:rsidP="00070AA0">
      <w:pPr>
        <w:spacing w:line="360" w:lineRule="auto"/>
        <w:ind w:left="153"/>
        <w:rPr>
          <w:b/>
          <w:bCs/>
          <w:iCs/>
          <w:sz w:val="28"/>
          <w:szCs w:val="28"/>
        </w:rPr>
      </w:pPr>
    </w:p>
    <w:p w:rsidR="00F35AF2" w:rsidRPr="007C578B" w:rsidRDefault="00F35AF2" w:rsidP="0021133A">
      <w:pPr>
        <w:contextualSpacing/>
        <w:jc w:val="center"/>
        <w:rPr>
          <w:b/>
        </w:rPr>
      </w:pPr>
    </w:p>
    <w:p w:rsidR="00F35AF2" w:rsidRPr="007C578B" w:rsidRDefault="00F35AF2" w:rsidP="0021133A">
      <w:pPr>
        <w:contextualSpacing/>
        <w:jc w:val="center"/>
        <w:rPr>
          <w:b/>
        </w:rPr>
      </w:pPr>
    </w:p>
    <w:p w:rsidR="00F35AF2" w:rsidRPr="007C578B" w:rsidRDefault="00F35AF2" w:rsidP="0021133A">
      <w:pPr>
        <w:contextualSpacing/>
        <w:jc w:val="center"/>
        <w:rPr>
          <w:b/>
        </w:rPr>
      </w:pPr>
    </w:p>
    <w:p w:rsidR="00F35AF2" w:rsidRPr="007C578B" w:rsidRDefault="00F35AF2" w:rsidP="0021133A">
      <w:pPr>
        <w:contextualSpacing/>
        <w:jc w:val="center"/>
        <w:rPr>
          <w:b/>
        </w:rPr>
      </w:pPr>
    </w:p>
    <w:p w:rsidR="00F35AF2" w:rsidRPr="007C578B" w:rsidRDefault="00F35AF2" w:rsidP="0021133A">
      <w:pPr>
        <w:contextualSpacing/>
        <w:jc w:val="center"/>
        <w:rPr>
          <w:b/>
        </w:rPr>
      </w:pPr>
    </w:p>
    <w:p w:rsidR="00F35AF2" w:rsidRPr="007C578B" w:rsidRDefault="00F35AF2" w:rsidP="0021133A">
      <w:pPr>
        <w:contextualSpacing/>
        <w:jc w:val="center"/>
        <w:rPr>
          <w:b/>
        </w:rPr>
      </w:pPr>
    </w:p>
    <w:p w:rsidR="00F35AF2" w:rsidRPr="007C578B" w:rsidRDefault="00F35AF2" w:rsidP="0021133A">
      <w:pPr>
        <w:contextualSpacing/>
        <w:jc w:val="center"/>
        <w:rPr>
          <w:b/>
        </w:rPr>
      </w:pPr>
    </w:p>
    <w:p w:rsidR="0021133A" w:rsidRPr="007C578B" w:rsidRDefault="0021133A" w:rsidP="0021133A">
      <w:pPr>
        <w:contextualSpacing/>
        <w:jc w:val="center"/>
        <w:rPr>
          <w:b/>
        </w:rPr>
      </w:pPr>
      <w:r w:rsidRPr="007C578B">
        <w:rPr>
          <w:b/>
        </w:rPr>
        <w:lastRenderedPageBreak/>
        <w:t>Основные показатели деятельности библиотек за три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09"/>
        <w:gridCol w:w="2044"/>
        <w:gridCol w:w="2374"/>
      </w:tblGrid>
      <w:tr w:rsidR="002D485C" w:rsidRPr="007C578B" w:rsidTr="00F35AF2">
        <w:tc>
          <w:tcPr>
            <w:tcW w:w="2835" w:type="dxa"/>
            <w:shd w:val="clear" w:color="auto" w:fill="auto"/>
          </w:tcPr>
          <w:p w:rsidR="002D485C" w:rsidRPr="007C578B" w:rsidRDefault="002D485C" w:rsidP="002D485C">
            <w:pPr>
              <w:jc w:val="both"/>
              <w:rPr>
                <w:color w:val="FF0000"/>
              </w:rPr>
            </w:pPr>
          </w:p>
        </w:tc>
        <w:tc>
          <w:tcPr>
            <w:tcW w:w="2209" w:type="dxa"/>
            <w:shd w:val="clear" w:color="auto" w:fill="auto"/>
          </w:tcPr>
          <w:p w:rsidR="002D485C" w:rsidRPr="007C578B" w:rsidRDefault="002D485C" w:rsidP="002D485C">
            <w:pPr>
              <w:jc w:val="center"/>
            </w:pPr>
            <w:r w:rsidRPr="007C578B">
              <w:t>2017</w:t>
            </w:r>
          </w:p>
        </w:tc>
        <w:tc>
          <w:tcPr>
            <w:tcW w:w="2044" w:type="dxa"/>
            <w:shd w:val="clear" w:color="auto" w:fill="auto"/>
          </w:tcPr>
          <w:p w:rsidR="002D485C" w:rsidRPr="007C578B" w:rsidRDefault="002D485C" w:rsidP="002D485C">
            <w:pPr>
              <w:jc w:val="center"/>
            </w:pPr>
            <w:r w:rsidRPr="007C578B">
              <w:t>2018</w:t>
            </w:r>
          </w:p>
        </w:tc>
        <w:tc>
          <w:tcPr>
            <w:tcW w:w="2374" w:type="dxa"/>
            <w:shd w:val="clear" w:color="auto" w:fill="auto"/>
          </w:tcPr>
          <w:p w:rsidR="002D485C" w:rsidRPr="007C578B" w:rsidRDefault="004B7B59" w:rsidP="002D485C">
            <w:pPr>
              <w:jc w:val="center"/>
            </w:pPr>
            <w:r w:rsidRPr="007C578B">
              <w:t>2019</w:t>
            </w:r>
          </w:p>
        </w:tc>
      </w:tr>
      <w:tr w:rsidR="002D485C" w:rsidRPr="007C578B" w:rsidTr="00F35AF2">
        <w:tc>
          <w:tcPr>
            <w:tcW w:w="2835" w:type="dxa"/>
            <w:shd w:val="clear" w:color="auto" w:fill="auto"/>
          </w:tcPr>
          <w:p w:rsidR="002D485C" w:rsidRPr="007C578B" w:rsidRDefault="002D485C" w:rsidP="002D485C">
            <w:pPr>
              <w:rPr>
                <w:rFonts w:eastAsia="Calibri"/>
                <w:color w:val="000000"/>
                <w:kern w:val="24"/>
                <w:lang w:eastAsia="en-US" w:bidi="en-US"/>
              </w:rPr>
            </w:pPr>
            <w:r w:rsidRPr="007C578B">
              <w:rPr>
                <w:rFonts w:eastAsia="Calibri"/>
                <w:color w:val="000000"/>
                <w:kern w:val="24"/>
                <w:lang w:eastAsia="en-US" w:bidi="en-US"/>
              </w:rPr>
              <w:t xml:space="preserve">Охват населения библиотечным обслуживанием  </w:t>
            </w:r>
          </w:p>
          <w:p w:rsidR="002D485C" w:rsidRPr="007C578B" w:rsidRDefault="002D485C" w:rsidP="002D485C">
            <w:pPr>
              <w:rPr>
                <w:rFonts w:eastAsia="Calibri"/>
                <w:b/>
                <w:color w:val="000000"/>
                <w:kern w:val="24"/>
                <w:lang w:eastAsia="en-US" w:bidi="en-US"/>
              </w:rPr>
            </w:pPr>
            <w:r w:rsidRPr="007C578B">
              <w:rPr>
                <w:rFonts w:eastAsia="Calibri"/>
                <w:b/>
                <w:color w:val="000000"/>
                <w:kern w:val="24"/>
                <w:lang w:eastAsia="en-US" w:bidi="en-US"/>
              </w:rPr>
              <w:t xml:space="preserve">Всего </w:t>
            </w:r>
          </w:p>
          <w:p w:rsidR="002D485C" w:rsidRPr="007C578B" w:rsidRDefault="002D485C" w:rsidP="002D485C">
            <w:pPr>
              <w:rPr>
                <w:rFonts w:eastAsia="Calibri"/>
                <w:color w:val="000000"/>
                <w:kern w:val="24"/>
                <w:lang w:eastAsia="en-US" w:bidi="en-US"/>
              </w:rPr>
            </w:pPr>
            <w:r w:rsidRPr="007C578B">
              <w:rPr>
                <w:rFonts w:eastAsia="Calibri"/>
                <w:color w:val="000000"/>
                <w:kern w:val="24"/>
                <w:lang w:eastAsia="en-US" w:bidi="en-US"/>
              </w:rPr>
              <w:t>Город</w:t>
            </w:r>
          </w:p>
          <w:p w:rsidR="002D485C" w:rsidRPr="007C578B" w:rsidRDefault="002D485C" w:rsidP="002D485C">
            <w:pPr>
              <w:rPr>
                <w:lang w:eastAsia="en-US" w:bidi="en-US"/>
              </w:rPr>
            </w:pPr>
            <w:r w:rsidRPr="007C578B">
              <w:rPr>
                <w:rFonts w:eastAsia="Calibri"/>
                <w:color w:val="000000"/>
                <w:kern w:val="24"/>
                <w:lang w:eastAsia="en-US" w:bidi="en-US"/>
              </w:rPr>
              <w:t>Село</w:t>
            </w:r>
            <w:r w:rsidRPr="007C578B">
              <w:rPr>
                <w:rFonts w:eastAsia="Calibri"/>
                <w:b/>
                <w:color w:val="000000"/>
                <w:kern w:val="24"/>
                <w:lang w:eastAsia="en-US" w:bidi="en-US"/>
              </w:rPr>
              <w:t xml:space="preserve"> </w:t>
            </w:r>
          </w:p>
        </w:tc>
        <w:tc>
          <w:tcPr>
            <w:tcW w:w="2209" w:type="dxa"/>
            <w:shd w:val="clear" w:color="auto" w:fill="auto"/>
          </w:tcPr>
          <w:p w:rsidR="002D485C" w:rsidRPr="007C578B" w:rsidRDefault="002D485C" w:rsidP="002D485C">
            <w:pPr>
              <w:jc w:val="center"/>
              <w:rPr>
                <w:lang w:eastAsia="en-US" w:bidi="en-US"/>
              </w:rPr>
            </w:pPr>
          </w:p>
          <w:p w:rsidR="002D485C" w:rsidRPr="007C578B" w:rsidRDefault="002D485C" w:rsidP="002D485C">
            <w:pPr>
              <w:jc w:val="center"/>
              <w:rPr>
                <w:lang w:eastAsia="en-US" w:bidi="en-US"/>
              </w:rPr>
            </w:pPr>
          </w:p>
          <w:p w:rsidR="002D485C" w:rsidRPr="007C578B" w:rsidRDefault="002D485C" w:rsidP="002D485C">
            <w:pPr>
              <w:jc w:val="center"/>
              <w:rPr>
                <w:lang w:eastAsia="en-US" w:bidi="en-US"/>
              </w:rPr>
            </w:pPr>
          </w:p>
          <w:p w:rsidR="002D485C" w:rsidRPr="007C578B" w:rsidRDefault="002D485C" w:rsidP="002D485C">
            <w:pPr>
              <w:jc w:val="center"/>
              <w:rPr>
                <w:b/>
                <w:lang w:eastAsia="en-US" w:bidi="en-US"/>
              </w:rPr>
            </w:pPr>
            <w:r w:rsidRPr="007C578B">
              <w:rPr>
                <w:b/>
                <w:lang w:eastAsia="en-US" w:bidi="en-US"/>
              </w:rPr>
              <w:t>38%</w:t>
            </w:r>
          </w:p>
          <w:p w:rsidR="002D485C" w:rsidRPr="007C578B" w:rsidRDefault="002D485C" w:rsidP="002D485C">
            <w:pPr>
              <w:jc w:val="center"/>
              <w:rPr>
                <w:lang w:eastAsia="en-US" w:bidi="en-US"/>
              </w:rPr>
            </w:pPr>
            <w:r w:rsidRPr="007C578B">
              <w:rPr>
                <w:lang w:eastAsia="en-US" w:bidi="en-US"/>
              </w:rPr>
              <w:t>40%</w:t>
            </w:r>
          </w:p>
          <w:p w:rsidR="002D485C" w:rsidRPr="007C578B" w:rsidRDefault="002D485C" w:rsidP="002D485C">
            <w:pPr>
              <w:jc w:val="center"/>
              <w:rPr>
                <w:lang w:eastAsia="en-US" w:bidi="en-US"/>
              </w:rPr>
            </w:pPr>
            <w:r w:rsidRPr="007C578B">
              <w:rPr>
                <w:lang w:eastAsia="en-US" w:bidi="en-US"/>
              </w:rPr>
              <w:t>36%</w:t>
            </w:r>
          </w:p>
        </w:tc>
        <w:tc>
          <w:tcPr>
            <w:tcW w:w="2044" w:type="dxa"/>
            <w:shd w:val="clear" w:color="auto" w:fill="auto"/>
          </w:tcPr>
          <w:p w:rsidR="002D485C" w:rsidRPr="007C578B" w:rsidRDefault="002D485C" w:rsidP="002D485C">
            <w:pPr>
              <w:jc w:val="center"/>
              <w:rPr>
                <w:lang w:eastAsia="en-US" w:bidi="en-US"/>
              </w:rPr>
            </w:pPr>
          </w:p>
          <w:p w:rsidR="002D485C" w:rsidRPr="007C578B" w:rsidRDefault="002D485C" w:rsidP="002D485C">
            <w:pPr>
              <w:jc w:val="center"/>
              <w:rPr>
                <w:lang w:eastAsia="en-US" w:bidi="en-US"/>
              </w:rPr>
            </w:pPr>
          </w:p>
          <w:p w:rsidR="002D485C" w:rsidRPr="007C578B" w:rsidRDefault="002D485C" w:rsidP="002D485C">
            <w:pPr>
              <w:jc w:val="center"/>
              <w:rPr>
                <w:lang w:eastAsia="en-US" w:bidi="en-US"/>
              </w:rPr>
            </w:pPr>
          </w:p>
          <w:p w:rsidR="002D485C" w:rsidRPr="007C578B" w:rsidRDefault="002D485C" w:rsidP="002D485C">
            <w:pPr>
              <w:jc w:val="center"/>
              <w:rPr>
                <w:b/>
                <w:lang w:eastAsia="en-US" w:bidi="en-US"/>
              </w:rPr>
            </w:pPr>
            <w:r w:rsidRPr="007C578B">
              <w:rPr>
                <w:b/>
                <w:lang w:eastAsia="en-US" w:bidi="en-US"/>
              </w:rPr>
              <w:t>39,3%</w:t>
            </w:r>
          </w:p>
          <w:p w:rsidR="002D485C" w:rsidRPr="007C578B" w:rsidRDefault="002D485C" w:rsidP="002D485C">
            <w:pPr>
              <w:jc w:val="center"/>
              <w:rPr>
                <w:lang w:eastAsia="en-US" w:bidi="en-US"/>
              </w:rPr>
            </w:pPr>
            <w:r w:rsidRPr="007C578B">
              <w:rPr>
                <w:lang w:eastAsia="en-US" w:bidi="en-US"/>
              </w:rPr>
              <w:t>41,5%</w:t>
            </w:r>
          </w:p>
          <w:p w:rsidR="002D485C" w:rsidRPr="007C578B" w:rsidRDefault="002D485C" w:rsidP="002D485C">
            <w:pPr>
              <w:jc w:val="center"/>
              <w:rPr>
                <w:lang w:eastAsia="en-US" w:bidi="en-US"/>
              </w:rPr>
            </w:pPr>
            <w:r w:rsidRPr="007C578B">
              <w:rPr>
                <w:lang w:eastAsia="en-US" w:bidi="en-US"/>
              </w:rPr>
              <w:t>37%</w:t>
            </w:r>
          </w:p>
        </w:tc>
        <w:tc>
          <w:tcPr>
            <w:tcW w:w="2374" w:type="dxa"/>
            <w:shd w:val="clear" w:color="auto" w:fill="auto"/>
          </w:tcPr>
          <w:p w:rsidR="002D485C" w:rsidRPr="007C578B" w:rsidRDefault="002D485C" w:rsidP="002D485C">
            <w:pPr>
              <w:jc w:val="center"/>
              <w:rPr>
                <w:lang w:eastAsia="en-US" w:bidi="en-US"/>
              </w:rPr>
            </w:pPr>
          </w:p>
          <w:p w:rsidR="00F35AF2" w:rsidRPr="007C578B" w:rsidRDefault="00F35AF2" w:rsidP="002D485C">
            <w:pPr>
              <w:jc w:val="center"/>
              <w:rPr>
                <w:lang w:eastAsia="en-US" w:bidi="en-US"/>
              </w:rPr>
            </w:pPr>
          </w:p>
          <w:p w:rsidR="00F35AF2" w:rsidRPr="007C578B" w:rsidRDefault="00F35AF2" w:rsidP="002D485C">
            <w:pPr>
              <w:jc w:val="center"/>
              <w:rPr>
                <w:lang w:eastAsia="en-US" w:bidi="en-US"/>
              </w:rPr>
            </w:pPr>
          </w:p>
          <w:p w:rsidR="00F35AF2" w:rsidRPr="007C578B" w:rsidRDefault="00AC6691" w:rsidP="002D485C">
            <w:pPr>
              <w:jc w:val="center"/>
              <w:rPr>
                <w:lang w:eastAsia="en-US" w:bidi="en-US"/>
              </w:rPr>
            </w:pPr>
            <w:r w:rsidRPr="007C578B">
              <w:rPr>
                <w:lang w:eastAsia="en-US" w:bidi="en-US"/>
              </w:rPr>
              <w:t>41,5</w:t>
            </w:r>
            <w:r w:rsidR="003B674F" w:rsidRPr="007C578B">
              <w:rPr>
                <w:lang w:eastAsia="en-US" w:bidi="en-US"/>
              </w:rPr>
              <w:t>%</w:t>
            </w:r>
          </w:p>
          <w:p w:rsidR="00F35AF2" w:rsidRPr="007C578B" w:rsidRDefault="003B674F" w:rsidP="002D485C">
            <w:pPr>
              <w:jc w:val="center"/>
              <w:rPr>
                <w:lang w:eastAsia="en-US" w:bidi="en-US"/>
              </w:rPr>
            </w:pPr>
            <w:r w:rsidRPr="007C578B">
              <w:rPr>
                <w:lang w:eastAsia="en-US" w:bidi="en-US"/>
              </w:rPr>
              <w:t>41,7%</w:t>
            </w:r>
          </w:p>
          <w:p w:rsidR="00F35AF2" w:rsidRPr="007C578B" w:rsidRDefault="00AC6691" w:rsidP="002D485C">
            <w:pPr>
              <w:jc w:val="center"/>
              <w:rPr>
                <w:lang w:val="en-US" w:eastAsia="en-US" w:bidi="en-US"/>
              </w:rPr>
            </w:pPr>
            <w:r w:rsidRPr="007C578B">
              <w:rPr>
                <w:lang w:eastAsia="en-US" w:bidi="en-US"/>
              </w:rPr>
              <w:t>41,3</w:t>
            </w:r>
            <w:r w:rsidR="00F35AF2" w:rsidRPr="007C578B">
              <w:rPr>
                <w:lang w:val="en-US" w:eastAsia="en-US" w:bidi="en-US"/>
              </w:rPr>
              <w:t>%</w:t>
            </w:r>
          </w:p>
        </w:tc>
      </w:tr>
      <w:tr w:rsidR="00F60C85" w:rsidRPr="007C578B" w:rsidTr="00F35AF2">
        <w:tc>
          <w:tcPr>
            <w:tcW w:w="2835" w:type="dxa"/>
            <w:shd w:val="clear" w:color="auto" w:fill="auto"/>
          </w:tcPr>
          <w:p w:rsidR="00F60C85" w:rsidRPr="007C578B" w:rsidRDefault="00F60C85" w:rsidP="00F60C85">
            <w:r w:rsidRPr="007C578B">
              <w:t xml:space="preserve">Кол-во пользователей </w:t>
            </w:r>
            <w:r w:rsidRPr="007C578B">
              <w:rPr>
                <w:b/>
              </w:rPr>
              <w:t xml:space="preserve">Всего </w:t>
            </w:r>
          </w:p>
          <w:p w:rsidR="00F60C85" w:rsidRPr="007C578B" w:rsidRDefault="00F60C85" w:rsidP="00F60C85">
            <w:r w:rsidRPr="007C578B">
              <w:t>Город</w:t>
            </w:r>
          </w:p>
          <w:p w:rsidR="00F60C85" w:rsidRPr="007C578B" w:rsidRDefault="00F60C85" w:rsidP="00F60C85">
            <w:r w:rsidRPr="007C578B">
              <w:t xml:space="preserve">Село  </w:t>
            </w:r>
          </w:p>
          <w:p w:rsidR="00F60C85" w:rsidRPr="007C578B" w:rsidRDefault="00F60C85" w:rsidP="00F60C85">
            <w:r w:rsidRPr="007C578B">
              <w:t>Из них удаленных</w:t>
            </w:r>
          </w:p>
          <w:p w:rsidR="00F60C85" w:rsidRPr="007C578B" w:rsidRDefault="00F60C85" w:rsidP="00F60C85">
            <w:pPr>
              <w:rPr>
                <w:b/>
              </w:rPr>
            </w:pPr>
            <w:r w:rsidRPr="007C578B">
              <w:rPr>
                <w:b/>
              </w:rPr>
              <w:t xml:space="preserve">Всего </w:t>
            </w:r>
          </w:p>
          <w:p w:rsidR="00F60C85" w:rsidRPr="007C578B" w:rsidRDefault="00F60C85" w:rsidP="00F60C85">
            <w:r w:rsidRPr="007C578B">
              <w:t>Город</w:t>
            </w:r>
          </w:p>
          <w:p w:rsidR="00F60C85" w:rsidRPr="007C578B" w:rsidRDefault="00F60C85" w:rsidP="00F60C85">
            <w:r w:rsidRPr="007C578B">
              <w:t xml:space="preserve">Село </w:t>
            </w:r>
          </w:p>
        </w:tc>
        <w:tc>
          <w:tcPr>
            <w:tcW w:w="2209" w:type="dxa"/>
            <w:shd w:val="clear" w:color="auto" w:fill="auto"/>
          </w:tcPr>
          <w:p w:rsidR="00F60C85" w:rsidRPr="007C578B" w:rsidRDefault="00F60C85" w:rsidP="00F60C85">
            <w:pPr>
              <w:jc w:val="center"/>
              <w:rPr>
                <w:lang w:eastAsia="en-US" w:bidi="en-US"/>
              </w:rPr>
            </w:pPr>
          </w:p>
          <w:p w:rsidR="00F60C85" w:rsidRPr="007C578B" w:rsidRDefault="00F60C85" w:rsidP="00F60C85">
            <w:pPr>
              <w:jc w:val="center"/>
              <w:rPr>
                <w:b/>
                <w:lang w:eastAsia="en-US" w:bidi="en-US"/>
              </w:rPr>
            </w:pPr>
            <w:r w:rsidRPr="007C578B">
              <w:rPr>
                <w:b/>
                <w:lang w:eastAsia="en-US" w:bidi="en-US"/>
              </w:rPr>
              <w:t>10655</w:t>
            </w:r>
          </w:p>
          <w:p w:rsidR="00F60C85" w:rsidRPr="007C578B" w:rsidRDefault="00F60C85" w:rsidP="00F60C85">
            <w:pPr>
              <w:jc w:val="center"/>
              <w:rPr>
                <w:lang w:eastAsia="en-US" w:bidi="en-US"/>
              </w:rPr>
            </w:pPr>
            <w:r w:rsidRPr="007C578B">
              <w:rPr>
                <w:lang w:eastAsia="en-US" w:bidi="en-US"/>
              </w:rPr>
              <w:t>5451</w:t>
            </w:r>
          </w:p>
          <w:p w:rsidR="00F60C85" w:rsidRPr="007C578B" w:rsidRDefault="00F60C85" w:rsidP="00F60C85">
            <w:pPr>
              <w:jc w:val="center"/>
              <w:rPr>
                <w:lang w:eastAsia="en-US" w:bidi="en-US"/>
              </w:rPr>
            </w:pPr>
            <w:r w:rsidRPr="007C578B">
              <w:rPr>
                <w:lang w:eastAsia="en-US" w:bidi="en-US"/>
              </w:rPr>
              <w:t>5204</w:t>
            </w:r>
          </w:p>
          <w:p w:rsidR="00F60C85" w:rsidRPr="007C578B" w:rsidRDefault="00F60C85" w:rsidP="00F60C85">
            <w:pPr>
              <w:jc w:val="center"/>
              <w:rPr>
                <w:lang w:eastAsia="en-US" w:bidi="en-US"/>
              </w:rPr>
            </w:pPr>
          </w:p>
          <w:p w:rsidR="00F60C85" w:rsidRPr="007C578B" w:rsidRDefault="00F60C85" w:rsidP="00F60C85">
            <w:pPr>
              <w:jc w:val="center"/>
              <w:rPr>
                <w:b/>
                <w:lang w:eastAsia="en-US" w:bidi="en-US"/>
              </w:rPr>
            </w:pPr>
            <w:r w:rsidRPr="007C578B">
              <w:rPr>
                <w:b/>
                <w:lang w:eastAsia="en-US" w:bidi="en-US"/>
              </w:rPr>
              <w:t>149</w:t>
            </w:r>
          </w:p>
          <w:p w:rsidR="00F60C85" w:rsidRPr="007C578B" w:rsidRDefault="00F60C85" w:rsidP="00F60C85">
            <w:pPr>
              <w:jc w:val="center"/>
              <w:rPr>
                <w:lang w:eastAsia="en-US" w:bidi="en-US"/>
              </w:rPr>
            </w:pPr>
            <w:r w:rsidRPr="007C578B">
              <w:rPr>
                <w:lang w:eastAsia="en-US" w:bidi="en-US"/>
              </w:rPr>
              <w:t>27</w:t>
            </w:r>
          </w:p>
          <w:p w:rsidR="00F60C85" w:rsidRPr="007C578B" w:rsidRDefault="00F60C85" w:rsidP="00F60C85">
            <w:pPr>
              <w:jc w:val="center"/>
              <w:rPr>
                <w:lang w:eastAsia="en-US" w:bidi="en-US"/>
              </w:rPr>
            </w:pPr>
            <w:r w:rsidRPr="007C578B">
              <w:rPr>
                <w:lang w:eastAsia="en-US" w:bidi="en-US"/>
              </w:rPr>
              <w:t>122</w:t>
            </w:r>
          </w:p>
        </w:tc>
        <w:tc>
          <w:tcPr>
            <w:tcW w:w="2044" w:type="dxa"/>
            <w:shd w:val="clear" w:color="auto" w:fill="auto"/>
          </w:tcPr>
          <w:p w:rsidR="00F60C85" w:rsidRPr="007C578B" w:rsidRDefault="00F60C85" w:rsidP="00F60C85">
            <w:pPr>
              <w:jc w:val="center"/>
              <w:rPr>
                <w:lang w:eastAsia="en-US" w:bidi="en-US"/>
              </w:rPr>
            </w:pPr>
          </w:p>
          <w:p w:rsidR="00F60C85" w:rsidRPr="007C578B" w:rsidRDefault="00F60C85" w:rsidP="00F60C85">
            <w:pPr>
              <w:jc w:val="center"/>
              <w:rPr>
                <w:b/>
                <w:lang w:eastAsia="en-US" w:bidi="en-US"/>
              </w:rPr>
            </w:pPr>
            <w:r w:rsidRPr="007C578B">
              <w:rPr>
                <w:b/>
                <w:lang w:eastAsia="en-US" w:bidi="en-US"/>
              </w:rPr>
              <w:t>11028</w:t>
            </w:r>
          </w:p>
          <w:p w:rsidR="00F60C85" w:rsidRPr="007C578B" w:rsidRDefault="00F60C85" w:rsidP="00F60C85">
            <w:pPr>
              <w:jc w:val="center"/>
              <w:rPr>
                <w:lang w:eastAsia="en-US" w:bidi="en-US"/>
              </w:rPr>
            </w:pPr>
            <w:r w:rsidRPr="007C578B">
              <w:rPr>
                <w:lang w:eastAsia="en-US" w:bidi="en-US"/>
              </w:rPr>
              <w:t>5723</w:t>
            </w:r>
          </w:p>
          <w:p w:rsidR="00F60C85" w:rsidRPr="007C578B" w:rsidRDefault="00F60C85" w:rsidP="00F60C85">
            <w:pPr>
              <w:jc w:val="center"/>
              <w:rPr>
                <w:lang w:eastAsia="en-US" w:bidi="en-US"/>
              </w:rPr>
            </w:pPr>
            <w:r w:rsidRPr="007C578B">
              <w:rPr>
                <w:lang w:eastAsia="en-US" w:bidi="en-US"/>
              </w:rPr>
              <w:t>5305</w:t>
            </w:r>
          </w:p>
          <w:p w:rsidR="00F60C85" w:rsidRPr="007C578B" w:rsidRDefault="00F60C85" w:rsidP="00F60C85">
            <w:pPr>
              <w:jc w:val="center"/>
              <w:rPr>
                <w:lang w:eastAsia="en-US" w:bidi="en-US"/>
              </w:rPr>
            </w:pPr>
          </w:p>
          <w:p w:rsidR="00F60C85" w:rsidRPr="007C578B" w:rsidRDefault="00F60C85" w:rsidP="00F60C85">
            <w:pPr>
              <w:jc w:val="center"/>
              <w:rPr>
                <w:b/>
                <w:lang w:eastAsia="en-US" w:bidi="en-US"/>
              </w:rPr>
            </w:pPr>
            <w:r w:rsidRPr="007C578B">
              <w:rPr>
                <w:b/>
                <w:lang w:eastAsia="en-US" w:bidi="en-US"/>
              </w:rPr>
              <w:t>166</w:t>
            </w:r>
          </w:p>
          <w:p w:rsidR="00F60C85" w:rsidRPr="007C578B" w:rsidRDefault="00F60C85" w:rsidP="00F60C85">
            <w:pPr>
              <w:jc w:val="center"/>
              <w:rPr>
                <w:lang w:eastAsia="en-US" w:bidi="en-US"/>
              </w:rPr>
            </w:pPr>
            <w:r w:rsidRPr="007C578B">
              <w:rPr>
                <w:lang w:eastAsia="en-US" w:bidi="en-US"/>
              </w:rPr>
              <w:t>33</w:t>
            </w:r>
          </w:p>
          <w:p w:rsidR="00F60C85" w:rsidRPr="007C578B" w:rsidRDefault="00F60C85" w:rsidP="00F60C85">
            <w:pPr>
              <w:jc w:val="center"/>
              <w:rPr>
                <w:lang w:eastAsia="en-US" w:bidi="en-US"/>
              </w:rPr>
            </w:pPr>
            <w:r w:rsidRPr="007C578B">
              <w:rPr>
                <w:lang w:eastAsia="en-US" w:bidi="en-US"/>
              </w:rPr>
              <w:t>133</w:t>
            </w:r>
          </w:p>
        </w:tc>
        <w:tc>
          <w:tcPr>
            <w:tcW w:w="2374" w:type="dxa"/>
            <w:shd w:val="clear" w:color="auto" w:fill="auto"/>
          </w:tcPr>
          <w:p w:rsidR="00F60C85" w:rsidRPr="007C578B" w:rsidRDefault="00F60C85" w:rsidP="00F60C85">
            <w:pPr>
              <w:jc w:val="center"/>
              <w:rPr>
                <w:lang w:eastAsia="en-US" w:bidi="en-US"/>
              </w:rPr>
            </w:pPr>
          </w:p>
          <w:p w:rsidR="00640204" w:rsidRPr="007C578B" w:rsidRDefault="00AC6691" w:rsidP="00F60C85">
            <w:pPr>
              <w:jc w:val="center"/>
              <w:rPr>
                <w:lang w:eastAsia="en-US" w:bidi="en-US"/>
              </w:rPr>
            </w:pPr>
            <w:r w:rsidRPr="007C578B">
              <w:rPr>
                <w:lang w:eastAsia="en-US" w:bidi="en-US"/>
              </w:rPr>
              <w:t>1151</w:t>
            </w:r>
            <w:r w:rsidR="000A6338" w:rsidRPr="007C578B">
              <w:rPr>
                <w:lang w:eastAsia="en-US" w:bidi="en-US"/>
              </w:rPr>
              <w:t>8</w:t>
            </w:r>
          </w:p>
          <w:p w:rsidR="00640204" w:rsidRPr="007C578B" w:rsidRDefault="00D02A47" w:rsidP="00F60C85">
            <w:pPr>
              <w:jc w:val="center"/>
              <w:rPr>
                <w:lang w:eastAsia="en-US" w:bidi="en-US"/>
              </w:rPr>
            </w:pPr>
            <w:r w:rsidRPr="007C578B">
              <w:rPr>
                <w:lang w:eastAsia="en-US" w:bidi="en-US"/>
              </w:rPr>
              <w:t>575</w:t>
            </w:r>
            <w:r w:rsidR="0045600A" w:rsidRPr="007C578B">
              <w:rPr>
                <w:lang w:eastAsia="en-US" w:bidi="en-US"/>
              </w:rPr>
              <w:t>5</w:t>
            </w:r>
          </w:p>
          <w:p w:rsidR="00640204" w:rsidRPr="007C578B" w:rsidRDefault="000A6338" w:rsidP="00F60C85">
            <w:pPr>
              <w:jc w:val="center"/>
            </w:pPr>
            <w:r w:rsidRPr="007C578B">
              <w:t>5763</w:t>
            </w:r>
          </w:p>
          <w:p w:rsidR="00FB2422" w:rsidRPr="007C578B" w:rsidRDefault="00FB2422" w:rsidP="00F60C85">
            <w:pPr>
              <w:jc w:val="center"/>
            </w:pPr>
          </w:p>
          <w:p w:rsidR="00FB2422" w:rsidRPr="007C578B" w:rsidRDefault="00BF7116" w:rsidP="00F60C85">
            <w:pPr>
              <w:jc w:val="center"/>
            </w:pPr>
            <w:r w:rsidRPr="007C578B">
              <w:t>150</w:t>
            </w:r>
          </w:p>
          <w:p w:rsidR="00FB2422" w:rsidRPr="007C578B" w:rsidRDefault="000E6A58" w:rsidP="00F60C85">
            <w:pPr>
              <w:jc w:val="center"/>
            </w:pPr>
            <w:r w:rsidRPr="007C578B">
              <w:t>52</w:t>
            </w:r>
          </w:p>
          <w:p w:rsidR="00FB2422" w:rsidRPr="007C578B" w:rsidRDefault="000E6A58" w:rsidP="00F60C85">
            <w:pPr>
              <w:jc w:val="center"/>
              <w:rPr>
                <w:lang w:val="en-US" w:eastAsia="en-US" w:bidi="en-US"/>
              </w:rPr>
            </w:pPr>
            <w:r w:rsidRPr="007C578B">
              <w:rPr>
                <w:lang w:val="en-US"/>
              </w:rPr>
              <w:t>146</w:t>
            </w:r>
          </w:p>
        </w:tc>
      </w:tr>
      <w:tr w:rsidR="00F60C85" w:rsidRPr="007C578B" w:rsidTr="00F35AF2">
        <w:tc>
          <w:tcPr>
            <w:tcW w:w="2835" w:type="dxa"/>
            <w:shd w:val="clear" w:color="auto" w:fill="auto"/>
          </w:tcPr>
          <w:p w:rsidR="00F60C85" w:rsidRPr="007C578B" w:rsidRDefault="00F60C85" w:rsidP="00F60C85">
            <w:r w:rsidRPr="007C578B">
              <w:t>Кол-во книговыдач</w:t>
            </w:r>
          </w:p>
          <w:p w:rsidR="00F60C85" w:rsidRPr="007C578B" w:rsidRDefault="00F60C85" w:rsidP="00F60C85">
            <w:r w:rsidRPr="007C578B">
              <w:rPr>
                <w:b/>
              </w:rPr>
              <w:t xml:space="preserve">Всего </w:t>
            </w:r>
          </w:p>
          <w:p w:rsidR="00F60C85" w:rsidRPr="007C578B" w:rsidRDefault="00F60C85" w:rsidP="00F60C85">
            <w:r w:rsidRPr="007C578B">
              <w:t xml:space="preserve">Город </w:t>
            </w:r>
          </w:p>
          <w:p w:rsidR="00F60C85" w:rsidRPr="007C578B" w:rsidRDefault="00F60C85" w:rsidP="00F60C85">
            <w:r w:rsidRPr="007C578B">
              <w:t xml:space="preserve">Село  </w:t>
            </w:r>
          </w:p>
          <w:p w:rsidR="00F60C85" w:rsidRPr="007C578B" w:rsidRDefault="00F60C85" w:rsidP="00F60C85">
            <w:r w:rsidRPr="007C578B">
              <w:t>Из них удаленным пользователям</w:t>
            </w:r>
          </w:p>
          <w:p w:rsidR="00F60C85" w:rsidRPr="007C578B" w:rsidRDefault="00F60C85" w:rsidP="00F60C85">
            <w:r w:rsidRPr="007C578B">
              <w:rPr>
                <w:b/>
              </w:rPr>
              <w:t xml:space="preserve">Всего </w:t>
            </w:r>
          </w:p>
          <w:p w:rsidR="00F60C85" w:rsidRPr="007C578B" w:rsidRDefault="00F60C85" w:rsidP="00F60C85">
            <w:r w:rsidRPr="007C578B">
              <w:t xml:space="preserve">Город </w:t>
            </w:r>
          </w:p>
          <w:p w:rsidR="00F60C85" w:rsidRPr="007C578B" w:rsidRDefault="00F60C85" w:rsidP="00F60C85">
            <w:r w:rsidRPr="007C578B">
              <w:t xml:space="preserve">Село  </w:t>
            </w:r>
          </w:p>
        </w:tc>
        <w:tc>
          <w:tcPr>
            <w:tcW w:w="2209" w:type="dxa"/>
            <w:shd w:val="clear" w:color="auto" w:fill="auto"/>
          </w:tcPr>
          <w:p w:rsidR="00F60C85" w:rsidRPr="007C578B" w:rsidRDefault="00F60C85" w:rsidP="00F60C85">
            <w:pPr>
              <w:jc w:val="center"/>
              <w:rPr>
                <w:lang w:eastAsia="en-US" w:bidi="en-US"/>
              </w:rPr>
            </w:pPr>
          </w:p>
          <w:p w:rsidR="00F60C85" w:rsidRPr="007C578B" w:rsidRDefault="00F60C85" w:rsidP="00F60C85">
            <w:pPr>
              <w:jc w:val="center"/>
              <w:rPr>
                <w:b/>
                <w:lang w:eastAsia="en-US" w:bidi="en-US"/>
              </w:rPr>
            </w:pPr>
            <w:r w:rsidRPr="007C578B">
              <w:rPr>
                <w:b/>
                <w:lang w:eastAsia="en-US" w:bidi="en-US"/>
              </w:rPr>
              <w:t>212581</w:t>
            </w:r>
          </w:p>
          <w:p w:rsidR="00F60C85" w:rsidRPr="007C578B" w:rsidRDefault="00F60C85" w:rsidP="00F60C85">
            <w:pPr>
              <w:jc w:val="center"/>
              <w:rPr>
                <w:lang w:eastAsia="en-US" w:bidi="en-US"/>
              </w:rPr>
            </w:pPr>
            <w:r w:rsidRPr="007C578B">
              <w:rPr>
                <w:lang w:eastAsia="en-US" w:bidi="en-US"/>
              </w:rPr>
              <w:t>92040</w:t>
            </w:r>
          </w:p>
          <w:p w:rsidR="00F60C85" w:rsidRPr="007C578B" w:rsidRDefault="00F60C85" w:rsidP="00F60C85">
            <w:pPr>
              <w:jc w:val="center"/>
              <w:rPr>
                <w:lang w:eastAsia="en-US" w:bidi="en-US"/>
              </w:rPr>
            </w:pPr>
            <w:r w:rsidRPr="007C578B">
              <w:rPr>
                <w:lang w:eastAsia="en-US" w:bidi="en-US"/>
              </w:rPr>
              <w:t>120541</w:t>
            </w:r>
          </w:p>
          <w:p w:rsidR="00F60C85" w:rsidRPr="007C578B" w:rsidRDefault="00F60C85" w:rsidP="00F60C85">
            <w:pPr>
              <w:jc w:val="center"/>
              <w:rPr>
                <w:lang w:eastAsia="en-US" w:bidi="en-US"/>
              </w:rPr>
            </w:pPr>
          </w:p>
          <w:p w:rsidR="00F60C85" w:rsidRPr="007C578B" w:rsidRDefault="00F60C85" w:rsidP="00F60C85">
            <w:pPr>
              <w:jc w:val="center"/>
              <w:rPr>
                <w:lang w:eastAsia="en-US" w:bidi="en-US"/>
              </w:rPr>
            </w:pPr>
          </w:p>
          <w:p w:rsidR="00F60C85" w:rsidRPr="007C578B" w:rsidRDefault="00F60C85" w:rsidP="00F60C85">
            <w:pPr>
              <w:jc w:val="center"/>
              <w:rPr>
                <w:b/>
                <w:lang w:eastAsia="en-US" w:bidi="en-US"/>
              </w:rPr>
            </w:pPr>
            <w:r w:rsidRPr="007C578B">
              <w:rPr>
                <w:b/>
                <w:lang w:eastAsia="en-US" w:bidi="en-US"/>
              </w:rPr>
              <w:t>2511</w:t>
            </w:r>
          </w:p>
          <w:p w:rsidR="00F60C85" w:rsidRPr="007C578B" w:rsidRDefault="00F60C85" w:rsidP="00F60C85">
            <w:pPr>
              <w:jc w:val="center"/>
              <w:rPr>
                <w:lang w:eastAsia="en-US" w:bidi="en-US"/>
              </w:rPr>
            </w:pPr>
            <w:r w:rsidRPr="007C578B">
              <w:rPr>
                <w:lang w:eastAsia="en-US" w:bidi="en-US"/>
              </w:rPr>
              <w:t>201</w:t>
            </w:r>
          </w:p>
          <w:p w:rsidR="00F60C85" w:rsidRPr="007C578B" w:rsidRDefault="00F60C85" w:rsidP="00F60C85">
            <w:pPr>
              <w:jc w:val="center"/>
              <w:rPr>
                <w:lang w:eastAsia="en-US" w:bidi="en-US"/>
              </w:rPr>
            </w:pPr>
            <w:r w:rsidRPr="007C578B">
              <w:rPr>
                <w:lang w:eastAsia="en-US" w:bidi="en-US"/>
              </w:rPr>
              <w:t>2310</w:t>
            </w:r>
          </w:p>
        </w:tc>
        <w:tc>
          <w:tcPr>
            <w:tcW w:w="2044" w:type="dxa"/>
            <w:shd w:val="clear" w:color="auto" w:fill="auto"/>
          </w:tcPr>
          <w:p w:rsidR="00F60C85" w:rsidRPr="007C578B" w:rsidRDefault="00F60C85" w:rsidP="00F60C85">
            <w:pPr>
              <w:jc w:val="center"/>
              <w:rPr>
                <w:lang w:eastAsia="en-US" w:bidi="en-US"/>
              </w:rPr>
            </w:pPr>
          </w:p>
          <w:p w:rsidR="00F60C85" w:rsidRPr="007C578B" w:rsidRDefault="00F60C85" w:rsidP="00F60C85">
            <w:pPr>
              <w:jc w:val="center"/>
              <w:rPr>
                <w:b/>
                <w:lang w:eastAsia="en-US" w:bidi="en-US"/>
              </w:rPr>
            </w:pPr>
            <w:r w:rsidRPr="007C578B">
              <w:rPr>
                <w:b/>
                <w:lang w:eastAsia="en-US" w:bidi="en-US"/>
              </w:rPr>
              <w:t>218747</w:t>
            </w:r>
          </w:p>
          <w:p w:rsidR="00F60C85" w:rsidRPr="007C578B" w:rsidRDefault="00F60C85" w:rsidP="00F60C85">
            <w:pPr>
              <w:jc w:val="center"/>
              <w:rPr>
                <w:lang w:eastAsia="en-US" w:bidi="en-US"/>
              </w:rPr>
            </w:pPr>
            <w:r w:rsidRPr="007C578B">
              <w:rPr>
                <w:lang w:eastAsia="en-US" w:bidi="en-US"/>
              </w:rPr>
              <w:t>97616</w:t>
            </w:r>
          </w:p>
          <w:p w:rsidR="00F60C85" w:rsidRPr="007C578B" w:rsidRDefault="00F60C85" w:rsidP="00F60C85">
            <w:pPr>
              <w:jc w:val="center"/>
              <w:rPr>
                <w:lang w:eastAsia="en-US" w:bidi="en-US"/>
              </w:rPr>
            </w:pPr>
            <w:r w:rsidRPr="007C578B">
              <w:rPr>
                <w:lang w:eastAsia="en-US" w:bidi="en-US"/>
              </w:rPr>
              <w:t>121131</w:t>
            </w:r>
          </w:p>
          <w:p w:rsidR="00F60C85" w:rsidRPr="007C578B" w:rsidRDefault="00F60C85" w:rsidP="00F60C85">
            <w:pPr>
              <w:jc w:val="center"/>
              <w:rPr>
                <w:lang w:eastAsia="en-US" w:bidi="en-US"/>
              </w:rPr>
            </w:pPr>
          </w:p>
          <w:p w:rsidR="00F60C85" w:rsidRPr="007C578B" w:rsidRDefault="00F60C85" w:rsidP="00F60C85">
            <w:pPr>
              <w:jc w:val="center"/>
              <w:rPr>
                <w:lang w:eastAsia="en-US" w:bidi="en-US"/>
              </w:rPr>
            </w:pPr>
          </w:p>
          <w:p w:rsidR="00F60C85" w:rsidRPr="007C578B" w:rsidRDefault="00F60C85" w:rsidP="00F60C85">
            <w:pPr>
              <w:jc w:val="center"/>
              <w:rPr>
                <w:b/>
                <w:lang w:eastAsia="en-US" w:bidi="en-US"/>
              </w:rPr>
            </w:pPr>
            <w:r w:rsidRPr="007C578B">
              <w:rPr>
                <w:b/>
                <w:lang w:eastAsia="en-US" w:bidi="en-US"/>
              </w:rPr>
              <w:t>3311</w:t>
            </w:r>
          </w:p>
          <w:p w:rsidR="00F60C85" w:rsidRPr="007C578B" w:rsidRDefault="00F60C85" w:rsidP="00F60C85">
            <w:pPr>
              <w:jc w:val="center"/>
              <w:rPr>
                <w:lang w:eastAsia="en-US" w:bidi="en-US"/>
              </w:rPr>
            </w:pPr>
            <w:r w:rsidRPr="007C578B">
              <w:rPr>
                <w:lang w:eastAsia="en-US" w:bidi="en-US"/>
              </w:rPr>
              <w:t>703</w:t>
            </w:r>
          </w:p>
          <w:p w:rsidR="00F60C85" w:rsidRPr="007C578B" w:rsidRDefault="00F60C85" w:rsidP="00F60C85">
            <w:pPr>
              <w:jc w:val="center"/>
              <w:rPr>
                <w:lang w:eastAsia="en-US" w:bidi="en-US"/>
              </w:rPr>
            </w:pPr>
            <w:r w:rsidRPr="007C578B">
              <w:rPr>
                <w:lang w:eastAsia="en-US" w:bidi="en-US"/>
              </w:rPr>
              <w:t>2608</w:t>
            </w:r>
          </w:p>
        </w:tc>
        <w:tc>
          <w:tcPr>
            <w:tcW w:w="2374" w:type="dxa"/>
            <w:shd w:val="clear" w:color="auto" w:fill="auto"/>
          </w:tcPr>
          <w:p w:rsidR="00F60C85" w:rsidRPr="007C578B" w:rsidRDefault="00F60C85" w:rsidP="00F60C85">
            <w:pPr>
              <w:jc w:val="center"/>
              <w:rPr>
                <w:lang w:eastAsia="en-US" w:bidi="en-US"/>
              </w:rPr>
            </w:pPr>
          </w:p>
          <w:p w:rsidR="00640204" w:rsidRPr="007C578B" w:rsidRDefault="004206ED" w:rsidP="00F60C85">
            <w:pPr>
              <w:jc w:val="center"/>
              <w:rPr>
                <w:lang w:eastAsia="en-US" w:bidi="en-US"/>
              </w:rPr>
            </w:pPr>
            <w:r w:rsidRPr="007C578B">
              <w:rPr>
                <w:lang w:eastAsia="en-US" w:bidi="en-US"/>
              </w:rPr>
              <w:t>227445</w:t>
            </w:r>
          </w:p>
          <w:p w:rsidR="00640204" w:rsidRPr="007C578B" w:rsidRDefault="004206ED" w:rsidP="00F60C85">
            <w:pPr>
              <w:jc w:val="center"/>
              <w:rPr>
                <w:lang w:eastAsia="en-US" w:bidi="en-US"/>
              </w:rPr>
            </w:pPr>
            <w:r w:rsidRPr="007C578B">
              <w:rPr>
                <w:lang w:eastAsia="en-US" w:bidi="en-US"/>
              </w:rPr>
              <w:t>95027</w:t>
            </w:r>
          </w:p>
          <w:p w:rsidR="00640204" w:rsidRPr="007C578B" w:rsidRDefault="004206ED" w:rsidP="00F60C85">
            <w:pPr>
              <w:jc w:val="center"/>
            </w:pPr>
            <w:r w:rsidRPr="007C578B">
              <w:t>132418</w:t>
            </w:r>
          </w:p>
          <w:p w:rsidR="00FB2422" w:rsidRPr="007C578B" w:rsidRDefault="00FB2422" w:rsidP="00F60C85">
            <w:pPr>
              <w:jc w:val="center"/>
            </w:pPr>
          </w:p>
          <w:p w:rsidR="00FB2422" w:rsidRPr="007C578B" w:rsidRDefault="00FB2422" w:rsidP="00F60C85">
            <w:pPr>
              <w:jc w:val="center"/>
            </w:pPr>
          </w:p>
          <w:p w:rsidR="00FB2422" w:rsidRPr="007C578B" w:rsidRDefault="00BA763E" w:rsidP="00F60C85">
            <w:pPr>
              <w:jc w:val="center"/>
            </w:pPr>
            <w:r w:rsidRPr="007C578B">
              <w:t>3514</w:t>
            </w:r>
          </w:p>
          <w:p w:rsidR="00BA763E" w:rsidRPr="007C578B" w:rsidRDefault="00BA763E" w:rsidP="00F60C85">
            <w:pPr>
              <w:jc w:val="center"/>
            </w:pPr>
            <w:r w:rsidRPr="007C578B">
              <w:t>767</w:t>
            </w:r>
          </w:p>
          <w:p w:rsidR="00FB2422" w:rsidRPr="007C578B" w:rsidRDefault="005924D4" w:rsidP="00F60C85">
            <w:pPr>
              <w:jc w:val="center"/>
              <w:rPr>
                <w:lang w:eastAsia="en-US" w:bidi="en-US"/>
              </w:rPr>
            </w:pPr>
            <w:r w:rsidRPr="007C578B">
              <w:t>2747</w:t>
            </w:r>
          </w:p>
        </w:tc>
      </w:tr>
      <w:tr w:rsidR="00F60C85" w:rsidRPr="007C578B" w:rsidTr="00F35AF2">
        <w:tc>
          <w:tcPr>
            <w:tcW w:w="2835" w:type="dxa"/>
            <w:shd w:val="clear" w:color="auto" w:fill="auto"/>
          </w:tcPr>
          <w:p w:rsidR="00F60C85" w:rsidRPr="007C578B" w:rsidRDefault="00F60C85" w:rsidP="00F60C85">
            <w:r w:rsidRPr="007C578B">
              <w:t>Количество посещений библиотек, в том числе культурно-просветительных мероприятий</w:t>
            </w:r>
          </w:p>
          <w:p w:rsidR="00F60C85" w:rsidRPr="007C578B" w:rsidRDefault="00F60C85" w:rsidP="00F60C85">
            <w:r w:rsidRPr="007C578B">
              <w:rPr>
                <w:b/>
              </w:rPr>
              <w:t xml:space="preserve">Всего </w:t>
            </w:r>
          </w:p>
          <w:p w:rsidR="00F60C85" w:rsidRPr="007C578B" w:rsidRDefault="00F60C85" w:rsidP="00F60C85">
            <w:r w:rsidRPr="007C578B">
              <w:t xml:space="preserve">Город </w:t>
            </w:r>
          </w:p>
          <w:p w:rsidR="00F60C85" w:rsidRPr="007C578B" w:rsidRDefault="00F60C85" w:rsidP="00F60C85">
            <w:r w:rsidRPr="007C578B">
              <w:t xml:space="preserve">Село  </w:t>
            </w:r>
          </w:p>
        </w:tc>
        <w:tc>
          <w:tcPr>
            <w:tcW w:w="2209" w:type="dxa"/>
            <w:shd w:val="clear" w:color="auto" w:fill="auto"/>
          </w:tcPr>
          <w:p w:rsidR="00F60C85" w:rsidRPr="007C578B" w:rsidRDefault="00F60C85" w:rsidP="00F60C85">
            <w:pPr>
              <w:jc w:val="center"/>
              <w:rPr>
                <w:rFonts w:eastAsia="Calibri"/>
                <w:color w:val="000000"/>
                <w:kern w:val="24"/>
                <w:lang w:eastAsia="en-US" w:bidi="en-US"/>
              </w:rPr>
            </w:pPr>
          </w:p>
          <w:p w:rsidR="00F60C85" w:rsidRPr="007C578B" w:rsidRDefault="00F60C85" w:rsidP="00F60C85">
            <w:pPr>
              <w:jc w:val="center"/>
              <w:rPr>
                <w:rFonts w:eastAsia="Calibri"/>
                <w:color w:val="000000"/>
                <w:kern w:val="24"/>
                <w:lang w:eastAsia="en-US" w:bidi="en-US"/>
              </w:rPr>
            </w:pPr>
          </w:p>
          <w:p w:rsidR="00F60C85" w:rsidRPr="007C578B" w:rsidRDefault="00F60C85" w:rsidP="00F60C85">
            <w:pPr>
              <w:jc w:val="center"/>
              <w:rPr>
                <w:rFonts w:eastAsia="Calibri"/>
                <w:color w:val="000000"/>
                <w:kern w:val="24"/>
                <w:lang w:eastAsia="en-US" w:bidi="en-US"/>
              </w:rPr>
            </w:pPr>
          </w:p>
          <w:p w:rsidR="00F60C85" w:rsidRPr="007C578B" w:rsidRDefault="00F60C85" w:rsidP="00F60C85">
            <w:pPr>
              <w:jc w:val="center"/>
              <w:rPr>
                <w:rFonts w:eastAsia="Calibri"/>
                <w:color w:val="000000"/>
                <w:kern w:val="24"/>
                <w:lang w:eastAsia="en-US" w:bidi="en-US"/>
              </w:rPr>
            </w:pPr>
          </w:p>
          <w:p w:rsidR="00F60C85" w:rsidRPr="007C578B" w:rsidRDefault="00F60C85" w:rsidP="00F60C85">
            <w:pPr>
              <w:jc w:val="center"/>
              <w:rPr>
                <w:rFonts w:eastAsia="Calibri"/>
                <w:color w:val="000000"/>
                <w:kern w:val="24"/>
                <w:lang w:eastAsia="en-US" w:bidi="en-US"/>
              </w:rPr>
            </w:pPr>
          </w:p>
          <w:p w:rsidR="00F60C85" w:rsidRPr="007C578B" w:rsidRDefault="00F60C85" w:rsidP="00F60C85">
            <w:pPr>
              <w:jc w:val="center"/>
              <w:rPr>
                <w:rFonts w:eastAsia="Calibri"/>
                <w:b/>
                <w:color w:val="000000"/>
                <w:kern w:val="24"/>
                <w:lang w:eastAsia="en-US" w:bidi="en-US"/>
              </w:rPr>
            </w:pPr>
            <w:r w:rsidRPr="007C578B">
              <w:rPr>
                <w:rFonts w:eastAsia="Calibri"/>
                <w:b/>
                <w:color w:val="000000"/>
                <w:kern w:val="24"/>
                <w:lang w:eastAsia="en-US" w:bidi="en-US"/>
              </w:rPr>
              <w:t>103401</w:t>
            </w:r>
          </w:p>
          <w:p w:rsidR="00F60C85" w:rsidRPr="007C578B" w:rsidRDefault="00F60C85" w:rsidP="00F60C85">
            <w:pPr>
              <w:jc w:val="center"/>
              <w:rPr>
                <w:rFonts w:eastAsia="Calibri"/>
                <w:color w:val="000000"/>
                <w:kern w:val="24"/>
                <w:lang w:eastAsia="en-US" w:bidi="en-US"/>
              </w:rPr>
            </w:pPr>
            <w:r w:rsidRPr="007C578B">
              <w:rPr>
                <w:rFonts w:eastAsia="Calibri"/>
                <w:color w:val="000000"/>
                <w:kern w:val="24"/>
                <w:lang w:eastAsia="en-US" w:bidi="en-US"/>
              </w:rPr>
              <w:t>31338</w:t>
            </w:r>
          </w:p>
          <w:p w:rsidR="00F60C85" w:rsidRPr="007C578B" w:rsidRDefault="00F60C85" w:rsidP="00F60C85">
            <w:pPr>
              <w:jc w:val="center"/>
              <w:rPr>
                <w:rFonts w:eastAsia="Calibri"/>
                <w:color w:val="000000"/>
                <w:kern w:val="24"/>
                <w:lang w:eastAsia="en-US" w:bidi="en-US"/>
              </w:rPr>
            </w:pPr>
            <w:r w:rsidRPr="007C578B">
              <w:rPr>
                <w:rFonts w:eastAsia="Calibri"/>
                <w:color w:val="000000"/>
                <w:kern w:val="24"/>
                <w:lang w:eastAsia="en-US" w:bidi="en-US"/>
              </w:rPr>
              <w:t>72063</w:t>
            </w:r>
          </w:p>
        </w:tc>
        <w:tc>
          <w:tcPr>
            <w:tcW w:w="2044" w:type="dxa"/>
            <w:shd w:val="clear" w:color="auto" w:fill="auto"/>
          </w:tcPr>
          <w:p w:rsidR="00F60C85" w:rsidRPr="007C578B" w:rsidRDefault="00F60C85" w:rsidP="00F60C85">
            <w:pPr>
              <w:jc w:val="center"/>
              <w:rPr>
                <w:rFonts w:eastAsia="Calibri"/>
                <w:color w:val="000000"/>
                <w:kern w:val="24"/>
                <w:lang w:eastAsia="en-US" w:bidi="en-US"/>
              </w:rPr>
            </w:pPr>
          </w:p>
          <w:p w:rsidR="00F60C85" w:rsidRPr="007C578B" w:rsidRDefault="00F60C85" w:rsidP="00F60C85">
            <w:pPr>
              <w:jc w:val="center"/>
              <w:rPr>
                <w:rFonts w:eastAsia="Calibri"/>
                <w:color w:val="000000"/>
                <w:kern w:val="24"/>
                <w:lang w:eastAsia="en-US" w:bidi="en-US"/>
              </w:rPr>
            </w:pPr>
          </w:p>
          <w:p w:rsidR="00F60C85" w:rsidRPr="007C578B" w:rsidRDefault="00F60C85" w:rsidP="00F60C85">
            <w:pPr>
              <w:jc w:val="center"/>
              <w:rPr>
                <w:rFonts w:eastAsia="Calibri"/>
                <w:color w:val="000000"/>
                <w:kern w:val="24"/>
                <w:lang w:eastAsia="en-US" w:bidi="en-US"/>
              </w:rPr>
            </w:pPr>
          </w:p>
          <w:p w:rsidR="00F60C85" w:rsidRPr="007C578B" w:rsidRDefault="00F60C85" w:rsidP="00F60C85">
            <w:pPr>
              <w:jc w:val="center"/>
              <w:rPr>
                <w:rFonts w:eastAsia="Calibri"/>
                <w:color w:val="000000"/>
                <w:kern w:val="24"/>
                <w:lang w:eastAsia="en-US" w:bidi="en-US"/>
              </w:rPr>
            </w:pPr>
          </w:p>
          <w:p w:rsidR="00F60C85" w:rsidRPr="007C578B" w:rsidRDefault="00F60C85" w:rsidP="00F60C85">
            <w:pPr>
              <w:jc w:val="center"/>
              <w:rPr>
                <w:rFonts w:eastAsia="Calibri"/>
                <w:color w:val="000000"/>
                <w:kern w:val="24"/>
                <w:lang w:eastAsia="en-US" w:bidi="en-US"/>
              </w:rPr>
            </w:pPr>
          </w:p>
          <w:p w:rsidR="00F60C85" w:rsidRPr="007C578B" w:rsidRDefault="00F60C85" w:rsidP="00F60C85">
            <w:pPr>
              <w:jc w:val="center"/>
              <w:rPr>
                <w:rFonts w:eastAsia="Calibri"/>
                <w:b/>
                <w:color w:val="000000"/>
                <w:kern w:val="24"/>
                <w:lang w:eastAsia="en-US" w:bidi="en-US"/>
              </w:rPr>
            </w:pPr>
            <w:r w:rsidRPr="007C578B">
              <w:rPr>
                <w:rFonts w:eastAsia="Calibri"/>
                <w:b/>
                <w:color w:val="000000"/>
                <w:kern w:val="24"/>
                <w:lang w:eastAsia="en-US" w:bidi="en-US"/>
              </w:rPr>
              <w:t>107161</w:t>
            </w:r>
          </w:p>
          <w:p w:rsidR="00F60C85" w:rsidRPr="007C578B" w:rsidRDefault="00F60C85" w:rsidP="00F60C85">
            <w:pPr>
              <w:jc w:val="center"/>
              <w:rPr>
                <w:rFonts w:eastAsia="Calibri"/>
                <w:color w:val="000000"/>
                <w:kern w:val="24"/>
                <w:lang w:eastAsia="en-US" w:bidi="en-US"/>
              </w:rPr>
            </w:pPr>
            <w:r w:rsidRPr="007C578B">
              <w:rPr>
                <w:rFonts w:eastAsia="Calibri"/>
                <w:color w:val="000000"/>
                <w:kern w:val="24"/>
                <w:lang w:eastAsia="en-US" w:bidi="en-US"/>
              </w:rPr>
              <w:t>32258</w:t>
            </w:r>
          </w:p>
          <w:p w:rsidR="00F60C85" w:rsidRPr="007C578B" w:rsidRDefault="00F60C85" w:rsidP="00F60C85">
            <w:pPr>
              <w:jc w:val="center"/>
              <w:rPr>
                <w:rFonts w:eastAsia="Calibri"/>
                <w:color w:val="000000"/>
                <w:kern w:val="24"/>
                <w:lang w:eastAsia="en-US" w:bidi="en-US"/>
              </w:rPr>
            </w:pPr>
            <w:r w:rsidRPr="007C578B">
              <w:rPr>
                <w:rFonts w:eastAsia="Calibri"/>
                <w:color w:val="000000"/>
                <w:kern w:val="24"/>
                <w:lang w:eastAsia="en-US" w:bidi="en-US"/>
              </w:rPr>
              <w:t>74903</w:t>
            </w:r>
          </w:p>
        </w:tc>
        <w:tc>
          <w:tcPr>
            <w:tcW w:w="2374" w:type="dxa"/>
            <w:shd w:val="clear" w:color="auto" w:fill="auto"/>
          </w:tcPr>
          <w:p w:rsidR="00FB2422" w:rsidRPr="007C578B" w:rsidRDefault="00FB2422" w:rsidP="00F60C85">
            <w:pPr>
              <w:jc w:val="center"/>
            </w:pPr>
          </w:p>
          <w:p w:rsidR="00FB2422" w:rsidRPr="007C578B" w:rsidRDefault="00FB2422" w:rsidP="00F60C85">
            <w:pPr>
              <w:jc w:val="center"/>
            </w:pPr>
          </w:p>
          <w:p w:rsidR="00FB2422" w:rsidRPr="007C578B" w:rsidRDefault="00FB2422" w:rsidP="00F60C85">
            <w:pPr>
              <w:jc w:val="center"/>
            </w:pPr>
          </w:p>
          <w:p w:rsidR="00FB2422" w:rsidRPr="007C578B" w:rsidRDefault="00FB2422" w:rsidP="00F60C85">
            <w:pPr>
              <w:jc w:val="center"/>
            </w:pPr>
          </w:p>
          <w:p w:rsidR="00FB2422" w:rsidRPr="007C578B" w:rsidRDefault="00FB2422" w:rsidP="00F60C85">
            <w:pPr>
              <w:jc w:val="center"/>
            </w:pPr>
          </w:p>
          <w:p w:rsidR="00FB2422" w:rsidRPr="007C578B" w:rsidRDefault="0053630E" w:rsidP="00F60C85">
            <w:pPr>
              <w:jc w:val="center"/>
            </w:pPr>
            <w:r w:rsidRPr="007C578B">
              <w:t>120374</w:t>
            </w:r>
          </w:p>
          <w:p w:rsidR="00FB2422" w:rsidRPr="007C578B" w:rsidRDefault="0053630E" w:rsidP="00F60C85">
            <w:pPr>
              <w:jc w:val="center"/>
            </w:pPr>
            <w:r w:rsidRPr="007C578B">
              <w:t>35322</w:t>
            </w:r>
          </w:p>
          <w:p w:rsidR="00F60C85" w:rsidRPr="007C578B" w:rsidRDefault="0053630E" w:rsidP="00F60C85">
            <w:pPr>
              <w:jc w:val="center"/>
              <w:rPr>
                <w:rFonts w:eastAsia="Calibri"/>
                <w:color w:val="000000"/>
                <w:kern w:val="24"/>
                <w:lang w:eastAsia="en-US" w:bidi="en-US"/>
              </w:rPr>
            </w:pPr>
            <w:r w:rsidRPr="007C578B">
              <w:t>85052</w:t>
            </w:r>
          </w:p>
        </w:tc>
      </w:tr>
      <w:tr w:rsidR="00F60C85" w:rsidRPr="007C578B" w:rsidTr="00F35AF2">
        <w:tc>
          <w:tcPr>
            <w:tcW w:w="2835" w:type="dxa"/>
            <w:shd w:val="clear" w:color="auto" w:fill="auto"/>
          </w:tcPr>
          <w:p w:rsidR="00F60C85" w:rsidRPr="007C578B" w:rsidRDefault="00F60C85" w:rsidP="00F60C85">
            <w:r w:rsidRPr="007C578B">
              <w:t>Кол-во посещений библиотеки</w:t>
            </w:r>
          </w:p>
          <w:p w:rsidR="00F60C85" w:rsidRPr="007C578B" w:rsidRDefault="00F60C85" w:rsidP="00F60C85">
            <w:r w:rsidRPr="007C578B">
              <w:rPr>
                <w:b/>
              </w:rPr>
              <w:t xml:space="preserve">Всего </w:t>
            </w:r>
          </w:p>
          <w:p w:rsidR="00F60C85" w:rsidRPr="007C578B" w:rsidRDefault="00F60C85" w:rsidP="00F60C85">
            <w:r w:rsidRPr="007C578B">
              <w:t xml:space="preserve">Город </w:t>
            </w:r>
          </w:p>
          <w:p w:rsidR="00F60C85" w:rsidRPr="007C578B" w:rsidRDefault="00F60C85" w:rsidP="00F60C85">
            <w:r w:rsidRPr="007C578B">
              <w:t xml:space="preserve">Село  </w:t>
            </w:r>
          </w:p>
        </w:tc>
        <w:tc>
          <w:tcPr>
            <w:tcW w:w="2209" w:type="dxa"/>
            <w:shd w:val="clear" w:color="auto" w:fill="auto"/>
          </w:tcPr>
          <w:p w:rsidR="00F60C85" w:rsidRPr="007C578B" w:rsidRDefault="00F60C85" w:rsidP="00F60C85">
            <w:pPr>
              <w:jc w:val="center"/>
              <w:rPr>
                <w:lang w:eastAsia="en-US" w:bidi="en-US"/>
              </w:rPr>
            </w:pPr>
          </w:p>
          <w:p w:rsidR="00F60C85" w:rsidRPr="007C578B" w:rsidRDefault="00F60C85" w:rsidP="00F60C85">
            <w:pPr>
              <w:jc w:val="center"/>
              <w:rPr>
                <w:b/>
                <w:lang w:eastAsia="en-US" w:bidi="en-US"/>
              </w:rPr>
            </w:pPr>
          </w:p>
          <w:p w:rsidR="00F60C85" w:rsidRPr="007C578B" w:rsidRDefault="00F60C85" w:rsidP="00F60C85">
            <w:pPr>
              <w:jc w:val="center"/>
              <w:rPr>
                <w:b/>
                <w:lang w:eastAsia="en-US" w:bidi="en-US"/>
              </w:rPr>
            </w:pPr>
            <w:r w:rsidRPr="007C578B">
              <w:rPr>
                <w:b/>
                <w:lang w:eastAsia="en-US" w:bidi="en-US"/>
              </w:rPr>
              <w:t>78301</w:t>
            </w:r>
          </w:p>
          <w:p w:rsidR="00F60C85" w:rsidRPr="007C578B" w:rsidRDefault="00F60C85" w:rsidP="00F60C85">
            <w:pPr>
              <w:jc w:val="center"/>
              <w:rPr>
                <w:lang w:eastAsia="en-US" w:bidi="en-US"/>
              </w:rPr>
            </w:pPr>
            <w:r w:rsidRPr="007C578B">
              <w:rPr>
                <w:lang w:eastAsia="en-US" w:bidi="en-US"/>
              </w:rPr>
              <w:t>28200</w:t>
            </w:r>
          </w:p>
          <w:p w:rsidR="00F60C85" w:rsidRPr="007C578B" w:rsidRDefault="00F60C85" w:rsidP="00F60C85">
            <w:pPr>
              <w:jc w:val="center"/>
              <w:rPr>
                <w:lang w:eastAsia="en-US" w:bidi="en-US"/>
              </w:rPr>
            </w:pPr>
            <w:r w:rsidRPr="007C578B">
              <w:rPr>
                <w:lang w:eastAsia="en-US" w:bidi="en-US"/>
              </w:rPr>
              <w:t>50101</w:t>
            </w:r>
          </w:p>
        </w:tc>
        <w:tc>
          <w:tcPr>
            <w:tcW w:w="2044" w:type="dxa"/>
            <w:shd w:val="clear" w:color="auto" w:fill="auto"/>
          </w:tcPr>
          <w:p w:rsidR="00F60C85" w:rsidRPr="007C578B" w:rsidRDefault="00F60C85" w:rsidP="00F60C85">
            <w:pPr>
              <w:jc w:val="center"/>
              <w:rPr>
                <w:lang w:eastAsia="en-US" w:bidi="en-US"/>
              </w:rPr>
            </w:pPr>
          </w:p>
          <w:p w:rsidR="00F60C85" w:rsidRPr="007C578B" w:rsidRDefault="00F60C85" w:rsidP="00F60C85">
            <w:pPr>
              <w:jc w:val="center"/>
              <w:rPr>
                <w:lang w:eastAsia="en-US" w:bidi="en-US"/>
              </w:rPr>
            </w:pPr>
          </w:p>
          <w:p w:rsidR="00F60C85" w:rsidRPr="007C578B" w:rsidRDefault="00F60C85" w:rsidP="00F60C85">
            <w:pPr>
              <w:jc w:val="center"/>
              <w:rPr>
                <w:b/>
                <w:lang w:eastAsia="en-US" w:bidi="en-US"/>
              </w:rPr>
            </w:pPr>
            <w:r w:rsidRPr="007C578B">
              <w:rPr>
                <w:b/>
                <w:lang w:eastAsia="en-US" w:bidi="en-US"/>
              </w:rPr>
              <w:t>82089</w:t>
            </w:r>
          </w:p>
          <w:p w:rsidR="00F60C85" w:rsidRPr="007C578B" w:rsidRDefault="00F60C85" w:rsidP="00F60C85">
            <w:pPr>
              <w:jc w:val="center"/>
              <w:rPr>
                <w:lang w:eastAsia="en-US" w:bidi="en-US"/>
              </w:rPr>
            </w:pPr>
            <w:r w:rsidRPr="007C578B">
              <w:rPr>
                <w:lang w:eastAsia="en-US" w:bidi="en-US"/>
              </w:rPr>
              <w:t>28867</w:t>
            </w:r>
          </w:p>
          <w:p w:rsidR="00F60C85" w:rsidRPr="007C578B" w:rsidRDefault="00F60C85" w:rsidP="00F60C85">
            <w:pPr>
              <w:jc w:val="center"/>
              <w:rPr>
                <w:lang w:eastAsia="en-US" w:bidi="en-US"/>
              </w:rPr>
            </w:pPr>
            <w:r w:rsidRPr="007C578B">
              <w:rPr>
                <w:lang w:eastAsia="en-US" w:bidi="en-US"/>
              </w:rPr>
              <w:t>53222</w:t>
            </w:r>
          </w:p>
        </w:tc>
        <w:tc>
          <w:tcPr>
            <w:tcW w:w="2374" w:type="dxa"/>
            <w:shd w:val="clear" w:color="auto" w:fill="auto"/>
          </w:tcPr>
          <w:p w:rsidR="00F60C85" w:rsidRPr="007C578B" w:rsidRDefault="00F60C85" w:rsidP="00F60C85">
            <w:pPr>
              <w:jc w:val="center"/>
              <w:rPr>
                <w:lang w:eastAsia="en-US" w:bidi="en-US"/>
              </w:rPr>
            </w:pPr>
          </w:p>
          <w:p w:rsidR="00640204" w:rsidRPr="007C578B" w:rsidRDefault="00640204" w:rsidP="00F60C85">
            <w:pPr>
              <w:jc w:val="center"/>
              <w:rPr>
                <w:lang w:eastAsia="en-US" w:bidi="en-US"/>
              </w:rPr>
            </w:pPr>
          </w:p>
          <w:p w:rsidR="00640204" w:rsidRPr="007C578B" w:rsidRDefault="0053630E" w:rsidP="00F60C85">
            <w:pPr>
              <w:jc w:val="center"/>
              <w:rPr>
                <w:lang w:eastAsia="en-US" w:bidi="en-US"/>
              </w:rPr>
            </w:pPr>
            <w:r w:rsidRPr="007C578B">
              <w:rPr>
                <w:lang w:eastAsia="en-US" w:bidi="en-US"/>
              </w:rPr>
              <w:t>86663</w:t>
            </w:r>
          </w:p>
          <w:p w:rsidR="00640204" w:rsidRPr="007C578B" w:rsidRDefault="0053630E" w:rsidP="00F60C85">
            <w:pPr>
              <w:jc w:val="center"/>
              <w:rPr>
                <w:lang w:eastAsia="en-US" w:bidi="en-US"/>
              </w:rPr>
            </w:pPr>
            <w:r w:rsidRPr="007C578B">
              <w:rPr>
                <w:lang w:eastAsia="en-US" w:bidi="en-US"/>
              </w:rPr>
              <w:t>29429</w:t>
            </w:r>
          </w:p>
          <w:p w:rsidR="00640204" w:rsidRPr="007C578B" w:rsidRDefault="0053630E" w:rsidP="00F60C85">
            <w:pPr>
              <w:jc w:val="center"/>
              <w:rPr>
                <w:lang w:eastAsia="en-US" w:bidi="en-US"/>
              </w:rPr>
            </w:pPr>
            <w:r w:rsidRPr="007C578B">
              <w:rPr>
                <w:lang w:eastAsia="en-US" w:bidi="en-US"/>
              </w:rPr>
              <w:t>57234</w:t>
            </w:r>
          </w:p>
        </w:tc>
      </w:tr>
      <w:tr w:rsidR="00F60C85" w:rsidRPr="007C578B" w:rsidTr="00F35AF2">
        <w:tc>
          <w:tcPr>
            <w:tcW w:w="2835" w:type="dxa"/>
            <w:shd w:val="clear" w:color="auto" w:fill="auto"/>
          </w:tcPr>
          <w:p w:rsidR="00F60C85" w:rsidRPr="007C578B" w:rsidRDefault="00F60C85" w:rsidP="00F60C85">
            <w:r w:rsidRPr="007C578B">
              <w:t>Посещение культурно-просветительских мероприятий</w:t>
            </w:r>
          </w:p>
          <w:p w:rsidR="00F60C85" w:rsidRPr="007C578B" w:rsidRDefault="00F60C85" w:rsidP="00F60C85">
            <w:r w:rsidRPr="007C578B">
              <w:rPr>
                <w:b/>
              </w:rPr>
              <w:t xml:space="preserve">Всего </w:t>
            </w:r>
          </w:p>
          <w:p w:rsidR="00F60C85" w:rsidRPr="007C578B" w:rsidRDefault="00F60C85" w:rsidP="00F60C85">
            <w:r w:rsidRPr="007C578B">
              <w:t xml:space="preserve">Город </w:t>
            </w:r>
          </w:p>
          <w:p w:rsidR="00F60C85" w:rsidRPr="007C578B" w:rsidRDefault="00F60C85" w:rsidP="00F60C85">
            <w:r w:rsidRPr="007C578B">
              <w:t xml:space="preserve">Село  </w:t>
            </w:r>
          </w:p>
        </w:tc>
        <w:tc>
          <w:tcPr>
            <w:tcW w:w="2209" w:type="dxa"/>
            <w:shd w:val="clear" w:color="auto" w:fill="auto"/>
          </w:tcPr>
          <w:p w:rsidR="00F60C85" w:rsidRPr="007C578B" w:rsidRDefault="00F60C85" w:rsidP="00F60C85">
            <w:pPr>
              <w:jc w:val="center"/>
              <w:rPr>
                <w:lang w:eastAsia="en-US" w:bidi="en-US"/>
              </w:rPr>
            </w:pPr>
          </w:p>
          <w:p w:rsidR="00F60C85" w:rsidRPr="007C578B" w:rsidRDefault="00F60C85" w:rsidP="00F60C85">
            <w:pPr>
              <w:jc w:val="center"/>
              <w:rPr>
                <w:b/>
                <w:lang w:eastAsia="en-US" w:bidi="en-US"/>
              </w:rPr>
            </w:pPr>
          </w:p>
          <w:p w:rsidR="00F60C85" w:rsidRPr="007C578B" w:rsidRDefault="00F60C85" w:rsidP="00F60C85">
            <w:pPr>
              <w:jc w:val="center"/>
              <w:rPr>
                <w:b/>
                <w:lang w:eastAsia="en-US" w:bidi="en-US"/>
              </w:rPr>
            </w:pPr>
          </w:p>
          <w:p w:rsidR="00F60C85" w:rsidRPr="007C578B" w:rsidRDefault="00F60C85" w:rsidP="00F60C85">
            <w:pPr>
              <w:jc w:val="center"/>
              <w:rPr>
                <w:b/>
                <w:lang w:eastAsia="en-US" w:bidi="en-US"/>
              </w:rPr>
            </w:pPr>
            <w:r w:rsidRPr="007C578B">
              <w:rPr>
                <w:b/>
                <w:lang w:eastAsia="en-US" w:bidi="en-US"/>
              </w:rPr>
              <w:t>25100</w:t>
            </w:r>
          </w:p>
          <w:p w:rsidR="00F60C85" w:rsidRPr="007C578B" w:rsidRDefault="00F60C85" w:rsidP="00F60C85">
            <w:pPr>
              <w:jc w:val="center"/>
              <w:rPr>
                <w:lang w:eastAsia="en-US" w:bidi="en-US"/>
              </w:rPr>
            </w:pPr>
            <w:r w:rsidRPr="007C578B">
              <w:rPr>
                <w:lang w:eastAsia="en-US" w:bidi="en-US"/>
              </w:rPr>
              <w:t>3138</w:t>
            </w:r>
          </w:p>
          <w:p w:rsidR="00F60C85" w:rsidRPr="007C578B" w:rsidRDefault="00F60C85" w:rsidP="00F60C85">
            <w:pPr>
              <w:jc w:val="center"/>
              <w:rPr>
                <w:lang w:eastAsia="en-US" w:bidi="en-US"/>
              </w:rPr>
            </w:pPr>
            <w:r w:rsidRPr="007C578B">
              <w:rPr>
                <w:lang w:eastAsia="en-US" w:bidi="en-US"/>
              </w:rPr>
              <w:t>21962</w:t>
            </w:r>
          </w:p>
        </w:tc>
        <w:tc>
          <w:tcPr>
            <w:tcW w:w="2044" w:type="dxa"/>
            <w:shd w:val="clear" w:color="auto" w:fill="auto"/>
          </w:tcPr>
          <w:p w:rsidR="00F60C85" w:rsidRPr="007C578B" w:rsidRDefault="00F60C85" w:rsidP="00F60C85">
            <w:pPr>
              <w:jc w:val="center"/>
              <w:rPr>
                <w:lang w:eastAsia="en-US" w:bidi="en-US"/>
              </w:rPr>
            </w:pPr>
          </w:p>
          <w:p w:rsidR="00F60C85" w:rsidRPr="007C578B" w:rsidRDefault="00F60C85" w:rsidP="00F60C85">
            <w:pPr>
              <w:jc w:val="center"/>
              <w:rPr>
                <w:lang w:eastAsia="en-US" w:bidi="en-US"/>
              </w:rPr>
            </w:pPr>
          </w:p>
          <w:p w:rsidR="00F60C85" w:rsidRPr="007C578B" w:rsidRDefault="00F60C85" w:rsidP="00F60C85">
            <w:pPr>
              <w:jc w:val="center"/>
              <w:rPr>
                <w:lang w:eastAsia="en-US" w:bidi="en-US"/>
              </w:rPr>
            </w:pPr>
          </w:p>
          <w:p w:rsidR="00F60C85" w:rsidRPr="007C578B" w:rsidRDefault="00F60C85" w:rsidP="00F60C85">
            <w:pPr>
              <w:jc w:val="center"/>
              <w:rPr>
                <w:b/>
                <w:lang w:eastAsia="en-US" w:bidi="en-US"/>
              </w:rPr>
            </w:pPr>
            <w:r w:rsidRPr="007C578B">
              <w:rPr>
                <w:b/>
                <w:lang w:eastAsia="en-US" w:bidi="en-US"/>
              </w:rPr>
              <w:t>25072</w:t>
            </w:r>
          </w:p>
          <w:p w:rsidR="00F60C85" w:rsidRPr="007C578B" w:rsidRDefault="00F60C85" w:rsidP="00F60C85">
            <w:pPr>
              <w:jc w:val="center"/>
              <w:rPr>
                <w:lang w:eastAsia="en-US" w:bidi="en-US"/>
              </w:rPr>
            </w:pPr>
            <w:r w:rsidRPr="007C578B">
              <w:rPr>
                <w:lang w:eastAsia="en-US" w:bidi="en-US"/>
              </w:rPr>
              <w:t>3391</w:t>
            </w:r>
          </w:p>
          <w:p w:rsidR="00F60C85" w:rsidRPr="007C578B" w:rsidRDefault="00F60C85" w:rsidP="00F60C85">
            <w:pPr>
              <w:jc w:val="center"/>
              <w:rPr>
                <w:lang w:eastAsia="en-US" w:bidi="en-US"/>
              </w:rPr>
            </w:pPr>
            <w:r w:rsidRPr="007C578B">
              <w:rPr>
                <w:lang w:eastAsia="en-US" w:bidi="en-US"/>
              </w:rPr>
              <w:t>21681</w:t>
            </w:r>
          </w:p>
        </w:tc>
        <w:tc>
          <w:tcPr>
            <w:tcW w:w="2374" w:type="dxa"/>
            <w:shd w:val="clear" w:color="auto" w:fill="auto"/>
          </w:tcPr>
          <w:p w:rsidR="00F60C85" w:rsidRPr="007C578B" w:rsidRDefault="00F60C85" w:rsidP="00F60C85">
            <w:pPr>
              <w:jc w:val="center"/>
              <w:rPr>
                <w:lang w:eastAsia="en-US" w:bidi="en-US"/>
              </w:rPr>
            </w:pPr>
          </w:p>
          <w:p w:rsidR="00FB2422" w:rsidRPr="007C578B" w:rsidRDefault="00FB2422" w:rsidP="00F60C85">
            <w:pPr>
              <w:jc w:val="center"/>
              <w:rPr>
                <w:lang w:eastAsia="en-US" w:bidi="en-US"/>
              </w:rPr>
            </w:pPr>
          </w:p>
          <w:p w:rsidR="00832A6F" w:rsidRPr="007C578B" w:rsidRDefault="00832A6F" w:rsidP="00F60C85">
            <w:pPr>
              <w:jc w:val="center"/>
              <w:rPr>
                <w:lang w:eastAsia="en-US" w:bidi="en-US"/>
              </w:rPr>
            </w:pPr>
          </w:p>
          <w:p w:rsidR="00FB2422" w:rsidRPr="007C578B" w:rsidRDefault="0053630E" w:rsidP="00F60C85">
            <w:pPr>
              <w:jc w:val="center"/>
              <w:rPr>
                <w:lang w:eastAsia="en-US" w:bidi="en-US"/>
              </w:rPr>
            </w:pPr>
            <w:r w:rsidRPr="007C578B">
              <w:rPr>
                <w:lang w:eastAsia="en-US" w:bidi="en-US"/>
              </w:rPr>
              <w:t>33711</w:t>
            </w:r>
          </w:p>
          <w:p w:rsidR="00FB2422" w:rsidRPr="007C578B" w:rsidRDefault="0053630E" w:rsidP="00F60C85">
            <w:pPr>
              <w:jc w:val="center"/>
              <w:rPr>
                <w:lang w:eastAsia="en-US" w:bidi="en-US"/>
              </w:rPr>
            </w:pPr>
            <w:r w:rsidRPr="007C578B">
              <w:rPr>
                <w:lang w:eastAsia="en-US" w:bidi="en-US"/>
              </w:rPr>
              <w:t>5893</w:t>
            </w:r>
          </w:p>
          <w:p w:rsidR="00FB2422" w:rsidRPr="007C578B" w:rsidRDefault="0053630E" w:rsidP="00F60C85">
            <w:pPr>
              <w:jc w:val="center"/>
              <w:rPr>
                <w:lang w:eastAsia="en-US" w:bidi="en-US"/>
              </w:rPr>
            </w:pPr>
            <w:r w:rsidRPr="007C578B">
              <w:rPr>
                <w:lang w:eastAsia="en-US" w:bidi="en-US"/>
              </w:rPr>
              <w:t>27818</w:t>
            </w:r>
          </w:p>
        </w:tc>
      </w:tr>
      <w:tr w:rsidR="00F60C85" w:rsidRPr="007C578B" w:rsidTr="00F35AF2">
        <w:tc>
          <w:tcPr>
            <w:tcW w:w="2835" w:type="dxa"/>
            <w:shd w:val="clear" w:color="auto" w:fill="auto"/>
          </w:tcPr>
          <w:p w:rsidR="00F60C85" w:rsidRPr="007C578B" w:rsidRDefault="00F60C85" w:rsidP="00F60C85">
            <w:r w:rsidRPr="007C578B">
              <w:t>Количество справок</w:t>
            </w:r>
          </w:p>
          <w:p w:rsidR="00F60C85" w:rsidRPr="007C578B" w:rsidRDefault="00F60C85" w:rsidP="00F60C85">
            <w:r w:rsidRPr="007C578B">
              <w:rPr>
                <w:b/>
              </w:rPr>
              <w:t xml:space="preserve">Всего </w:t>
            </w:r>
          </w:p>
          <w:p w:rsidR="00F60C85" w:rsidRPr="007C578B" w:rsidRDefault="00F60C85" w:rsidP="00F60C85">
            <w:r w:rsidRPr="007C578B">
              <w:t xml:space="preserve">Город </w:t>
            </w:r>
          </w:p>
          <w:p w:rsidR="00F60C85" w:rsidRPr="007C578B" w:rsidRDefault="00F60C85" w:rsidP="00F60C85">
            <w:r w:rsidRPr="007C578B">
              <w:t xml:space="preserve">Село  </w:t>
            </w:r>
          </w:p>
          <w:p w:rsidR="00F60C85" w:rsidRPr="007C578B" w:rsidRDefault="00F60C85" w:rsidP="00F60C85">
            <w:r w:rsidRPr="007C578B">
              <w:t xml:space="preserve">Из них удаленным пользователям </w:t>
            </w:r>
          </w:p>
        </w:tc>
        <w:tc>
          <w:tcPr>
            <w:tcW w:w="2209" w:type="dxa"/>
            <w:shd w:val="clear" w:color="auto" w:fill="auto"/>
          </w:tcPr>
          <w:p w:rsidR="00F60C85" w:rsidRPr="007C578B" w:rsidRDefault="00F60C85" w:rsidP="00F60C85">
            <w:pPr>
              <w:jc w:val="center"/>
              <w:rPr>
                <w:lang w:eastAsia="en-US" w:bidi="en-US"/>
              </w:rPr>
            </w:pPr>
          </w:p>
          <w:p w:rsidR="00F60C85" w:rsidRPr="007C578B" w:rsidRDefault="00F60C85" w:rsidP="00F60C85">
            <w:pPr>
              <w:jc w:val="center"/>
              <w:rPr>
                <w:b/>
                <w:lang w:eastAsia="en-US" w:bidi="en-US"/>
              </w:rPr>
            </w:pPr>
            <w:r w:rsidRPr="007C578B">
              <w:rPr>
                <w:b/>
                <w:lang w:eastAsia="en-US" w:bidi="en-US"/>
              </w:rPr>
              <w:t>5208</w:t>
            </w:r>
          </w:p>
          <w:p w:rsidR="00F60C85" w:rsidRPr="007C578B" w:rsidRDefault="00F60C85" w:rsidP="00F60C85">
            <w:pPr>
              <w:jc w:val="center"/>
              <w:rPr>
                <w:lang w:eastAsia="en-US" w:bidi="en-US"/>
              </w:rPr>
            </w:pPr>
            <w:r w:rsidRPr="007C578B">
              <w:rPr>
                <w:lang w:eastAsia="en-US" w:bidi="en-US"/>
              </w:rPr>
              <w:t>1198</w:t>
            </w:r>
          </w:p>
          <w:p w:rsidR="00F60C85" w:rsidRPr="007C578B" w:rsidRDefault="00F60C85" w:rsidP="00F60C85">
            <w:pPr>
              <w:jc w:val="center"/>
              <w:rPr>
                <w:lang w:eastAsia="en-US" w:bidi="en-US"/>
              </w:rPr>
            </w:pPr>
            <w:r w:rsidRPr="007C578B">
              <w:rPr>
                <w:lang w:eastAsia="en-US" w:bidi="en-US"/>
              </w:rPr>
              <w:t>4010</w:t>
            </w:r>
          </w:p>
          <w:p w:rsidR="00F60C85" w:rsidRPr="007C578B" w:rsidRDefault="00F60C85" w:rsidP="00F60C85">
            <w:pPr>
              <w:jc w:val="center"/>
              <w:rPr>
                <w:lang w:eastAsia="en-US" w:bidi="en-US"/>
              </w:rPr>
            </w:pPr>
          </w:p>
          <w:p w:rsidR="00F60C85" w:rsidRPr="007C578B" w:rsidRDefault="00F60C85" w:rsidP="00F60C85">
            <w:pPr>
              <w:jc w:val="center"/>
              <w:rPr>
                <w:lang w:eastAsia="en-US" w:bidi="en-US"/>
              </w:rPr>
            </w:pPr>
            <w:r w:rsidRPr="007C578B">
              <w:rPr>
                <w:lang w:eastAsia="en-US" w:bidi="en-US"/>
              </w:rPr>
              <w:t>263</w:t>
            </w:r>
          </w:p>
        </w:tc>
        <w:tc>
          <w:tcPr>
            <w:tcW w:w="2044" w:type="dxa"/>
            <w:shd w:val="clear" w:color="auto" w:fill="auto"/>
          </w:tcPr>
          <w:p w:rsidR="00F60C85" w:rsidRPr="007C578B" w:rsidRDefault="00F60C85" w:rsidP="00F60C85">
            <w:pPr>
              <w:jc w:val="center"/>
              <w:rPr>
                <w:color w:val="FF0000"/>
                <w:lang w:eastAsia="en-US" w:bidi="en-US"/>
              </w:rPr>
            </w:pPr>
          </w:p>
          <w:p w:rsidR="00F60C85" w:rsidRPr="007C578B" w:rsidRDefault="00F60C85" w:rsidP="00F60C85">
            <w:pPr>
              <w:jc w:val="center"/>
              <w:rPr>
                <w:b/>
                <w:lang w:eastAsia="en-US" w:bidi="en-US"/>
              </w:rPr>
            </w:pPr>
            <w:r w:rsidRPr="007C578B">
              <w:rPr>
                <w:b/>
                <w:lang w:eastAsia="en-US" w:bidi="en-US"/>
              </w:rPr>
              <w:t>6094</w:t>
            </w:r>
          </w:p>
          <w:p w:rsidR="00F60C85" w:rsidRPr="007C578B" w:rsidRDefault="00F60C85" w:rsidP="00F60C85">
            <w:pPr>
              <w:jc w:val="center"/>
              <w:rPr>
                <w:lang w:eastAsia="en-US" w:bidi="en-US"/>
              </w:rPr>
            </w:pPr>
            <w:r w:rsidRPr="007C578B">
              <w:rPr>
                <w:lang w:eastAsia="en-US" w:bidi="en-US"/>
              </w:rPr>
              <w:t>1320</w:t>
            </w:r>
          </w:p>
          <w:p w:rsidR="00F60C85" w:rsidRPr="007C578B" w:rsidRDefault="00F60C85" w:rsidP="00F60C85">
            <w:pPr>
              <w:jc w:val="center"/>
              <w:rPr>
                <w:lang w:eastAsia="en-US" w:bidi="en-US"/>
              </w:rPr>
            </w:pPr>
            <w:r w:rsidRPr="007C578B">
              <w:rPr>
                <w:lang w:eastAsia="en-US" w:bidi="en-US"/>
              </w:rPr>
              <w:t>4774</w:t>
            </w:r>
          </w:p>
          <w:p w:rsidR="00F60C85" w:rsidRPr="007C578B" w:rsidRDefault="00F60C85" w:rsidP="00F60C85">
            <w:pPr>
              <w:rPr>
                <w:color w:val="FF0000"/>
                <w:lang w:eastAsia="en-US" w:bidi="en-US"/>
              </w:rPr>
            </w:pPr>
          </w:p>
          <w:p w:rsidR="00F60C85" w:rsidRPr="007C578B" w:rsidRDefault="00F60C85" w:rsidP="00F60C85">
            <w:pPr>
              <w:jc w:val="center"/>
              <w:rPr>
                <w:lang w:eastAsia="en-US" w:bidi="en-US"/>
              </w:rPr>
            </w:pPr>
            <w:r w:rsidRPr="007C578B">
              <w:rPr>
                <w:lang w:eastAsia="en-US" w:bidi="en-US"/>
              </w:rPr>
              <w:t>266</w:t>
            </w:r>
          </w:p>
        </w:tc>
        <w:tc>
          <w:tcPr>
            <w:tcW w:w="2374" w:type="dxa"/>
            <w:shd w:val="clear" w:color="auto" w:fill="auto"/>
          </w:tcPr>
          <w:p w:rsidR="00F60C85" w:rsidRPr="007C578B" w:rsidRDefault="00F60C85" w:rsidP="00F60C85">
            <w:pPr>
              <w:jc w:val="center"/>
              <w:rPr>
                <w:lang w:eastAsia="en-US" w:bidi="en-US"/>
              </w:rPr>
            </w:pPr>
          </w:p>
          <w:p w:rsidR="00C42F29" w:rsidRPr="007C578B" w:rsidRDefault="008965A2" w:rsidP="00747FD2">
            <w:pPr>
              <w:rPr>
                <w:lang w:eastAsia="en-US" w:bidi="en-US"/>
              </w:rPr>
            </w:pPr>
            <w:r w:rsidRPr="007C578B">
              <w:rPr>
                <w:lang w:eastAsia="en-US" w:bidi="en-US"/>
              </w:rPr>
              <w:t xml:space="preserve">              </w:t>
            </w:r>
            <w:r w:rsidR="00E80512">
              <w:rPr>
                <w:lang w:eastAsia="en-US" w:bidi="en-US"/>
              </w:rPr>
              <w:t>5542</w:t>
            </w:r>
          </w:p>
          <w:p w:rsidR="00CC06C4" w:rsidRPr="007C578B" w:rsidRDefault="00E80512" w:rsidP="00CC06C4">
            <w:pPr>
              <w:jc w:val="center"/>
              <w:rPr>
                <w:lang w:eastAsia="en-US" w:bidi="en-US"/>
              </w:rPr>
            </w:pPr>
            <w:r>
              <w:rPr>
                <w:lang w:eastAsia="en-US" w:bidi="en-US"/>
              </w:rPr>
              <w:t>1369</w:t>
            </w:r>
          </w:p>
          <w:p w:rsidR="00C42F29" w:rsidRPr="007C578B" w:rsidRDefault="00CC06C4" w:rsidP="00F60C85">
            <w:pPr>
              <w:jc w:val="center"/>
              <w:rPr>
                <w:lang w:eastAsia="en-US" w:bidi="en-US"/>
              </w:rPr>
            </w:pPr>
            <w:r w:rsidRPr="007C578B">
              <w:rPr>
                <w:lang w:eastAsia="en-US" w:bidi="en-US"/>
              </w:rPr>
              <w:t>4173</w:t>
            </w:r>
          </w:p>
          <w:p w:rsidR="00747FD2" w:rsidRPr="007C578B" w:rsidRDefault="00747FD2" w:rsidP="00F60C85">
            <w:pPr>
              <w:jc w:val="center"/>
              <w:rPr>
                <w:lang w:eastAsia="en-US" w:bidi="en-US"/>
              </w:rPr>
            </w:pPr>
          </w:p>
          <w:p w:rsidR="005924D4" w:rsidRPr="007C578B" w:rsidRDefault="00235C8B" w:rsidP="00F60C85">
            <w:pPr>
              <w:jc w:val="center"/>
              <w:rPr>
                <w:lang w:eastAsia="en-US" w:bidi="en-US"/>
              </w:rPr>
            </w:pPr>
            <w:r w:rsidRPr="007C578B">
              <w:rPr>
                <w:lang w:eastAsia="en-US" w:bidi="en-US"/>
              </w:rPr>
              <w:t>459</w:t>
            </w:r>
          </w:p>
        </w:tc>
      </w:tr>
      <w:tr w:rsidR="00F60C85" w:rsidRPr="007C578B" w:rsidTr="00F35AF2">
        <w:tc>
          <w:tcPr>
            <w:tcW w:w="2835" w:type="dxa"/>
            <w:shd w:val="clear" w:color="auto" w:fill="auto"/>
          </w:tcPr>
          <w:p w:rsidR="00F60C85" w:rsidRPr="007C578B" w:rsidRDefault="00F60C85" w:rsidP="00F60C85">
            <w:r w:rsidRPr="007C578B">
              <w:t>Количество  посещений веб-сайтов библиотек.</w:t>
            </w:r>
          </w:p>
        </w:tc>
        <w:tc>
          <w:tcPr>
            <w:tcW w:w="2209" w:type="dxa"/>
            <w:shd w:val="clear" w:color="auto" w:fill="auto"/>
          </w:tcPr>
          <w:p w:rsidR="00F60C85" w:rsidRPr="007C578B" w:rsidRDefault="00F60C85" w:rsidP="00F60C85">
            <w:pPr>
              <w:jc w:val="center"/>
              <w:rPr>
                <w:rFonts w:eastAsia="Calibri"/>
                <w:color w:val="000000"/>
                <w:kern w:val="24"/>
                <w:lang w:eastAsia="en-US" w:bidi="en-US"/>
              </w:rPr>
            </w:pPr>
            <w:r w:rsidRPr="007C578B">
              <w:rPr>
                <w:rFonts w:eastAsia="Calibri"/>
                <w:color w:val="000000"/>
                <w:kern w:val="24"/>
                <w:lang w:eastAsia="en-US" w:bidi="en-US"/>
              </w:rPr>
              <w:t>1826</w:t>
            </w:r>
          </w:p>
        </w:tc>
        <w:tc>
          <w:tcPr>
            <w:tcW w:w="2044" w:type="dxa"/>
            <w:shd w:val="clear" w:color="auto" w:fill="auto"/>
          </w:tcPr>
          <w:p w:rsidR="00F60C85" w:rsidRPr="007C578B" w:rsidRDefault="00F60C85" w:rsidP="00F60C85">
            <w:pPr>
              <w:jc w:val="center"/>
              <w:rPr>
                <w:rFonts w:eastAsia="Calibri"/>
                <w:color w:val="000000"/>
                <w:kern w:val="24"/>
                <w:lang w:eastAsia="en-US" w:bidi="en-US"/>
              </w:rPr>
            </w:pPr>
            <w:r w:rsidRPr="007C578B">
              <w:rPr>
                <w:rFonts w:eastAsia="Calibri"/>
                <w:color w:val="000000"/>
                <w:kern w:val="24"/>
                <w:lang w:eastAsia="en-US" w:bidi="en-US"/>
              </w:rPr>
              <w:t>1835</w:t>
            </w:r>
          </w:p>
        </w:tc>
        <w:tc>
          <w:tcPr>
            <w:tcW w:w="2374" w:type="dxa"/>
            <w:shd w:val="clear" w:color="auto" w:fill="auto"/>
          </w:tcPr>
          <w:p w:rsidR="00F60C85" w:rsidRPr="007C578B" w:rsidRDefault="005924D4" w:rsidP="00F60C85">
            <w:pPr>
              <w:jc w:val="center"/>
              <w:rPr>
                <w:rFonts w:eastAsia="Calibri"/>
                <w:color w:val="000000"/>
                <w:kern w:val="24"/>
                <w:lang w:eastAsia="en-US" w:bidi="en-US"/>
              </w:rPr>
            </w:pPr>
            <w:r w:rsidRPr="007C578B">
              <w:rPr>
                <w:rFonts w:eastAsia="Calibri"/>
                <w:color w:val="000000"/>
                <w:kern w:val="24"/>
                <w:lang w:eastAsia="en-US" w:bidi="en-US"/>
              </w:rPr>
              <w:t>7154</w:t>
            </w:r>
          </w:p>
        </w:tc>
      </w:tr>
    </w:tbl>
    <w:p w:rsidR="001E6F14" w:rsidRPr="007C578B" w:rsidRDefault="001E6F14" w:rsidP="002E1D60">
      <w:pPr>
        <w:rPr>
          <w:b/>
          <w:sz w:val="28"/>
          <w:szCs w:val="28"/>
        </w:rPr>
      </w:pPr>
    </w:p>
    <w:p w:rsidR="00AE5AC1" w:rsidRPr="007C578B" w:rsidRDefault="00AE5AC1" w:rsidP="009C0274">
      <w:pPr>
        <w:spacing w:line="360" w:lineRule="auto"/>
        <w:jc w:val="both"/>
        <w:rPr>
          <w:bCs/>
          <w:sz w:val="28"/>
          <w:szCs w:val="28"/>
        </w:rPr>
      </w:pPr>
    </w:p>
    <w:p w:rsidR="002E1D60" w:rsidRPr="007C578B" w:rsidRDefault="002E1D60" w:rsidP="008C7889">
      <w:pPr>
        <w:jc w:val="center"/>
        <w:rPr>
          <w:b/>
        </w:rPr>
      </w:pPr>
      <w:r w:rsidRPr="007C578B">
        <w:rPr>
          <w:b/>
        </w:rPr>
        <w:t>Относительные показатели деятельности библиотек</w:t>
      </w:r>
    </w:p>
    <w:p w:rsidR="002E1D60" w:rsidRPr="007C578B" w:rsidRDefault="002E1D60" w:rsidP="002E1D60">
      <w:pPr>
        <w:ind w:firstLine="709"/>
        <w:jc w:val="both"/>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077"/>
        <w:gridCol w:w="914"/>
        <w:gridCol w:w="914"/>
        <w:gridCol w:w="914"/>
        <w:gridCol w:w="1560"/>
      </w:tblGrid>
      <w:tr w:rsidR="00CC23D4" w:rsidRPr="007C578B" w:rsidTr="00CC23D4">
        <w:tc>
          <w:tcPr>
            <w:tcW w:w="2977" w:type="dxa"/>
            <w:shd w:val="clear" w:color="auto" w:fill="auto"/>
          </w:tcPr>
          <w:p w:rsidR="00CC23D4" w:rsidRPr="007C578B" w:rsidRDefault="00CC23D4" w:rsidP="00CC23D4">
            <w:pPr>
              <w:jc w:val="both"/>
            </w:pPr>
            <w:r w:rsidRPr="007C578B">
              <w:t>Средние показатели</w:t>
            </w:r>
          </w:p>
        </w:tc>
        <w:tc>
          <w:tcPr>
            <w:tcW w:w="2077" w:type="dxa"/>
            <w:shd w:val="clear" w:color="auto" w:fill="auto"/>
          </w:tcPr>
          <w:p w:rsidR="00CC23D4" w:rsidRPr="007C578B" w:rsidRDefault="00CC23D4" w:rsidP="00CC23D4">
            <w:pPr>
              <w:jc w:val="both"/>
            </w:pPr>
            <w:r w:rsidRPr="007C578B">
              <w:t xml:space="preserve">Расчет </w:t>
            </w:r>
          </w:p>
        </w:tc>
        <w:tc>
          <w:tcPr>
            <w:tcW w:w="914" w:type="dxa"/>
          </w:tcPr>
          <w:p w:rsidR="00CC23D4" w:rsidRPr="007C578B" w:rsidRDefault="00CC23D4" w:rsidP="00CC23D4">
            <w:pPr>
              <w:jc w:val="center"/>
            </w:pPr>
            <w:r w:rsidRPr="007C578B">
              <w:t>2017</w:t>
            </w:r>
          </w:p>
        </w:tc>
        <w:tc>
          <w:tcPr>
            <w:tcW w:w="914" w:type="dxa"/>
          </w:tcPr>
          <w:p w:rsidR="00CC23D4" w:rsidRPr="007C578B" w:rsidRDefault="00CC23D4" w:rsidP="00CC23D4">
            <w:pPr>
              <w:jc w:val="center"/>
            </w:pPr>
            <w:r w:rsidRPr="007C578B">
              <w:t>2018</w:t>
            </w:r>
          </w:p>
        </w:tc>
        <w:tc>
          <w:tcPr>
            <w:tcW w:w="914" w:type="dxa"/>
            <w:shd w:val="clear" w:color="auto" w:fill="auto"/>
          </w:tcPr>
          <w:p w:rsidR="00CC23D4" w:rsidRPr="007C578B" w:rsidRDefault="00CC23D4" w:rsidP="00CC23D4">
            <w:pPr>
              <w:jc w:val="center"/>
            </w:pPr>
            <w:r w:rsidRPr="007C578B">
              <w:t>2019</w:t>
            </w:r>
          </w:p>
        </w:tc>
        <w:tc>
          <w:tcPr>
            <w:tcW w:w="1560" w:type="dxa"/>
            <w:shd w:val="clear" w:color="auto" w:fill="auto"/>
          </w:tcPr>
          <w:p w:rsidR="00CC23D4" w:rsidRPr="007C578B" w:rsidRDefault="00CC23D4" w:rsidP="00CC23D4">
            <w:pPr>
              <w:jc w:val="both"/>
            </w:pPr>
            <w:r w:rsidRPr="007C578B">
              <w:t>По нормативам</w:t>
            </w:r>
          </w:p>
        </w:tc>
      </w:tr>
      <w:tr w:rsidR="00CC23D4" w:rsidRPr="007C578B" w:rsidTr="00CC23D4">
        <w:tc>
          <w:tcPr>
            <w:tcW w:w="2977" w:type="dxa"/>
            <w:shd w:val="clear" w:color="auto" w:fill="auto"/>
          </w:tcPr>
          <w:p w:rsidR="00CC23D4" w:rsidRPr="007C578B" w:rsidRDefault="00CC23D4" w:rsidP="00CC23D4">
            <w:pPr>
              <w:jc w:val="both"/>
            </w:pPr>
            <w:r w:rsidRPr="007C578B">
              <w:t xml:space="preserve">Читаемость </w:t>
            </w:r>
          </w:p>
        </w:tc>
        <w:tc>
          <w:tcPr>
            <w:tcW w:w="2077" w:type="dxa"/>
            <w:shd w:val="clear" w:color="auto" w:fill="auto"/>
          </w:tcPr>
          <w:p w:rsidR="00CC23D4" w:rsidRPr="007C578B" w:rsidRDefault="00CC23D4" w:rsidP="00CC23D4">
            <w:pPr>
              <w:jc w:val="both"/>
            </w:pPr>
            <w:r w:rsidRPr="007C578B">
              <w:t>Число книговыдач/число пользователей</w:t>
            </w:r>
          </w:p>
        </w:tc>
        <w:tc>
          <w:tcPr>
            <w:tcW w:w="914" w:type="dxa"/>
          </w:tcPr>
          <w:p w:rsidR="00CC23D4" w:rsidRPr="007C578B" w:rsidRDefault="00CC23D4" w:rsidP="00CC23D4">
            <w:pPr>
              <w:jc w:val="center"/>
            </w:pPr>
            <w:r w:rsidRPr="007C578B">
              <w:t>20</w:t>
            </w:r>
          </w:p>
        </w:tc>
        <w:tc>
          <w:tcPr>
            <w:tcW w:w="914" w:type="dxa"/>
          </w:tcPr>
          <w:p w:rsidR="00CC23D4" w:rsidRPr="007C578B" w:rsidRDefault="00CC23D4" w:rsidP="00CC23D4">
            <w:pPr>
              <w:jc w:val="center"/>
            </w:pPr>
            <w:r w:rsidRPr="007C578B">
              <w:t>20</w:t>
            </w:r>
          </w:p>
        </w:tc>
        <w:tc>
          <w:tcPr>
            <w:tcW w:w="914" w:type="dxa"/>
            <w:shd w:val="clear" w:color="auto" w:fill="auto"/>
          </w:tcPr>
          <w:p w:rsidR="00CC23D4" w:rsidRPr="007C578B" w:rsidRDefault="008C289E" w:rsidP="00CC23D4">
            <w:pPr>
              <w:jc w:val="center"/>
            </w:pPr>
            <w:r w:rsidRPr="007C578B">
              <w:t>20</w:t>
            </w:r>
          </w:p>
        </w:tc>
        <w:tc>
          <w:tcPr>
            <w:tcW w:w="1560" w:type="dxa"/>
            <w:shd w:val="clear" w:color="auto" w:fill="auto"/>
          </w:tcPr>
          <w:p w:rsidR="00CC23D4" w:rsidRPr="007C578B" w:rsidRDefault="00CC23D4" w:rsidP="00CC23D4">
            <w:pPr>
              <w:jc w:val="both"/>
            </w:pPr>
            <w:r w:rsidRPr="007C578B">
              <w:t>25 книг в год</w:t>
            </w:r>
          </w:p>
        </w:tc>
      </w:tr>
      <w:tr w:rsidR="00CC23D4" w:rsidRPr="007C578B" w:rsidTr="00CC23D4">
        <w:tc>
          <w:tcPr>
            <w:tcW w:w="2977" w:type="dxa"/>
            <w:shd w:val="clear" w:color="auto" w:fill="auto"/>
          </w:tcPr>
          <w:p w:rsidR="00CC23D4" w:rsidRPr="007C578B" w:rsidRDefault="00CC23D4" w:rsidP="00CC23D4">
            <w:pPr>
              <w:jc w:val="both"/>
            </w:pPr>
            <w:r w:rsidRPr="007C578B">
              <w:t xml:space="preserve">Посещаемость </w:t>
            </w:r>
          </w:p>
        </w:tc>
        <w:tc>
          <w:tcPr>
            <w:tcW w:w="2077" w:type="dxa"/>
            <w:shd w:val="clear" w:color="auto" w:fill="auto"/>
          </w:tcPr>
          <w:p w:rsidR="00CC23D4" w:rsidRPr="007C578B" w:rsidRDefault="00CC23D4" w:rsidP="00CC23D4">
            <w:pPr>
              <w:jc w:val="both"/>
            </w:pPr>
            <w:r w:rsidRPr="007C578B">
              <w:t>Число посещений/число пользователей</w:t>
            </w:r>
          </w:p>
        </w:tc>
        <w:tc>
          <w:tcPr>
            <w:tcW w:w="914" w:type="dxa"/>
          </w:tcPr>
          <w:p w:rsidR="00CC23D4" w:rsidRPr="007C578B" w:rsidRDefault="00CC23D4" w:rsidP="00CC23D4">
            <w:pPr>
              <w:jc w:val="center"/>
            </w:pPr>
            <w:r w:rsidRPr="007C578B">
              <w:t>9,7</w:t>
            </w:r>
          </w:p>
        </w:tc>
        <w:tc>
          <w:tcPr>
            <w:tcW w:w="914" w:type="dxa"/>
          </w:tcPr>
          <w:p w:rsidR="00CC23D4" w:rsidRPr="007C578B" w:rsidRDefault="00CC23D4" w:rsidP="00CC23D4">
            <w:pPr>
              <w:jc w:val="center"/>
            </w:pPr>
            <w:r w:rsidRPr="007C578B">
              <w:t>9,7</w:t>
            </w:r>
          </w:p>
        </w:tc>
        <w:tc>
          <w:tcPr>
            <w:tcW w:w="914" w:type="dxa"/>
            <w:shd w:val="clear" w:color="auto" w:fill="auto"/>
          </w:tcPr>
          <w:p w:rsidR="00CC23D4" w:rsidRPr="007C578B" w:rsidRDefault="00F928A4" w:rsidP="00CC23D4">
            <w:pPr>
              <w:jc w:val="center"/>
            </w:pPr>
            <w:r w:rsidRPr="007C578B">
              <w:t>10,7</w:t>
            </w:r>
          </w:p>
        </w:tc>
        <w:tc>
          <w:tcPr>
            <w:tcW w:w="1560" w:type="dxa"/>
            <w:shd w:val="clear" w:color="auto" w:fill="auto"/>
          </w:tcPr>
          <w:p w:rsidR="00CC23D4" w:rsidRPr="007C578B" w:rsidRDefault="00CC23D4" w:rsidP="00CC23D4">
            <w:pPr>
              <w:jc w:val="both"/>
            </w:pPr>
            <w:r w:rsidRPr="007C578B">
              <w:t>14,5</w:t>
            </w:r>
          </w:p>
        </w:tc>
      </w:tr>
      <w:tr w:rsidR="00CC23D4" w:rsidRPr="007C578B" w:rsidTr="00CC23D4">
        <w:tc>
          <w:tcPr>
            <w:tcW w:w="2977" w:type="dxa"/>
            <w:shd w:val="clear" w:color="auto" w:fill="auto"/>
          </w:tcPr>
          <w:p w:rsidR="00CC23D4" w:rsidRPr="007C578B" w:rsidRDefault="00CC23D4" w:rsidP="00CC23D4">
            <w:pPr>
              <w:jc w:val="both"/>
            </w:pPr>
            <w:r w:rsidRPr="007C578B">
              <w:t xml:space="preserve">Обращаемость </w:t>
            </w:r>
          </w:p>
        </w:tc>
        <w:tc>
          <w:tcPr>
            <w:tcW w:w="2077" w:type="dxa"/>
            <w:shd w:val="clear" w:color="auto" w:fill="auto"/>
          </w:tcPr>
          <w:p w:rsidR="00CC23D4" w:rsidRPr="007C578B" w:rsidRDefault="00CC23D4" w:rsidP="00CC23D4">
            <w:pPr>
              <w:jc w:val="both"/>
            </w:pPr>
            <w:r w:rsidRPr="007C578B">
              <w:t>Книговыдача</w:t>
            </w:r>
            <w:r w:rsidRPr="007C578B">
              <w:rPr>
                <w:lang w:val="en-US"/>
              </w:rPr>
              <w:t>/</w:t>
            </w:r>
          </w:p>
          <w:p w:rsidR="00CC23D4" w:rsidRPr="007C578B" w:rsidRDefault="00CC23D4" w:rsidP="00CC23D4">
            <w:pPr>
              <w:jc w:val="both"/>
            </w:pPr>
            <w:r w:rsidRPr="007C578B">
              <w:t>фонд</w:t>
            </w:r>
          </w:p>
        </w:tc>
        <w:tc>
          <w:tcPr>
            <w:tcW w:w="914" w:type="dxa"/>
          </w:tcPr>
          <w:p w:rsidR="00CC23D4" w:rsidRPr="007C578B" w:rsidRDefault="00CC23D4" w:rsidP="00CC23D4">
            <w:pPr>
              <w:jc w:val="center"/>
            </w:pPr>
            <w:r w:rsidRPr="007C578B">
              <w:t>0,7</w:t>
            </w:r>
          </w:p>
        </w:tc>
        <w:tc>
          <w:tcPr>
            <w:tcW w:w="914" w:type="dxa"/>
          </w:tcPr>
          <w:p w:rsidR="00CC23D4" w:rsidRPr="007C578B" w:rsidRDefault="00CC23D4" w:rsidP="00CC23D4">
            <w:pPr>
              <w:jc w:val="center"/>
            </w:pPr>
            <w:r w:rsidRPr="007C578B">
              <w:t>0,8</w:t>
            </w:r>
          </w:p>
        </w:tc>
        <w:tc>
          <w:tcPr>
            <w:tcW w:w="914" w:type="dxa"/>
            <w:shd w:val="clear" w:color="auto" w:fill="auto"/>
          </w:tcPr>
          <w:p w:rsidR="00CC23D4" w:rsidRPr="007C578B" w:rsidRDefault="008C289E" w:rsidP="00CC23D4">
            <w:pPr>
              <w:jc w:val="center"/>
            </w:pPr>
            <w:r w:rsidRPr="007C578B">
              <w:t>0,8</w:t>
            </w:r>
          </w:p>
        </w:tc>
        <w:tc>
          <w:tcPr>
            <w:tcW w:w="1560" w:type="dxa"/>
            <w:shd w:val="clear" w:color="auto" w:fill="auto"/>
          </w:tcPr>
          <w:p w:rsidR="00CC23D4" w:rsidRPr="007C578B" w:rsidRDefault="00CC23D4" w:rsidP="00CC23D4">
            <w:pPr>
              <w:jc w:val="both"/>
            </w:pPr>
            <w:r w:rsidRPr="007C578B">
              <w:t>1,5-1,7</w:t>
            </w:r>
          </w:p>
        </w:tc>
      </w:tr>
      <w:tr w:rsidR="00CC23D4" w:rsidRPr="007C578B" w:rsidTr="00CC23D4">
        <w:tc>
          <w:tcPr>
            <w:tcW w:w="2977" w:type="dxa"/>
            <w:shd w:val="clear" w:color="auto" w:fill="auto"/>
          </w:tcPr>
          <w:p w:rsidR="00CC23D4" w:rsidRPr="007C578B" w:rsidRDefault="00CC23D4" w:rsidP="00CC23D4">
            <w:pPr>
              <w:jc w:val="both"/>
            </w:pPr>
            <w:r w:rsidRPr="007C578B">
              <w:t>Документообеспеченность</w:t>
            </w:r>
          </w:p>
          <w:p w:rsidR="00CC23D4" w:rsidRPr="007C578B" w:rsidRDefault="00CC23D4" w:rsidP="00CC23D4">
            <w:pPr>
              <w:jc w:val="both"/>
            </w:pPr>
            <w:r w:rsidRPr="007C578B">
              <w:t>Одного пользователя</w:t>
            </w:r>
          </w:p>
        </w:tc>
        <w:tc>
          <w:tcPr>
            <w:tcW w:w="2077" w:type="dxa"/>
            <w:shd w:val="clear" w:color="auto" w:fill="auto"/>
          </w:tcPr>
          <w:p w:rsidR="00CC23D4" w:rsidRPr="007C578B" w:rsidRDefault="00CC23D4" w:rsidP="00CC23D4">
            <w:pPr>
              <w:jc w:val="both"/>
            </w:pPr>
            <w:r w:rsidRPr="007C578B">
              <w:t>фонд/количество пользователей</w:t>
            </w:r>
          </w:p>
        </w:tc>
        <w:tc>
          <w:tcPr>
            <w:tcW w:w="914" w:type="dxa"/>
          </w:tcPr>
          <w:p w:rsidR="00CC23D4" w:rsidRPr="007C578B" w:rsidRDefault="00CC23D4" w:rsidP="00CC23D4">
            <w:pPr>
              <w:jc w:val="center"/>
            </w:pPr>
            <w:r w:rsidRPr="007C578B">
              <w:t>27,8</w:t>
            </w:r>
          </w:p>
        </w:tc>
        <w:tc>
          <w:tcPr>
            <w:tcW w:w="914" w:type="dxa"/>
          </w:tcPr>
          <w:p w:rsidR="00CC23D4" w:rsidRPr="007C578B" w:rsidRDefault="00CC23D4" w:rsidP="00CC23D4">
            <w:pPr>
              <w:jc w:val="center"/>
            </w:pPr>
            <w:r w:rsidRPr="007C578B">
              <w:t>26,6</w:t>
            </w:r>
          </w:p>
        </w:tc>
        <w:tc>
          <w:tcPr>
            <w:tcW w:w="914" w:type="dxa"/>
            <w:shd w:val="clear" w:color="auto" w:fill="auto"/>
          </w:tcPr>
          <w:p w:rsidR="00CC23D4" w:rsidRPr="007C578B" w:rsidRDefault="00737E7E" w:rsidP="00CC23D4">
            <w:pPr>
              <w:jc w:val="center"/>
            </w:pPr>
            <w:r w:rsidRPr="007C578B">
              <w:t>26,6</w:t>
            </w:r>
          </w:p>
        </w:tc>
        <w:tc>
          <w:tcPr>
            <w:tcW w:w="1560" w:type="dxa"/>
            <w:shd w:val="clear" w:color="auto" w:fill="auto"/>
          </w:tcPr>
          <w:p w:rsidR="00CC23D4" w:rsidRPr="007C578B" w:rsidRDefault="00CC23D4" w:rsidP="00CC23D4">
            <w:pPr>
              <w:jc w:val="both"/>
            </w:pPr>
            <w:r w:rsidRPr="007C578B">
              <w:t>22-25 книг</w:t>
            </w:r>
          </w:p>
        </w:tc>
      </w:tr>
      <w:tr w:rsidR="00CC23D4" w:rsidRPr="007C578B" w:rsidTr="00CC23D4">
        <w:tc>
          <w:tcPr>
            <w:tcW w:w="2977" w:type="dxa"/>
            <w:shd w:val="clear" w:color="auto" w:fill="auto"/>
          </w:tcPr>
          <w:p w:rsidR="00CC23D4" w:rsidRPr="007C578B" w:rsidRDefault="00CC23D4" w:rsidP="00CC23D4">
            <w:pPr>
              <w:jc w:val="both"/>
            </w:pPr>
            <w:r w:rsidRPr="007C578B">
              <w:t>Документообеспеченность</w:t>
            </w:r>
          </w:p>
          <w:p w:rsidR="00CC23D4" w:rsidRPr="007C578B" w:rsidRDefault="00CC23D4" w:rsidP="00CC23D4">
            <w:pPr>
              <w:jc w:val="both"/>
            </w:pPr>
            <w:r w:rsidRPr="007C578B">
              <w:t>Одного жителя</w:t>
            </w:r>
          </w:p>
        </w:tc>
        <w:tc>
          <w:tcPr>
            <w:tcW w:w="2077" w:type="dxa"/>
            <w:shd w:val="clear" w:color="auto" w:fill="auto"/>
          </w:tcPr>
          <w:p w:rsidR="00CC23D4" w:rsidRPr="007C578B" w:rsidRDefault="00CC23D4" w:rsidP="00CC23D4">
            <w:pPr>
              <w:jc w:val="both"/>
            </w:pPr>
            <w:r w:rsidRPr="007C578B">
              <w:t>фонд/количество жителей</w:t>
            </w:r>
          </w:p>
        </w:tc>
        <w:tc>
          <w:tcPr>
            <w:tcW w:w="914" w:type="dxa"/>
          </w:tcPr>
          <w:p w:rsidR="00CC23D4" w:rsidRPr="007C578B" w:rsidRDefault="00CC23D4" w:rsidP="00CC23D4">
            <w:pPr>
              <w:jc w:val="center"/>
            </w:pPr>
            <w:r w:rsidRPr="007C578B">
              <w:t>10,5</w:t>
            </w:r>
          </w:p>
        </w:tc>
        <w:tc>
          <w:tcPr>
            <w:tcW w:w="914" w:type="dxa"/>
          </w:tcPr>
          <w:p w:rsidR="00CC23D4" w:rsidRPr="007C578B" w:rsidRDefault="00CC23D4" w:rsidP="00CC23D4">
            <w:pPr>
              <w:jc w:val="center"/>
            </w:pPr>
            <w:r w:rsidRPr="007C578B">
              <w:t>10,4</w:t>
            </w:r>
          </w:p>
        </w:tc>
        <w:tc>
          <w:tcPr>
            <w:tcW w:w="914" w:type="dxa"/>
            <w:shd w:val="clear" w:color="auto" w:fill="auto"/>
          </w:tcPr>
          <w:p w:rsidR="00CC23D4" w:rsidRPr="007C578B" w:rsidRDefault="00737E7E" w:rsidP="00CC23D4">
            <w:pPr>
              <w:jc w:val="center"/>
            </w:pPr>
            <w:r w:rsidRPr="007C578B">
              <w:t>10,7</w:t>
            </w:r>
          </w:p>
        </w:tc>
        <w:tc>
          <w:tcPr>
            <w:tcW w:w="1560" w:type="dxa"/>
            <w:shd w:val="clear" w:color="auto" w:fill="auto"/>
          </w:tcPr>
          <w:p w:rsidR="00CC23D4" w:rsidRPr="007C578B" w:rsidRDefault="00CC23D4" w:rsidP="00CC23D4">
            <w:pPr>
              <w:jc w:val="both"/>
            </w:pPr>
            <w:r w:rsidRPr="007C578B">
              <w:t>7-9 книг</w:t>
            </w:r>
          </w:p>
        </w:tc>
      </w:tr>
    </w:tbl>
    <w:p w:rsidR="00C0076E" w:rsidRPr="007C578B" w:rsidRDefault="00C0076E" w:rsidP="008C7889">
      <w:pPr>
        <w:jc w:val="center"/>
        <w:rPr>
          <w:b/>
        </w:rPr>
      </w:pPr>
    </w:p>
    <w:p w:rsidR="008C7889" w:rsidRPr="007C578B" w:rsidRDefault="008C7889" w:rsidP="008C7889">
      <w:pPr>
        <w:jc w:val="center"/>
        <w:rPr>
          <w:b/>
        </w:rPr>
      </w:pPr>
      <w:r w:rsidRPr="007C578B">
        <w:rPr>
          <w:b/>
        </w:rPr>
        <w:t>Экономические показатели деятельности муниципальных библиотек</w:t>
      </w:r>
    </w:p>
    <w:p w:rsidR="008C7889" w:rsidRPr="007C578B" w:rsidRDefault="008C7889" w:rsidP="008C7889">
      <w:pPr>
        <w:ind w:firstLine="709"/>
        <w:jc w:val="both"/>
        <w:rPr>
          <w:b/>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684"/>
        <w:gridCol w:w="1701"/>
        <w:gridCol w:w="1701"/>
        <w:gridCol w:w="1701"/>
      </w:tblGrid>
      <w:tr w:rsidR="00CC23D4" w:rsidRPr="007C578B" w:rsidTr="00CC23D4">
        <w:tc>
          <w:tcPr>
            <w:tcW w:w="2135" w:type="dxa"/>
            <w:shd w:val="clear" w:color="auto" w:fill="auto"/>
          </w:tcPr>
          <w:p w:rsidR="00CC23D4" w:rsidRPr="007C578B" w:rsidRDefault="00CC23D4" w:rsidP="00CC23D4">
            <w:pPr>
              <w:jc w:val="both"/>
            </w:pPr>
          </w:p>
        </w:tc>
        <w:tc>
          <w:tcPr>
            <w:tcW w:w="2684" w:type="dxa"/>
            <w:shd w:val="clear" w:color="auto" w:fill="auto"/>
          </w:tcPr>
          <w:p w:rsidR="00CC23D4" w:rsidRPr="007C578B" w:rsidRDefault="00CC23D4" w:rsidP="00CC23D4">
            <w:pPr>
              <w:jc w:val="both"/>
            </w:pPr>
            <w:r w:rsidRPr="007C578B">
              <w:t>Расчет</w:t>
            </w:r>
          </w:p>
        </w:tc>
        <w:tc>
          <w:tcPr>
            <w:tcW w:w="1701" w:type="dxa"/>
          </w:tcPr>
          <w:p w:rsidR="00CC23D4" w:rsidRPr="007C578B" w:rsidRDefault="00CC23D4" w:rsidP="00A272A5">
            <w:pPr>
              <w:jc w:val="center"/>
            </w:pPr>
            <w:r w:rsidRPr="007C578B">
              <w:t>2017</w:t>
            </w:r>
          </w:p>
        </w:tc>
        <w:tc>
          <w:tcPr>
            <w:tcW w:w="1701" w:type="dxa"/>
          </w:tcPr>
          <w:p w:rsidR="00CC23D4" w:rsidRPr="007C578B" w:rsidRDefault="00CC23D4" w:rsidP="00A272A5">
            <w:pPr>
              <w:jc w:val="center"/>
            </w:pPr>
            <w:r w:rsidRPr="007C578B">
              <w:t>2018</w:t>
            </w:r>
          </w:p>
        </w:tc>
        <w:tc>
          <w:tcPr>
            <w:tcW w:w="1701" w:type="dxa"/>
            <w:shd w:val="clear" w:color="auto" w:fill="auto"/>
          </w:tcPr>
          <w:p w:rsidR="00CC23D4" w:rsidRPr="007C578B" w:rsidRDefault="00CC23D4" w:rsidP="0089719C">
            <w:pPr>
              <w:jc w:val="center"/>
            </w:pPr>
            <w:r w:rsidRPr="007C578B">
              <w:t>2019</w:t>
            </w:r>
          </w:p>
        </w:tc>
      </w:tr>
      <w:tr w:rsidR="00CC23D4" w:rsidRPr="007C578B" w:rsidTr="00CC23D4">
        <w:tc>
          <w:tcPr>
            <w:tcW w:w="2135" w:type="dxa"/>
            <w:shd w:val="clear" w:color="auto" w:fill="auto"/>
          </w:tcPr>
          <w:p w:rsidR="00CC23D4" w:rsidRPr="007C578B" w:rsidRDefault="00CC23D4" w:rsidP="00CC23D4">
            <w:r w:rsidRPr="007C578B">
              <w:t>Расходы на обслуживание одного пользователя</w:t>
            </w:r>
          </w:p>
        </w:tc>
        <w:tc>
          <w:tcPr>
            <w:tcW w:w="2684" w:type="dxa"/>
            <w:shd w:val="clear" w:color="auto" w:fill="auto"/>
          </w:tcPr>
          <w:p w:rsidR="00CC23D4" w:rsidRPr="007C578B" w:rsidRDefault="00CC23D4" w:rsidP="00CC23D4">
            <w:r w:rsidRPr="007C578B">
              <w:t>(Са) исчисляется путем деления суммы всех видов расходов за год (Р) по смете библиотеки (за исключением приобретения оборудования и ремонта) на количество читателей, зарегистрированных за год (А): Са = Р : А</w:t>
            </w:r>
          </w:p>
        </w:tc>
        <w:tc>
          <w:tcPr>
            <w:tcW w:w="1701" w:type="dxa"/>
          </w:tcPr>
          <w:p w:rsidR="00CC23D4" w:rsidRPr="007C578B" w:rsidRDefault="00CC23D4" w:rsidP="00A272A5">
            <w:pPr>
              <w:jc w:val="center"/>
            </w:pPr>
            <w:r w:rsidRPr="007C578B">
              <w:t>22,4</w:t>
            </w:r>
          </w:p>
        </w:tc>
        <w:tc>
          <w:tcPr>
            <w:tcW w:w="1701" w:type="dxa"/>
          </w:tcPr>
          <w:p w:rsidR="00CC23D4" w:rsidRPr="007C578B" w:rsidRDefault="00CC23D4" w:rsidP="00A272A5">
            <w:pPr>
              <w:jc w:val="center"/>
            </w:pPr>
            <w:r w:rsidRPr="007C578B">
              <w:t>35,8</w:t>
            </w:r>
          </w:p>
        </w:tc>
        <w:tc>
          <w:tcPr>
            <w:tcW w:w="1701" w:type="dxa"/>
            <w:shd w:val="clear" w:color="auto" w:fill="auto"/>
          </w:tcPr>
          <w:p w:rsidR="00CC23D4" w:rsidRPr="00E94989" w:rsidRDefault="00E94989" w:rsidP="00C0076E">
            <w:pPr>
              <w:jc w:val="center"/>
            </w:pPr>
            <w:r w:rsidRPr="00E94989">
              <w:t>1,7</w:t>
            </w:r>
          </w:p>
        </w:tc>
      </w:tr>
      <w:tr w:rsidR="00CC23D4" w:rsidRPr="007C578B" w:rsidTr="00CC23D4">
        <w:tc>
          <w:tcPr>
            <w:tcW w:w="2135" w:type="dxa"/>
            <w:shd w:val="clear" w:color="auto" w:fill="auto"/>
          </w:tcPr>
          <w:p w:rsidR="00CC23D4" w:rsidRPr="007C578B" w:rsidRDefault="00CC23D4" w:rsidP="00CC23D4">
            <w:r w:rsidRPr="007C578B">
              <w:t>Расходы на одно посещение</w:t>
            </w:r>
          </w:p>
        </w:tc>
        <w:tc>
          <w:tcPr>
            <w:tcW w:w="2684" w:type="dxa"/>
            <w:shd w:val="clear" w:color="auto" w:fill="auto"/>
          </w:tcPr>
          <w:p w:rsidR="00CC23D4" w:rsidRPr="007C578B" w:rsidRDefault="00CC23D4" w:rsidP="00CC23D4">
            <w:r w:rsidRPr="007C578B">
              <w:t>(Сп) исчисляется путем деления суммы всех видов расходов за год (Р) по смете библиотеки (за исключением приобретения оборудования и ремонта) на количество посещений за год (П): Сп = Р : П.</w:t>
            </w:r>
          </w:p>
        </w:tc>
        <w:tc>
          <w:tcPr>
            <w:tcW w:w="1701" w:type="dxa"/>
          </w:tcPr>
          <w:p w:rsidR="00CC23D4" w:rsidRPr="007C578B" w:rsidRDefault="00CC23D4" w:rsidP="00A272A5">
            <w:pPr>
              <w:jc w:val="center"/>
            </w:pPr>
            <w:r w:rsidRPr="007C578B">
              <w:t>2,3</w:t>
            </w:r>
          </w:p>
        </w:tc>
        <w:tc>
          <w:tcPr>
            <w:tcW w:w="1701" w:type="dxa"/>
          </w:tcPr>
          <w:p w:rsidR="00CC23D4" w:rsidRPr="007C578B" w:rsidRDefault="00CC23D4" w:rsidP="00A272A5">
            <w:pPr>
              <w:jc w:val="center"/>
            </w:pPr>
            <w:r w:rsidRPr="007C578B">
              <w:t>3,7</w:t>
            </w:r>
          </w:p>
        </w:tc>
        <w:tc>
          <w:tcPr>
            <w:tcW w:w="1701" w:type="dxa"/>
            <w:shd w:val="clear" w:color="auto" w:fill="auto"/>
          </w:tcPr>
          <w:p w:rsidR="00CC23D4" w:rsidRPr="002945DA" w:rsidRDefault="002945DA" w:rsidP="00C0076E">
            <w:pPr>
              <w:jc w:val="center"/>
            </w:pPr>
            <w:r w:rsidRPr="002945DA">
              <w:t>0,2</w:t>
            </w:r>
          </w:p>
        </w:tc>
      </w:tr>
      <w:tr w:rsidR="00CC23D4" w:rsidRPr="007C578B" w:rsidTr="00CC23D4">
        <w:tc>
          <w:tcPr>
            <w:tcW w:w="2135" w:type="dxa"/>
            <w:shd w:val="clear" w:color="auto" w:fill="auto"/>
          </w:tcPr>
          <w:p w:rsidR="00CC23D4" w:rsidRPr="007C578B" w:rsidRDefault="00CC23D4" w:rsidP="00CC23D4">
            <w:r w:rsidRPr="007C578B">
              <w:t>Расходы на одну документовыдачу</w:t>
            </w:r>
          </w:p>
        </w:tc>
        <w:tc>
          <w:tcPr>
            <w:tcW w:w="2684" w:type="dxa"/>
            <w:shd w:val="clear" w:color="auto" w:fill="auto"/>
          </w:tcPr>
          <w:p w:rsidR="00CC23D4" w:rsidRPr="007C578B" w:rsidRDefault="00CC23D4" w:rsidP="00CC23D4">
            <w:r w:rsidRPr="007C578B">
              <w:t>(Св) исчисляется путем деления суммы всех видов расходов за год (Р) по смете библиотеки на количество книговыдач за год (В): Св = Р : В.</w:t>
            </w:r>
          </w:p>
        </w:tc>
        <w:tc>
          <w:tcPr>
            <w:tcW w:w="1701" w:type="dxa"/>
          </w:tcPr>
          <w:p w:rsidR="00CC23D4" w:rsidRPr="007C578B" w:rsidRDefault="00CC23D4" w:rsidP="00A272A5">
            <w:pPr>
              <w:jc w:val="center"/>
            </w:pPr>
            <w:r w:rsidRPr="007C578B">
              <w:t>1,1</w:t>
            </w:r>
          </w:p>
        </w:tc>
        <w:tc>
          <w:tcPr>
            <w:tcW w:w="1701" w:type="dxa"/>
          </w:tcPr>
          <w:p w:rsidR="00CC23D4" w:rsidRPr="007C578B" w:rsidRDefault="00CC23D4" w:rsidP="00A272A5">
            <w:pPr>
              <w:jc w:val="center"/>
            </w:pPr>
            <w:r w:rsidRPr="007C578B">
              <w:t>1,8</w:t>
            </w:r>
          </w:p>
        </w:tc>
        <w:tc>
          <w:tcPr>
            <w:tcW w:w="1701" w:type="dxa"/>
            <w:shd w:val="clear" w:color="auto" w:fill="auto"/>
          </w:tcPr>
          <w:p w:rsidR="00CC23D4" w:rsidRPr="002945DA" w:rsidRDefault="002945DA" w:rsidP="00C0076E">
            <w:pPr>
              <w:jc w:val="center"/>
            </w:pPr>
            <w:r w:rsidRPr="002945DA">
              <w:t>0,1</w:t>
            </w:r>
          </w:p>
        </w:tc>
      </w:tr>
    </w:tbl>
    <w:p w:rsidR="00F87880" w:rsidRPr="007C578B" w:rsidRDefault="00F87880" w:rsidP="008C7889">
      <w:pPr>
        <w:pStyle w:val="a5"/>
        <w:spacing w:line="360" w:lineRule="auto"/>
        <w:ind w:left="0" w:firstLine="0"/>
        <w:jc w:val="both"/>
        <w:rPr>
          <w:b w:val="0"/>
          <w:i/>
          <w:sz w:val="28"/>
          <w:szCs w:val="28"/>
        </w:rPr>
      </w:pPr>
    </w:p>
    <w:p w:rsidR="008C7889" w:rsidRPr="007C578B" w:rsidRDefault="008C7889" w:rsidP="00086369">
      <w:pPr>
        <w:pStyle w:val="a5"/>
        <w:spacing w:line="360" w:lineRule="auto"/>
        <w:ind w:left="0" w:firstLine="0"/>
        <w:jc w:val="both"/>
        <w:rPr>
          <w:i/>
          <w:sz w:val="28"/>
          <w:szCs w:val="28"/>
        </w:rPr>
      </w:pPr>
      <w:r w:rsidRPr="007C578B">
        <w:rPr>
          <w:i/>
          <w:sz w:val="28"/>
          <w:szCs w:val="28"/>
        </w:rPr>
        <w:lastRenderedPageBreak/>
        <w:t>Платные усл</w:t>
      </w:r>
      <w:r w:rsidR="00A272A5" w:rsidRPr="007C578B">
        <w:rPr>
          <w:i/>
          <w:sz w:val="28"/>
          <w:szCs w:val="28"/>
        </w:rPr>
        <w:t>уги в 2019</w:t>
      </w:r>
      <w:r w:rsidR="00086369" w:rsidRPr="007C578B">
        <w:rPr>
          <w:i/>
          <w:sz w:val="28"/>
          <w:szCs w:val="28"/>
        </w:rPr>
        <w:t xml:space="preserve"> году не оказывались.</w:t>
      </w:r>
    </w:p>
    <w:p w:rsidR="008C7889" w:rsidRPr="007C578B" w:rsidRDefault="00B96899" w:rsidP="00B96899">
      <w:pPr>
        <w:spacing w:line="360" w:lineRule="auto"/>
        <w:jc w:val="center"/>
        <w:rPr>
          <w:b/>
          <w:bCs/>
          <w:sz w:val="28"/>
          <w:szCs w:val="28"/>
        </w:rPr>
      </w:pPr>
      <w:r w:rsidRPr="007C578B">
        <w:rPr>
          <w:b/>
          <w:bCs/>
          <w:sz w:val="28"/>
          <w:szCs w:val="28"/>
        </w:rPr>
        <w:t>Реализация плана мероприятий («дорожная карта») по перспективному развитию общедоступных библиотек Новосибирс</w:t>
      </w:r>
      <w:r w:rsidR="00A272A5" w:rsidRPr="007C578B">
        <w:rPr>
          <w:b/>
          <w:bCs/>
          <w:sz w:val="28"/>
          <w:szCs w:val="28"/>
        </w:rPr>
        <w:t>кой области за 2019</w:t>
      </w:r>
      <w:r w:rsidRPr="007C578B">
        <w:rPr>
          <w:b/>
          <w:bCs/>
          <w:sz w:val="28"/>
          <w:szCs w:val="28"/>
        </w:rPr>
        <w:t xml:space="preserve"> год</w:t>
      </w:r>
    </w:p>
    <w:p w:rsidR="00B96899" w:rsidRPr="007C578B" w:rsidRDefault="00B96899" w:rsidP="00B96899">
      <w:pPr>
        <w:ind w:left="1080"/>
        <w:contextualSpacing/>
        <w:jc w:val="center"/>
        <w:rPr>
          <w:b/>
          <w:bCs/>
          <w:lang w:eastAsia="en-US"/>
        </w:rPr>
      </w:pPr>
      <w:r w:rsidRPr="007C578B">
        <w:rPr>
          <w:b/>
          <w:bCs/>
          <w:lang w:eastAsia="en-US"/>
        </w:rPr>
        <w:t>Обеспечение сохранности библиотечного культурного наследия</w:t>
      </w: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418"/>
        <w:gridCol w:w="709"/>
        <w:gridCol w:w="1027"/>
      </w:tblGrid>
      <w:tr w:rsidR="00AC3B6D" w:rsidRPr="007C578B" w:rsidTr="00566A0D">
        <w:trPr>
          <w:trHeight w:val="390"/>
        </w:trPr>
        <w:tc>
          <w:tcPr>
            <w:tcW w:w="6912" w:type="dxa"/>
            <w:vMerge w:val="restart"/>
            <w:shd w:val="clear" w:color="auto" w:fill="auto"/>
            <w:vAlign w:val="center"/>
          </w:tcPr>
          <w:p w:rsidR="00B96899" w:rsidRPr="007C578B" w:rsidRDefault="00B96899" w:rsidP="00AC3B6D">
            <w:pPr>
              <w:jc w:val="center"/>
              <w:rPr>
                <w:rFonts w:eastAsia="Calibri"/>
                <w:lang w:eastAsia="en-US"/>
              </w:rPr>
            </w:pPr>
            <w:r w:rsidRPr="007C578B">
              <w:rPr>
                <w:rFonts w:eastAsia="Calibri"/>
                <w:lang w:eastAsia="en-US"/>
              </w:rPr>
              <w:t>Наименование показателя</w:t>
            </w:r>
          </w:p>
        </w:tc>
        <w:tc>
          <w:tcPr>
            <w:tcW w:w="1418" w:type="dxa"/>
            <w:vMerge w:val="restart"/>
            <w:shd w:val="clear" w:color="auto" w:fill="auto"/>
            <w:vAlign w:val="center"/>
          </w:tcPr>
          <w:p w:rsidR="00B96899" w:rsidRPr="007C578B" w:rsidRDefault="00B96899" w:rsidP="00AC3B6D">
            <w:pPr>
              <w:jc w:val="center"/>
              <w:rPr>
                <w:rFonts w:eastAsia="Calibri"/>
                <w:lang w:eastAsia="en-US"/>
              </w:rPr>
            </w:pPr>
            <w:r w:rsidRPr="007C578B">
              <w:rPr>
                <w:rFonts w:eastAsia="Calibri"/>
                <w:lang w:eastAsia="en-US"/>
              </w:rPr>
              <w:t>Единицы измерения</w:t>
            </w:r>
          </w:p>
        </w:tc>
        <w:tc>
          <w:tcPr>
            <w:tcW w:w="1736" w:type="dxa"/>
            <w:gridSpan w:val="2"/>
            <w:shd w:val="clear" w:color="auto" w:fill="auto"/>
            <w:vAlign w:val="center"/>
          </w:tcPr>
          <w:p w:rsidR="00B96899" w:rsidRPr="007C578B" w:rsidRDefault="00A272A5" w:rsidP="00AC3B6D">
            <w:pPr>
              <w:jc w:val="center"/>
              <w:rPr>
                <w:rFonts w:eastAsia="Calibri"/>
                <w:lang w:eastAsia="en-US"/>
              </w:rPr>
            </w:pPr>
            <w:r w:rsidRPr="007C578B">
              <w:rPr>
                <w:rFonts w:eastAsia="Calibri"/>
                <w:lang w:eastAsia="en-US"/>
              </w:rPr>
              <w:t>2019</w:t>
            </w:r>
            <w:r w:rsidR="00B96899" w:rsidRPr="007C578B">
              <w:rPr>
                <w:rFonts w:eastAsia="Calibri"/>
                <w:lang w:eastAsia="en-US"/>
              </w:rPr>
              <w:t xml:space="preserve"> год</w:t>
            </w:r>
          </w:p>
        </w:tc>
      </w:tr>
      <w:tr w:rsidR="00AC3B6D" w:rsidRPr="007C578B" w:rsidTr="00566A0D">
        <w:trPr>
          <w:trHeight w:val="255"/>
        </w:trPr>
        <w:tc>
          <w:tcPr>
            <w:tcW w:w="6912" w:type="dxa"/>
            <w:vMerge/>
            <w:shd w:val="clear" w:color="auto" w:fill="auto"/>
            <w:vAlign w:val="center"/>
          </w:tcPr>
          <w:p w:rsidR="00B96899" w:rsidRPr="007C578B" w:rsidRDefault="00B96899" w:rsidP="00AC3B6D">
            <w:pPr>
              <w:jc w:val="center"/>
              <w:rPr>
                <w:rFonts w:eastAsia="Calibri"/>
                <w:lang w:eastAsia="en-US"/>
              </w:rPr>
            </w:pPr>
          </w:p>
        </w:tc>
        <w:tc>
          <w:tcPr>
            <w:tcW w:w="1418" w:type="dxa"/>
            <w:vMerge/>
            <w:shd w:val="clear" w:color="auto" w:fill="auto"/>
            <w:vAlign w:val="center"/>
          </w:tcPr>
          <w:p w:rsidR="00B96899" w:rsidRPr="007C578B" w:rsidRDefault="00B96899" w:rsidP="00AC3B6D">
            <w:pPr>
              <w:jc w:val="center"/>
              <w:rPr>
                <w:rFonts w:eastAsia="Calibri"/>
                <w:lang w:eastAsia="en-US"/>
              </w:rPr>
            </w:pPr>
          </w:p>
        </w:tc>
        <w:tc>
          <w:tcPr>
            <w:tcW w:w="709" w:type="dxa"/>
            <w:shd w:val="clear" w:color="auto" w:fill="auto"/>
            <w:vAlign w:val="center"/>
          </w:tcPr>
          <w:p w:rsidR="00B96899" w:rsidRPr="007C578B" w:rsidRDefault="00B96899" w:rsidP="00AC3B6D">
            <w:pPr>
              <w:jc w:val="center"/>
              <w:rPr>
                <w:rFonts w:eastAsia="Calibri"/>
                <w:lang w:eastAsia="en-US"/>
              </w:rPr>
            </w:pPr>
            <w:r w:rsidRPr="007C578B">
              <w:rPr>
                <w:rFonts w:eastAsia="Calibri"/>
                <w:lang w:eastAsia="en-US"/>
              </w:rPr>
              <w:t>план</w:t>
            </w:r>
          </w:p>
        </w:tc>
        <w:tc>
          <w:tcPr>
            <w:tcW w:w="1027" w:type="dxa"/>
            <w:shd w:val="clear" w:color="auto" w:fill="auto"/>
            <w:vAlign w:val="center"/>
          </w:tcPr>
          <w:p w:rsidR="00B96899" w:rsidRPr="007C578B" w:rsidRDefault="00B96899" w:rsidP="00AC3B6D">
            <w:pPr>
              <w:jc w:val="center"/>
              <w:rPr>
                <w:rFonts w:eastAsia="Calibri"/>
                <w:lang w:eastAsia="en-US"/>
              </w:rPr>
            </w:pPr>
            <w:r w:rsidRPr="007C578B">
              <w:rPr>
                <w:rFonts w:eastAsia="Calibri"/>
                <w:lang w:eastAsia="en-US"/>
              </w:rPr>
              <w:t>факт</w:t>
            </w:r>
          </w:p>
        </w:tc>
      </w:tr>
      <w:tr w:rsidR="00A4480D" w:rsidRPr="007C578B" w:rsidTr="00D12E12">
        <w:tc>
          <w:tcPr>
            <w:tcW w:w="6912" w:type="dxa"/>
            <w:shd w:val="clear" w:color="auto" w:fill="auto"/>
          </w:tcPr>
          <w:p w:rsidR="00A4480D" w:rsidRPr="007C578B" w:rsidRDefault="00A4480D" w:rsidP="00A4480D">
            <w:pPr>
              <w:rPr>
                <w:rFonts w:eastAsia="Calibri"/>
                <w:lang w:eastAsia="en-US"/>
              </w:rPr>
            </w:pPr>
            <w:r w:rsidRPr="007C578B">
              <w:rPr>
                <w:rFonts w:eastAsia="Calibri"/>
                <w:lang w:eastAsia="en-US"/>
              </w:rPr>
              <w:t>1. Доля документов библиотечного фонда, переведенного в электронную форму, от общего объема фонда</w:t>
            </w:r>
          </w:p>
        </w:tc>
        <w:tc>
          <w:tcPr>
            <w:tcW w:w="1418"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w:t>
            </w:r>
          </w:p>
        </w:tc>
        <w:tc>
          <w:tcPr>
            <w:tcW w:w="709" w:type="dxa"/>
            <w:vAlign w:val="center"/>
          </w:tcPr>
          <w:p w:rsidR="00A4480D" w:rsidRPr="007C578B" w:rsidRDefault="00A4480D" w:rsidP="00A4480D">
            <w:pPr>
              <w:autoSpaceDE w:val="0"/>
              <w:autoSpaceDN w:val="0"/>
              <w:adjustRightInd w:val="0"/>
              <w:jc w:val="center"/>
            </w:pPr>
            <w:r w:rsidRPr="007C578B">
              <w:t>0,1</w:t>
            </w:r>
          </w:p>
        </w:tc>
        <w:tc>
          <w:tcPr>
            <w:tcW w:w="1027"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0</w:t>
            </w:r>
          </w:p>
        </w:tc>
      </w:tr>
      <w:tr w:rsidR="00A4480D" w:rsidRPr="007C578B" w:rsidTr="00D12E12">
        <w:tc>
          <w:tcPr>
            <w:tcW w:w="6912" w:type="dxa"/>
            <w:shd w:val="clear" w:color="auto" w:fill="auto"/>
          </w:tcPr>
          <w:p w:rsidR="00A4480D" w:rsidRPr="007C578B" w:rsidRDefault="00A4480D" w:rsidP="00A4480D">
            <w:pPr>
              <w:rPr>
                <w:rFonts w:eastAsia="Calibri"/>
                <w:lang w:eastAsia="en-US"/>
              </w:rPr>
            </w:pPr>
            <w:r w:rsidRPr="007C578B">
              <w:rPr>
                <w:rFonts w:eastAsia="Calibri"/>
                <w:lang w:eastAsia="en-US"/>
              </w:rPr>
              <w:t xml:space="preserve">2. Доля библиографических записей, отображенных в электронном каталоге, от общего числа библиографических записей </w:t>
            </w:r>
          </w:p>
        </w:tc>
        <w:tc>
          <w:tcPr>
            <w:tcW w:w="1418"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w:t>
            </w:r>
          </w:p>
        </w:tc>
        <w:tc>
          <w:tcPr>
            <w:tcW w:w="709" w:type="dxa"/>
          </w:tcPr>
          <w:p w:rsidR="00A4480D" w:rsidRPr="007C578B" w:rsidRDefault="00A4480D" w:rsidP="00A4480D">
            <w:pPr>
              <w:autoSpaceDE w:val="0"/>
              <w:autoSpaceDN w:val="0"/>
              <w:adjustRightInd w:val="0"/>
              <w:jc w:val="center"/>
            </w:pPr>
            <w:r w:rsidRPr="007C578B">
              <w:t>35,0</w:t>
            </w:r>
          </w:p>
          <w:p w:rsidR="00A4480D" w:rsidRPr="007C578B" w:rsidRDefault="00A4480D" w:rsidP="00A4480D">
            <w:pPr>
              <w:autoSpaceDE w:val="0"/>
              <w:autoSpaceDN w:val="0"/>
              <w:adjustRightInd w:val="0"/>
              <w:jc w:val="center"/>
            </w:pPr>
          </w:p>
        </w:tc>
        <w:tc>
          <w:tcPr>
            <w:tcW w:w="1027" w:type="dxa"/>
            <w:shd w:val="clear" w:color="auto" w:fill="auto"/>
            <w:vAlign w:val="center"/>
          </w:tcPr>
          <w:p w:rsidR="00A4480D" w:rsidRPr="00DF4036" w:rsidRDefault="00DF4036" w:rsidP="00A4480D">
            <w:pPr>
              <w:jc w:val="center"/>
              <w:rPr>
                <w:rFonts w:eastAsia="Calibri"/>
                <w:lang w:eastAsia="en-US"/>
              </w:rPr>
            </w:pPr>
            <w:r w:rsidRPr="00DF4036">
              <w:rPr>
                <w:rFonts w:eastAsia="Calibri"/>
                <w:lang w:eastAsia="en-US"/>
              </w:rPr>
              <w:t>72,10</w:t>
            </w:r>
          </w:p>
          <w:p w:rsidR="00A4480D" w:rsidRPr="007C578B" w:rsidRDefault="00DF4036" w:rsidP="00A4480D">
            <w:pPr>
              <w:jc w:val="center"/>
              <w:rPr>
                <w:rFonts w:eastAsia="Calibri"/>
                <w:lang w:eastAsia="en-US"/>
              </w:rPr>
            </w:pPr>
            <w:r w:rsidRPr="00DF4036">
              <w:rPr>
                <w:rFonts w:eastAsia="Calibri"/>
                <w:lang w:eastAsia="en-US"/>
              </w:rPr>
              <w:t>80582</w:t>
            </w:r>
          </w:p>
        </w:tc>
      </w:tr>
      <w:tr w:rsidR="00A4480D" w:rsidRPr="007C578B" w:rsidTr="00D12E12">
        <w:trPr>
          <w:trHeight w:val="435"/>
        </w:trPr>
        <w:tc>
          <w:tcPr>
            <w:tcW w:w="6912" w:type="dxa"/>
            <w:shd w:val="clear" w:color="auto" w:fill="auto"/>
          </w:tcPr>
          <w:p w:rsidR="00A4480D" w:rsidRPr="007C578B" w:rsidRDefault="00A4480D" w:rsidP="00A4480D">
            <w:pPr>
              <w:rPr>
                <w:rFonts w:eastAsia="Calibri"/>
                <w:b/>
                <w:lang w:eastAsia="en-US"/>
              </w:rPr>
            </w:pPr>
            <w:r w:rsidRPr="007C578B">
              <w:rPr>
                <w:rFonts w:eastAsia="Calibri"/>
                <w:lang w:eastAsia="en-US"/>
              </w:rPr>
              <w:t xml:space="preserve">3. Доля документов, по отношению к которым применяются меры защиты (реставрация, консервация, стабилизация), от объема соответствующего фонда </w:t>
            </w:r>
          </w:p>
        </w:tc>
        <w:tc>
          <w:tcPr>
            <w:tcW w:w="1418"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w:t>
            </w:r>
          </w:p>
        </w:tc>
        <w:tc>
          <w:tcPr>
            <w:tcW w:w="709" w:type="dxa"/>
          </w:tcPr>
          <w:p w:rsidR="00A4480D" w:rsidRPr="007C578B" w:rsidRDefault="00A4480D" w:rsidP="00A4480D">
            <w:pPr>
              <w:tabs>
                <w:tab w:val="left" w:pos="4545"/>
              </w:tabs>
              <w:spacing w:after="160" w:line="259" w:lineRule="auto"/>
              <w:jc w:val="center"/>
            </w:pPr>
            <w:r w:rsidRPr="007C578B">
              <w:t>15,0</w:t>
            </w:r>
          </w:p>
          <w:p w:rsidR="00A4480D" w:rsidRPr="007C578B" w:rsidRDefault="00A4480D" w:rsidP="00A4480D">
            <w:pPr>
              <w:tabs>
                <w:tab w:val="left" w:pos="4545"/>
              </w:tabs>
              <w:spacing w:after="160" w:line="259" w:lineRule="auto"/>
              <w:jc w:val="center"/>
            </w:pPr>
          </w:p>
        </w:tc>
        <w:tc>
          <w:tcPr>
            <w:tcW w:w="1027" w:type="dxa"/>
            <w:shd w:val="clear" w:color="auto" w:fill="auto"/>
            <w:vAlign w:val="center"/>
          </w:tcPr>
          <w:p w:rsidR="00A4480D" w:rsidRPr="007C578B" w:rsidRDefault="00A4480D" w:rsidP="00A4480D">
            <w:pPr>
              <w:tabs>
                <w:tab w:val="left" w:pos="4545"/>
              </w:tabs>
              <w:jc w:val="center"/>
              <w:rPr>
                <w:rFonts w:eastAsia="Calibri"/>
                <w:lang w:eastAsia="en-US"/>
              </w:rPr>
            </w:pPr>
            <w:r w:rsidRPr="007C578B">
              <w:rPr>
                <w:rFonts w:eastAsia="Calibri"/>
                <w:lang w:eastAsia="en-US"/>
              </w:rPr>
              <w:t>0</w:t>
            </w:r>
          </w:p>
        </w:tc>
      </w:tr>
    </w:tbl>
    <w:p w:rsidR="00B96899" w:rsidRPr="007C578B" w:rsidRDefault="00B96899" w:rsidP="00B96899">
      <w:pPr>
        <w:spacing w:after="160" w:line="259" w:lineRule="auto"/>
        <w:ind w:left="1080"/>
        <w:contextualSpacing/>
        <w:rPr>
          <w:rFonts w:eastAsia="Calibri"/>
          <w:b/>
          <w:sz w:val="20"/>
          <w:szCs w:val="20"/>
          <w:lang w:eastAsia="en-US"/>
        </w:rPr>
      </w:pPr>
    </w:p>
    <w:p w:rsidR="00B96899" w:rsidRPr="007C578B" w:rsidRDefault="00B96899" w:rsidP="00B96899">
      <w:pPr>
        <w:ind w:left="1080"/>
        <w:contextualSpacing/>
        <w:jc w:val="center"/>
        <w:rPr>
          <w:rFonts w:eastAsia="Calibri"/>
          <w:b/>
          <w:lang w:eastAsia="en-US"/>
        </w:rPr>
      </w:pPr>
      <w:r w:rsidRPr="007C578B">
        <w:rPr>
          <w:rFonts w:eastAsia="Calibri"/>
          <w:b/>
          <w:lang w:eastAsia="en-US"/>
        </w:rPr>
        <w:t>Развитие материально-технической базы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276"/>
        <w:gridCol w:w="851"/>
        <w:gridCol w:w="992"/>
      </w:tblGrid>
      <w:tr w:rsidR="00AC3B6D" w:rsidRPr="007C578B" w:rsidTr="00B56427">
        <w:trPr>
          <w:trHeight w:val="360"/>
        </w:trPr>
        <w:tc>
          <w:tcPr>
            <w:tcW w:w="6912" w:type="dxa"/>
            <w:vMerge w:val="restart"/>
            <w:shd w:val="clear" w:color="auto" w:fill="auto"/>
            <w:vAlign w:val="center"/>
          </w:tcPr>
          <w:p w:rsidR="00B96899" w:rsidRPr="007C578B" w:rsidRDefault="00B96899" w:rsidP="00AC3B6D">
            <w:pPr>
              <w:jc w:val="center"/>
              <w:rPr>
                <w:rFonts w:eastAsia="Calibri"/>
                <w:lang w:eastAsia="en-US"/>
              </w:rPr>
            </w:pPr>
            <w:r w:rsidRPr="007C578B">
              <w:rPr>
                <w:rFonts w:eastAsia="Calibri"/>
                <w:lang w:eastAsia="en-US"/>
              </w:rPr>
              <w:t>Наименование показателя</w:t>
            </w:r>
          </w:p>
        </w:tc>
        <w:tc>
          <w:tcPr>
            <w:tcW w:w="1276" w:type="dxa"/>
            <w:vMerge w:val="restart"/>
            <w:shd w:val="clear" w:color="auto" w:fill="auto"/>
            <w:vAlign w:val="center"/>
          </w:tcPr>
          <w:p w:rsidR="00B96899" w:rsidRPr="007C578B" w:rsidRDefault="00B96899" w:rsidP="00AC3B6D">
            <w:pPr>
              <w:jc w:val="center"/>
              <w:rPr>
                <w:rFonts w:eastAsia="Calibri"/>
                <w:lang w:eastAsia="en-US"/>
              </w:rPr>
            </w:pPr>
            <w:r w:rsidRPr="007C578B">
              <w:rPr>
                <w:rFonts w:eastAsia="Calibri"/>
                <w:lang w:eastAsia="en-US"/>
              </w:rPr>
              <w:t>Единицы измерения</w:t>
            </w:r>
          </w:p>
        </w:tc>
        <w:tc>
          <w:tcPr>
            <w:tcW w:w="1843" w:type="dxa"/>
            <w:gridSpan w:val="2"/>
            <w:shd w:val="clear" w:color="auto" w:fill="auto"/>
            <w:vAlign w:val="center"/>
          </w:tcPr>
          <w:p w:rsidR="00B96899" w:rsidRPr="007C578B" w:rsidRDefault="00A272A5" w:rsidP="00AC3B6D">
            <w:pPr>
              <w:jc w:val="center"/>
              <w:rPr>
                <w:rFonts w:eastAsia="Calibri"/>
                <w:lang w:eastAsia="en-US"/>
              </w:rPr>
            </w:pPr>
            <w:r w:rsidRPr="007C578B">
              <w:rPr>
                <w:rFonts w:eastAsia="Calibri"/>
                <w:lang w:eastAsia="en-US"/>
              </w:rPr>
              <w:t>2019</w:t>
            </w:r>
            <w:r w:rsidR="00B96899" w:rsidRPr="007C578B">
              <w:rPr>
                <w:rFonts w:eastAsia="Calibri"/>
                <w:lang w:eastAsia="en-US"/>
              </w:rPr>
              <w:t xml:space="preserve"> год</w:t>
            </w:r>
          </w:p>
        </w:tc>
      </w:tr>
      <w:tr w:rsidR="00AC3B6D" w:rsidRPr="007C578B" w:rsidTr="00B56427">
        <w:trPr>
          <w:trHeight w:val="350"/>
        </w:trPr>
        <w:tc>
          <w:tcPr>
            <w:tcW w:w="6912" w:type="dxa"/>
            <w:vMerge/>
            <w:shd w:val="clear" w:color="auto" w:fill="auto"/>
            <w:vAlign w:val="center"/>
          </w:tcPr>
          <w:p w:rsidR="00B96899" w:rsidRPr="007C578B" w:rsidRDefault="00B96899" w:rsidP="00AC3B6D">
            <w:pPr>
              <w:jc w:val="center"/>
              <w:rPr>
                <w:rFonts w:eastAsia="Calibri"/>
                <w:lang w:eastAsia="en-US"/>
              </w:rPr>
            </w:pPr>
          </w:p>
        </w:tc>
        <w:tc>
          <w:tcPr>
            <w:tcW w:w="1276" w:type="dxa"/>
            <w:vMerge/>
            <w:shd w:val="clear" w:color="auto" w:fill="auto"/>
            <w:vAlign w:val="center"/>
          </w:tcPr>
          <w:p w:rsidR="00B96899" w:rsidRPr="007C578B" w:rsidRDefault="00B96899" w:rsidP="00AC3B6D">
            <w:pPr>
              <w:jc w:val="center"/>
              <w:rPr>
                <w:rFonts w:eastAsia="Calibri"/>
                <w:lang w:eastAsia="en-US"/>
              </w:rPr>
            </w:pPr>
          </w:p>
        </w:tc>
        <w:tc>
          <w:tcPr>
            <w:tcW w:w="851" w:type="dxa"/>
            <w:shd w:val="clear" w:color="auto" w:fill="auto"/>
            <w:vAlign w:val="center"/>
          </w:tcPr>
          <w:p w:rsidR="00B96899" w:rsidRPr="007C578B" w:rsidRDefault="00B96899" w:rsidP="00AC3B6D">
            <w:pPr>
              <w:jc w:val="center"/>
              <w:rPr>
                <w:rFonts w:eastAsia="Calibri"/>
                <w:lang w:eastAsia="en-US"/>
              </w:rPr>
            </w:pPr>
            <w:r w:rsidRPr="007C578B">
              <w:rPr>
                <w:rFonts w:eastAsia="Calibri"/>
                <w:lang w:eastAsia="en-US"/>
              </w:rPr>
              <w:t>план</w:t>
            </w:r>
          </w:p>
        </w:tc>
        <w:tc>
          <w:tcPr>
            <w:tcW w:w="992" w:type="dxa"/>
            <w:shd w:val="clear" w:color="auto" w:fill="auto"/>
            <w:vAlign w:val="center"/>
          </w:tcPr>
          <w:p w:rsidR="00B96899" w:rsidRPr="007C578B" w:rsidRDefault="00B96899" w:rsidP="00AC3B6D">
            <w:pPr>
              <w:jc w:val="center"/>
              <w:rPr>
                <w:rFonts w:eastAsia="Calibri"/>
                <w:lang w:eastAsia="en-US"/>
              </w:rPr>
            </w:pPr>
            <w:r w:rsidRPr="007C578B">
              <w:rPr>
                <w:rFonts w:eastAsia="Calibri"/>
                <w:lang w:eastAsia="en-US"/>
              </w:rPr>
              <w:t>факт</w:t>
            </w:r>
          </w:p>
        </w:tc>
      </w:tr>
      <w:tr w:rsidR="00AC3B6D" w:rsidRPr="007C578B" w:rsidTr="00B56427">
        <w:trPr>
          <w:trHeight w:val="653"/>
        </w:trPr>
        <w:tc>
          <w:tcPr>
            <w:tcW w:w="6912" w:type="dxa"/>
            <w:shd w:val="clear" w:color="auto" w:fill="auto"/>
          </w:tcPr>
          <w:p w:rsidR="00B96899" w:rsidRPr="007C578B" w:rsidRDefault="00B96899" w:rsidP="00B96899">
            <w:pPr>
              <w:rPr>
                <w:rFonts w:eastAsia="Calibri"/>
                <w:b/>
                <w:lang w:eastAsia="en-US"/>
              </w:rPr>
            </w:pPr>
            <w:r w:rsidRPr="007C578B">
              <w:rPr>
                <w:rFonts w:eastAsia="Calibri"/>
                <w:lang w:eastAsia="en-US"/>
              </w:rPr>
              <w:t>1. Доля общедоступных библиотек, материально-технические условия которых позволяют реализовать задачи модельного стандарта, от общего числа библиотек:</w:t>
            </w:r>
          </w:p>
        </w:tc>
        <w:tc>
          <w:tcPr>
            <w:tcW w:w="1276" w:type="dxa"/>
            <w:shd w:val="clear" w:color="auto" w:fill="auto"/>
            <w:vAlign w:val="center"/>
          </w:tcPr>
          <w:p w:rsidR="00B96899" w:rsidRPr="007C578B" w:rsidRDefault="00B96899" w:rsidP="00AC3B6D">
            <w:pPr>
              <w:jc w:val="center"/>
              <w:rPr>
                <w:rFonts w:eastAsia="Calibri"/>
                <w:lang w:eastAsia="en-US"/>
              </w:rPr>
            </w:pPr>
          </w:p>
          <w:p w:rsidR="00B96899" w:rsidRPr="007C578B" w:rsidRDefault="00B96899" w:rsidP="00AC3B6D">
            <w:pPr>
              <w:jc w:val="center"/>
              <w:rPr>
                <w:rFonts w:eastAsia="Calibri"/>
                <w:lang w:eastAsia="en-US"/>
              </w:rPr>
            </w:pPr>
            <w:r w:rsidRPr="007C578B">
              <w:rPr>
                <w:rFonts w:eastAsia="Calibri"/>
                <w:lang w:eastAsia="en-US"/>
              </w:rPr>
              <w:t>%</w:t>
            </w:r>
          </w:p>
        </w:tc>
        <w:tc>
          <w:tcPr>
            <w:tcW w:w="851" w:type="dxa"/>
            <w:shd w:val="clear" w:color="auto" w:fill="auto"/>
            <w:vAlign w:val="center"/>
          </w:tcPr>
          <w:p w:rsidR="00B96899" w:rsidRPr="007C578B" w:rsidRDefault="00B96899" w:rsidP="00AC3B6D">
            <w:pPr>
              <w:jc w:val="center"/>
              <w:rPr>
                <w:rFonts w:eastAsia="Calibri"/>
                <w:lang w:eastAsia="en-US"/>
              </w:rPr>
            </w:pPr>
          </w:p>
        </w:tc>
        <w:tc>
          <w:tcPr>
            <w:tcW w:w="992" w:type="dxa"/>
            <w:shd w:val="clear" w:color="auto" w:fill="auto"/>
            <w:vAlign w:val="center"/>
          </w:tcPr>
          <w:p w:rsidR="00B96899" w:rsidRPr="007C578B" w:rsidRDefault="00CF1AAF" w:rsidP="00AC3B6D">
            <w:pPr>
              <w:jc w:val="center"/>
              <w:rPr>
                <w:rFonts w:eastAsia="Calibri"/>
                <w:lang w:eastAsia="en-US"/>
              </w:rPr>
            </w:pPr>
            <w:r w:rsidRPr="007C578B">
              <w:rPr>
                <w:rFonts w:eastAsia="Calibri"/>
                <w:lang w:eastAsia="en-US"/>
              </w:rPr>
              <w:t>0</w:t>
            </w:r>
          </w:p>
        </w:tc>
      </w:tr>
      <w:tr w:rsidR="00A4480D" w:rsidRPr="007C578B" w:rsidTr="00D12E12">
        <w:trPr>
          <w:trHeight w:val="295"/>
        </w:trPr>
        <w:tc>
          <w:tcPr>
            <w:tcW w:w="6912" w:type="dxa"/>
            <w:shd w:val="clear" w:color="auto" w:fill="auto"/>
          </w:tcPr>
          <w:p w:rsidR="00A4480D" w:rsidRPr="007C578B" w:rsidRDefault="00A4480D" w:rsidP="00A4480D">
            <w:pPr>
              <w:rPr>
                <w:rFonts w:eastAsia="Calibri"/>
                <w:lang w:eastAsia="en-US"/>
              </w:rPr>
            </w:pPr>
            <w:r w:rsidRPr="007C578B">
              <w:rPr>
                <w:rFonts w:eastAsia="Calibri"/>
                <w:lang w:eastAsia="en-US"/>
              </w:rPr>
              <w:t>– муниципальные общедоступные библиотеки</w:t>
            </w:r>
          </w:p>
        </w:tc>
        <w:tc>
          <w:tcPr>
            <w:tcW w:w="1276"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w:t>
            </w:r>
          </w:p>
        </w:tc>
        <w:tc>
          <w:tcPr>
            <w:tcW w:w="851" w:type="dxa"/>
          </w:tcPr>
          <w:p w:rsidR="00A4480D" w:rsidRPr="007C578B" w:rsidRDefault="00A4480D" w:rsidP="00A4480D">
            <w:pPr>
              <w:autoSpaceDE w:val="0"/>
              <w:autoSpaceDN w:val="0"/>
              <w:adjustRightInd w:val="0"/>
              <w:jc w:val="center"/>
            </w:pPr>
            <w:r w:rsidRPr="007C578B">
              <w:t>12,0</w:t>
            </w:r>
          </w:p>
        </w:tc>
        <w:tc>
          <w:tcPr>
            <w:tcW w:w="992"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0</w:t>
            </w:r>
          </w:p>
        </w:tc>
      </w:tr>
      <w:tr w:rsidR="00A4480D" w:rsidRPr="007C578B" w:rsidTr="00D12E12">
        <w:trPr>
          <w:trHeight w:val="475"/>
        </w:trPr>
        <w:tc>
          <w:tcPr>
            <w:tcW w:w="6912" w:type="dxa"/>
            <w:shd w:val="clear" w:color="auto" w:fill="auto"/>
          </w:tcPr>
          <w:p w:rsidR="00A4480D" w:rsidRPr="007C578B" w:rsidRDefault="00A4480D" w:rsidP="00A4480D">
            <w:pPr>
              <w:ind w:left="34"/>
              <w:contextualSpacing/>
              <w:rPr>
                <w:rFonts w:eastAsia="Calibri"/>
                <w:lang w:eastAsia="en-US"/>
              </w:rPr>
            </w:pPr>
            <w:r w:rsidRPr="007C578B">
              <w:rPr>
                <w:rFonts w:eastAsia="Calibri"/>
                <w:lang w:eastAsia="en-US"/>
              </w:rPr>
              <w:t>2. Доля общедоступных библиотек, подключенных к сети Интернет, от их общего количества</w:t>
            </w:r>
          </w:p>
        </w:tc>
        <w:tc>
          <w:tcPr>
            <w:tcW w:w="1276"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w:t>
            </w:r>
          </w:p>
        </w:tc>
        <w:tc>
          <w:tcPr>
            <w:tcW w:w="851" w:type="dxa"/>
            <w:tcBorders>
              <w:bottom w:val="single" w:sz="4" w:space="0" w:color="auto"/>
            </w:tcBorders>
          </w:tcPr>
          <w:p w:rsidR="00A4480D" w:rsidRPr="007C578B" w:rsidRDefault="00A4480D" w:rsidP="00A4480D">
            <w:pPr>
              <w:autoSpaceDE w:val="0"/>
              <w:autoSpaceDN w:val="0"/>
              <w:adjustRightInd w:val="0"/>
              <w:jc w:val="center"/>
            </w:pPr>
            <w:r w:rsidRPr="007C578B">
              <w:t>100,0</w:t>
            </w:r>
          </w:p>
        </w:tc>
        <w:tc>
          <w:tcPr>
            <w:tcW w:w="992" w:type="dxa"/>
            <w:tcBorders>
              <w:bottom w:val="single" w:sz="4" w:space="0" w:color="auto"/>
            </w:tcBorders>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44,8</w:t>
            </w:r>
          </w:p>
          <w:p w:rsidR="00A4480D" w:rsidRPr="007C578B" w:rsidRDefault="00A4480D" w:rsidP="00A4480D">
            <w:pPr>
              <w:jc w:val="center"/>
              <w:rPr>
                <w:rFonts w:eastAsia="Calibri"/>
                <w:lang w:eastAsia="en-US"/>
              </w:rPr>
            </w:pPr>
            <w:r w:rsidRPr="007C578B">
              <w:rPr>
                <w:rFonts w:eastAsia="Calibri"/>
                <w:lang w:eastAsia="en-US"/>
              </w:rPr>
              <w:t>(13/29)</w:t>
            </w:r>
          </w:p>
        </w:tc>
      </w:tr>
      <w:tr w:rsidR="00A4480D" w:rsidRPr="007C578B" w:rsidTr="00D12E12">
        <w:trPr>
          <w:trHeight w:val="459"/>
        </w:trPr>
        <w:tc>
          <w:tcPr>
            <w:tcW w:w="6912" w:type="dxa"/>
            <w:shd w:val="clear" w:color="auto" w:fill="auto"/>
          </w:tcPr>
          <w:p w:rsidR="00A4480D" w:rsidRPr="007C578B" w:rsidRDefault="00A4480D" w:rsidP="00A4480D">
            <w:pPr>
              <w:tabs>
                <w:tab w:val="left" w:pos="585"/>
              </w:tabs>
              <w:ind w:left="34"/>
              <w:contextualSpacing/>
              <w:rPr>
                <w:rFonts w:eastAsia="Calibri"/>
                <w:lang w:eastAsia="en-US"/>
              </w:rPr>
            </w:pPr>
            <w:r w:rsidRPr="007C578B">
              <w:rPr>
                <w:rFonts w:eastAsia="Calibri"/>
                <w:lang w:eastAsia="en-US"/>
              </w:rPr>
              <w:t>3. Уровень пополнения библиотечных фондов документами (количество документов на 1 000 жителей)</w:t>
            </w:r>
          </w:p>
        </w:tc>
        <w:tc>
          <w:tcPr>
            <w:tcW w:w="1276" w:type="dxa"/>
            <w:shd w:val="clear" w:color="auto" w:fill="auto"/>
            <w:vAlign w:val="center"/>
          </w:tcPr>
          <w:p w:rsidR="00A4480D" w:rsidRPr="007C578B" w:rsidRDefault="00A4480D" w:rsidP="00A4480D">
            <w:pPr>
              <w:tabs>
                <w:tab w:val="left" w:pos="585"/>
              </w:tabs>
              <w:jc w:val="center"/>
              <w:rPr>
                <w:rFonts w:eastAsia="Calibri"/>
                <w:lang w:eastAsia="en-US"/>
              </w:rPr>
            </w:pPr>
            <w:r w:rsidRPr="007C578B">
              <w:rPr>
                <w:rFonts w:eastAsia="Calibri"/>
                <w:lang w:eastAsia="en-US"/>
              </w:rPr>
              <w:t>ед.</w:t>
            </w:r>
          </w:p>
        </w:tc>
        <w:tc>
          <w:tcPr>
            <w:tcW w:w="851" w:type="dxa"/>
            <w:tcBorders>
              <w:top w:val="single" w:sz="4" w:space="0" w:color="auto"/>
            </w:tcBorders>
            <w:vAlign w:val="center"/>
          </w:tcPr>
          <w:p w:rsidR="00A4480D" w:rsidRPr="007C578B" w:rsidRDefault="00A4480D" w:rsidP="00A4480D">
            <w:pPr>
              <w:autoSpaceDE w:val="0"/>
              <w:autoSpaceDN w:val="0"/>
              <w:adjustRightInd w:val="0"/>
              <w:jc w:val="center"/>
            </w:pPr>
            <w:r w:rsidRPr="007C578B">
              <w:t>не менее</w:t>
            </w:r>
          </w:p>
          <w:p w:rsidR="00A4480D" w:rsidRPr="007C578B" w:rsidRDefault="00A4480D" w:rsidP="00A4480D">
            <w:pPr>
              <w:autoSpaceDE w:val="0"/>
              <w:autoSpaceDN w:val="0"/>
              <w:adjustRightInd w:val="0"/>
              <w:jc w:val="center"/>
            </w:pPr>
            <w:r w:rsidRPr="007C578B">
              <w:t>80</w:t>
            </w:r>
          </w:p>
        </w:tc>
        <w:tc>
          <w:tcPr>
            <w:tcW w:w="992" w:type="dxa"/>
            <w:tcBorders>
              <w:top w:val="single" w:sz="4" w:space="0" w:color="auto"/>
            </w:tcBorders>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204</w:t>
            </w:r>
          </w:p>
          <w:p w:rsidR="00A4480D" w:rsidRPr="007C578B" w:rsidRDefault="00A4480D" w:rsidP="00A4480D">
            <w:pPr>
              <w:jc w:val="center"/>
              <w:rPr>
                <w:rFonts w:eastAsia="Calibri"/>
                <w:lang w:eastAsia="en-US"/>
              </w:rPr>
            </w:pPr>
            <w:r w:rsidRPr="007C578B">
              <w:rPr>
                <w:rFonts w:eastAsia="Calibri"/>
                <w:lang w:eastAsia="en-US"/>
              </w:rPr>
              <w:t>(5520</w:t>
            </w:r>
          </w:p>
          <w:p w:rsidR="00A4480D" w:rsidRPr="007C578B" w:rsidRDefault="00A4480D" w:rsidP="00A4480D">
            <w:pPr>
              <w:jc w:val="center"/>
              <w:rPr>
                <w:rFonts w:eastAsia="Calibri"/>
                <w:lang w:eastAsia="en-US"/>
              </w:rPr>
            </w:pPr>
            <w:r w:rsidRPr="007C578B">
              <w:rPr>
                <w:rFonts w:eastAsia="Calibri"/>
                <w:lang w:eastAsia="en-US"/>
              </w:rPr>
              <w:t>все поступления)</w:t>
            </w:r>
          </w:p>
          <w:p w:rsidR="00A4480D" w:rsidRPr="007C578B" w:rsidRDefault="00A4480D" w:rsidP="00A4480D">
            <w:pPr>
              <w:jc w:val="center"/>
              <w:rPr>
                <w:rFonts w:eastAsia="Calibri"/>
                <w:lang w:eastAsia="en-US"/>
              </w:rPr>
            </w:pPr>
            <w:r w:rsidRPr="007C578B">
              <w:rPr>
                <w:rFonts w:eastAsia="Calibri"/>
                <w:lang w:eastAsia="en-US"/>
              </w:rPr>
              <w:t>32,5</w:t>
            </w:r>
          </w:p>
          <w:p w:rsidR="00A4480D" w:rsidRPr="007C578B" w:rsidRDefault="00A4480D" w:rsidP="00A4480D">
            <w:pPr>
              <w:jc w:val="center"/>
              <w:rPr>
                <w:rFonts w:eastAsia="Calibri"/>
                <w:lang w:eastAsia="en-US"/>
              </w:rPr>
            </w:pPr>
            <w:r w:rsidRPr="007C578B">
              <w:rPr>
                <w:rFonts w:eastAsia="Calibri"/>
                <w:lang w:eastAsia="en-US"/>
              </w:rPr>
              <w:t>(878 книги)</w:t>
            </w:r>
          </w:p>
        </w:tc>
      </w:tr>
    </w:tbl>
    <w:p w:rsidR="00B96899" w:rsidRPr="007C578B" w:rsidRDefault="00B96899" w:rsidP="00B96899">
      <w:pPr>
        <w:ind w:left="1080"/>
        <w:contextualSpacing/>
        <w:jc w:val="center"/>
        <w:rPr>
          <w:rFonts w:eastAsia="Calibri"/>
          <w:b/>
          <w:lang w:eastAsia="en-US"/>
        </w:rPr>
      </w:pPr>
    </w:p>
    <w:p w:rsidR="00B96899" w:rsidRPr="007C578B" w:rsidRDefault="00B96899" w:rsidP="00B96899">
      <w:pPr>
        <w:ind w:left="1080"/>
        <w:contextualSpacing/>
        <w:jc w:val="center"/>
        <w:rPr>
          <w:rFonts w:eastAsia="Calibri"/>
          <w:b/>
          <w:lang w:eastAsia="en-US"/>
        </w:rPr>
      </w:pPr>
      <w:r w:rsidRPr="007C578B">
        <w:rPr>
          <w:rFonts w:eastAsia="Calibri"/>
          <w:b/>
          <w:lang w:eastAsia="en-US"/>
        </w:rPr>
        <w:t>Культурно-просветительская деятельность</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276"/>
        <w:gridCol w:w="851"/>
        <w:gridCol w:w="992"/>
      </w:tblGrid>
      <w:tr w:rsidR="00AC3B6D" w:rsidRPr="007C578B" w:rsidTr="00A4480D">
        <w:trPr>
          <w:trHeight w:val="405"/>
        </w:trPr>
        <w:tc>
          <w:tcPr>
            <w:tcW w:w="6946" w:type="dxa"/>
            <w:vMerge w:val="restart"/>
            <w:shd w:val="clear" w:color="auto" w:fill="auto"/>
            <w:vAlign w:val="center"/>
          </w:tcPr>
          <w:p w:rsidR="00B96899" w:rsidRPr="007C578B" w:rsidRDefault="00B96899" w:rsidP="00AC3B6D">
            <w:pPr>
              <w:jc w:val="center"/>
              <w:rPr>
                <w:rFonts w:eastAsia="Calibri"/>
                <w:lang w:eastAsia="en-US"/>
              </w:rPr>
            </w:pPr>
            <w:r w:rsidRPr="007C578B">
              <w:rPr>
                <w:rFonts w:eastAsia="Calibri"/>
                <w:lang w:eastAsia="en-US"/>
              </w:rPr>
              <w:t>Наименование показателя</w:t>
            </w:r>
          </w:p>
        </w:tc>
        <w:tc>
          <w:tcPr>
            <w:tcW w:w="1276" w:type="dxa"/>
            <w:vMerge w:val="restart"/>
            <w:shd w:val="clear" w:color="auto" w:fill="auto"/>
            <w:vAlign w:val="center"/>
          </w:tcPr>
          <w:p w:rsidR="00B96899" w:rsidRPr="007C578B" w:rsidRDefault="00B96899" w:rsidP="00AC3B6D">
            <w:pPr>
              <w:jc w:val="center"/>
              <w:rPr>
                <w:rFonts w:eastAsia="Calibri"/>
                <w:lang w:eastAsia="en-US"/>
              </w:rPr>
            </w:pPr>
            <w:r w:rsidRPr="007C578B">
              <w:rPr>
                <w:rFonts w:eastAsia="Calibri"/>
                <w:lang w:eastAsia="en-US"/>
              </w:rPr>
              <w:t>Единицы измерения</w:t>
            </w:r>
          </w:p>
        </w:tc>
        <w:tc>
          <w:tcPr>
            <w:tcW w:w="1843" w:type="dxa"/>
            <w:gridSpan w:val="2"/>
            <w:shd w:val="clear" w:color="auto" w:fill="auto"/>
            <w:vAlign w:val="center"/>
          </w:tcPr>
          <w:p w:rsidR="00B96899" w:rsidRPr="007C578B" w:rsidRDefault="00A272A5" w:rsidP="00AC3B6D">
            <w:pPr>
              <w:jc w:val="center"/>
              <w:rPr>
                <w:rFonts w:eastAsia="Calibri"/>
                <w:lang w:eastAsia="en-US"/>
              </w:rPr>
            </w:pPr>
            <w:r w:rsidRPr="007C578B">
              <w:rPr>
                <w:rFonts w:eastAsia="Calibri"/>
                <w:lang w:eastAsia="en-US"/>
              </w:rPr>
              <w:t>2019</w:t>
            </w:r>
            <w:r w:rsidR="00B96899" w:rsidRPr="007C578B">
              <w:rPr>
                <w:rFonts w:eastAsia="Calibri"/>
                <w:lang w:eastAsia="en-US"/>
              </w:rPr>
              <w:t xml:space="preserve"> год</w:t>
            </w:r>
          </w:p>
        </w:tc>
      </w:tr>
      <w:tr w:rsidR="00AC3B6D" w:rsidRPr="007C578B" w:rsidTr="00A4480D">
        <w:trPr>
          <w:trHeight w:val="240"/>
        </w:trPr>
        <w:tc>
          <w:tcPr>
            <w:tcW w:w="6946" w:type="dxa"/>
            <w:vMerge/>
            <w:shd w:val="clear" w:color="auto" w:fill="auto"/>
            <w:vAlign w:val="center"/>
          </w:tcPr>
          <w:p w:rsidR="00B96899" w:rsidRPr="007C578B" w:rsidRDefault="00B96899" w:rsidP="00AC3B6D">
            <w:pPr>
              <w:jc w:val="center"/>
              <w:rPr>
                <w:rFonts w:eastAsia="Calibri"/>
                <w:lang w:eastAsia="en-US"/>
              </w:rPr>
            </w:pPr>
          </w:p>
        </w:tc>
        <w:tc>
          <w:tcPr>
            <w:tcW w:w="1276" w:type="dxa"/>
            <w:vMerge/>
            <w:shd w:val="clear" w:color="auto" w:fill="auto"/>
            <w:vAlign w:val="center"/>
          </w:tcPr>
          <w:p w:rsidR="00B96899" w:rsidRPr="007C578B" w:rsidRDefault="00B96899" w:rsidP="00AC3B6D">
            <w:pPr>
              <w:jc w:val="center"/>
              <w:rPr>
                <w:rFonts w:eastAsia="Calibri"/>
                <w:lang w:eastAsia="en-US"/>
              </w:rPr>
            </w:pPr>
          </w:p>
        </w:tc>
        <w:tc>
          <w:tcPr>
            <w:tcW w:w="851" w:type="dxa"/>
            <w:shd w:val="clear" w:color="auto" w:fill="auto"/>
            <w:vAlign w:val="center"/>
          </w:tcPr>
          <w:p w:rsidR="00B96899" w:rsidRPr="007C578B" w:rsidRDefault="00B96899" w:rsidP="00AC3B6D">
            <w:pPr>
              <w:jc w:val="center"/>
              <w:rPr>
                <w:rFonts w:eastAsia="Calibri"/>
                <w:lang w:eastAsia="en-US"/>
              </w:rPr>
            </w:pPr>
            <w:r w:rsidRPr="007C578B">
              <w:rPr>
                <w:rFonts w:eastAsia="Calibri"/>
                <w:lang w:eastAsia="en-US"/>
              </w:rPr>
              <w:t>план</w:t>
            </w:r>
          </w:p>
        </w:tc>
        <w:tc>
          <w:tcPr>
            <w:tcW w:w="992" w:type="dxa"/>
            <w:shd w:val="clear" w:color="auto" w:fill="auto"/>
            <w:vAlign w:val="center"/>
          </w:tcPr>
          <w:p w:rsidR="00B96899" w:rsidRPr="007C578B" w:rsidRDefault="00B96899" w:rsidP="00AC3B6D">
            <w:pPr>
              <w:jc w:val="center"/>
              <w:rPr>
                <w:rFonts w:eastAsia="Calibri"/>
                <w:lang w:eastAsia="en-US"/>
              </w:rPr>
            </w:pPr>
            <w:r w:rsidRPr="007C578B">
              <w:rPr>
                <w:rFonts w:eastAsia="Calibri"/>
                <w:lang w:eastAsia="en-US"/>
              </w:rPr>
              <w:t>факт</w:t>
            </w:r>
          </w:p>
        </w:tc>
      </w:tr>
      <w:tr w:rsidR="00A4480D" w:rsidRPr="007C578B" w:rsidTr="00D12E12">
        <w:trPr>
          <w:trHeight w:val="682"/>
        </w:trPr>
        <w:tc>
          <w:tcPr>
            <w:tcW w:w="6946" w:type="dxa"/>
            <w:shd w:val="clear" w:color="auto" w:fill="auto"/>
          </w:tcPr>
          <w:p w:rsidR="00A4480D" w:rsidRPr="007C578B" w:rsidRDefault="00A4480D" w:rsidP="00A4480D">
            <w:pPr>
              <w:rPr>
                <w:rFonts w:eastAsia="Calibri"/>
                <w:lang w:eastAsia="en-US"/>
              </w:rPr>
            </w:pPr>
            <w:r w:rsidRPr="007C578B">
              <w:rPr>
                <w:rFonts w:eastAsia="Calibri"/>
                <w:lang w:eastAsia="en-US"/>
              </w:rPr>
              <w:t>1.Количество культурно-просветительских мероприятий для разных возрастных категорий населения, направленных на развитие интереса граждан к чтению, привлечение к различным областям знания, краеведению (выставки, встречи с писателями, деятелями искусства и науки, историками, краеведами, конкурсы чтения, др. мероприятия), в том числе:</w:t>
            </w:r>
          </w:p>
        </w:tc>
        <w:tc>
          <w:tcPr>
            <w:tcW w:w="1276"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ед.</w:t>
            </w:r>
          </w:p>
        </w:tc>
        <w:tc>
          <w:tcPr>
            <w:tcW w:w="851" w:type="dxa"/>
            <w:vAlign w:val="center"/>
          </w:tcPr>
          <w:p w:rsidR="00A4480D" w:rsidRPr="007C578B" w:rsidRDefault="00A4480D" w:rsidP="00A4480D">
            <w:pPr>
              <w:autoSpaceDE w:val="0"/>
              <w:autoSpaceDN w:val="0"/>
              <w:adjustRightInd w:val="0"/>
              <w:jc w:val="center"/>
            </w:pPr>
            <w:r w:rsidRPr="007C578B">
              <w:t>не менее</w:t>
            </w:r>
          </w:p>
          <w:p w:rsidR="00A4480D" w:rsidRPr="007C578B" w:rsidRDefault="00A4480D" w:rsidP="00A4480D">
            <w:pPr>
              <w:autoSpaceDE w:val="0"/>
              <w:autoSpaceDN w:val="0"/>
              <w:adjustRightInd w:val="0"/>
              <w:jc w:val="center"/>
            </w:pPr>
            <w:r w:rsidRPr="007C578B">
              <w:t>18</w:t>
            </w:r>
          </w:p>
        </w:tc>
        <w:tc>
          <w:tcPr>
            <w:tcW w:w="992"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14 крупных</w:t>
            </w:r>
          </w:p>
          <w:p w:rsidR="00A4480D" w:rsidRPr="007C578B" w:rsidRDefault="00A4480D" w:rsidP="00A4480D">
            <w:pPr>
              <w:jc w:val="center"/>
              <w:rPr>
                <w:rFonts w:eastAsia="Calibri"/>
                <w:lang w:eastAsia="en-US"/>
              </w:rPr>
            </w:pPr>
            <w:r w:rsidRPr="007C578B">
              <w:rPr>
                <w:rFonts w:eastAsia="Calibri"/>
                <w:lang w:eastAsia="en-US"/>
              </w:rPr>
              <w:t>(1019)</w:t>
            </w:r>
          </w:p>
        </w:tc>
      </w:tr>
      <w:tr w:rsidR="00A4480D" w:rsidRPr="007C578B" w:rsidTr="00D12E12">
        <w:trPr>
          <w:trHeight w:val="337"/>
        </w:trPr>
        <w:tc>
          <w:tcPr>
            <w:tcW w:w="6946" w:type="dxa"/>
            <w:shd w:val="clear" w:color="auto" w:fill="auto"/>
          </w:tcPr>
          <w:p w:rsidR="00A4480D" w:rsidRPr="007C578B" w:rsidRDefault="00A4480D" w:rsidP="00A4480D">
            <w:pPr>
              <w:rPr>
                <w:rFonts w:eastAsia="Calibri"/>
                <w:lang w:eastAsia="en-US"/>
              </w:rPr>
            </w:pPr>
            <w:r w:rsidRPr="007C578B">
              <w:rPr>
                <w:rFonts w:eastAsia="Calibri"/>
                <w:lang w:eastAsia="en-US"/>
              </w:rPr>
              <w:t>– по месту расположения библиотеки;</w:t>
            </w:r>
          </w:p>
        </w:tc>
        <w:tc>
          <w:tcPr>
            <w:tcW w:w="1276" w:type="dxa"/>
            <w:shd w:val="clear" w:color="auto" w:fill="auto"/>
            <w:vAlign w:val="center"/>
          </w:tcPr>
          <w:p w:rsidR="00A4480D" w:rsidRPr="007C578B" w:rsidRDefault="00A4480D" w:rsidP="00A4480D">
            <w:pPr>
              <w:jc w:val="center"/>
              <w:rPr>
                <w:rFonts w:eastAsia="Calibri"/>
                <w:lang w:eastAsia="en-US"/>
              </w:rPr>
            </w:pPr>
          </w:p>
        </w:tc>
        <w:tc>
          <w:tcPr>
            <w:tcW w:w="851" w:type="dxa"/>
          </w:tcPr>
          <w:p w:rsidR="00A4480D" w:rsidRPr="007C578B" w:rsidRDefault="00A4480D" w:rsidP="00A4480D">
            <w:pPr>
              <w:autoSpaceDE w:val="0"/>
              <w:autoSpaceDN w:val="0"/>
              <w:adjustRightInd w:val="0"/>
              <w:jc w:val="center"/>
            </w:pPr>
            <w:r w:rsidRPr="007C578B">
              <w:t>не менее</w:t>
            </w:r>
          </w:p>
          <w:p w:rsidR="00A4480D" w:rsidRPr="007C578B" w:rsidRDefault="00A4480D" w:rsidP="00A4480D">
            <w:pPr>
              <w:autoSpaceDE w:val="0"/>
              <w:autoSpaceDN w:val="0"/>
              <w:adjustRightInd w:val="0"/>
              <w:jc w:val="center"/>
            </w:pPr>
            <w:r w:rsidRPr="007C578B">
              <w:t>12</w:t>
            </w:r>
          </w:p>
        </w:tc>
        <w:tc>
          <w:tcPr>
            <w:tcW w:w="992"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5</w:t>
            </w:r>
          </w:p>
          <w:p w:rsidR="00A4480D" w:rsidRPr="007C578B" w:rsidRDefault="00A4480D" w:rsidP="00A4480D">
            <w:pPr>
              <w:jc w:val="center"/>
              <w:rPr>
                <w:rFonts w:eastAsia="Calibri"/>
                <w:lang w:eastAsia="en-US"/>
              </w:rPr>
            </w:pPr>
            <w:r w:rsidRPr="007C578B">
              <w:rPr>
                <w:rFonts w:eastAsia="Calibri"/>
                <w:lang w:eastAsia="en-US"/>
              </w:rPr>
              <w:t>(967)</w:t>
            </w:r>
          </w:p>
        </w:tc>
      </w:tr>
      <w:tr w:rsidR="00A4480D" w:rsidRPr="007C578B" w:rsidTr="00D12E12">
        <w:trPr>
          <w:trHeight w:val="506"/>
        </w:trPr>
        <w:tc>
          <w:tcPr>
            <w:tcW w:w="6946" w:type="dxa"/>
            <w:shd w:val="clear" w:color="auto" w:fill="auto"/>
          </w:tcPr>
          <w:p w:rsidR="00A4480D" w:rsidRPr="007C578B" w:rsidRDefault="00A4480D" w:rsidP="00A4480D">
            <w:pPr>
              <w:rPr>
                <w:rFonts w:eastAsia="Calibri"/>
                <w:lang w:eastAsia="en-US"/>
              </w:rPr>
            </w:pPr>
            <w:r w:rsidRPr="007C578B">
              <w:rPr>
                <w:rFonts w:eastAsia="Calibri"/>
                <w:lang w:eastAsia="en-US"/>
              </w:rPr>
              <w:t>– выездные мероприятия, в том числе проводимые в образовательных организациях</w:t>
            </w:r>
          </w:p>
        </w:tc>
        <w:tc>
          <w:tcPr>
            <w:tcW w:w="1276" w:type="dxa"/>
            <w:shd w:val="clear" w:color="auto" w:fill="auto"/>
            <w:vAlign w:val="center"/>
          </w:tcPr>
          <w:p w:rsidR="00A4480D" w:rsidRPr="007C578B" w:rsidRDefault="00A4480D" w:rsidP="00A4480D">
            <w:pPr>
              <w:jc w:val="center"/>
              <w:rPr>
                <w:rFonts w:eastAsia="Calibri"/>
                <w:lang w:eastAsia="en-US"/>
              </w:rPr>
            </w:pPr>
          </w:p>
        </w:tc>
        <w:tc>
          <w:tcPr>
            <w:tcW w:w="851" w:type="dxa"/>
          </w:tcPr>
          <w:p w:rsidR="00A4480D" w:rsidRPr="007C578B" w:rsidRDefault="00A4480D" w:rsidP="00A4480D">
            <w:pPr>
              <w:autoSpaceDE w:val="0"/>
              <w:autoSpaceDN w:val="0"/>
              <w:adjustRightInd w:val="0"/>
              <w:jc w:val="center"/>
            </w:pPr>
            <w:r w:rsidRPr="007C578B">
              <w:t>не менее</w:t>
            </w:r>
          </w:p>
          <w:p w:rsidR="00A4480D" w:rsidRPr="007C578B" w:rsidRDefault="00A4480D" w:rsidP="00A4480D">
            <w:pPr>
              <w:autoSpaceDE w:val="0"/>
              <w:autoSpaceDN w:val="0"/>
              <w:adjustRightInd w:val="0"/>
              <w:jc w:val="center"/>
            </w:pPr>
            <w:r w:rsidRPr="007C578B">
              <w:t>6</w:t>
            </w:r>
          </w:p>
        </w:tc>
        <w:tc>
          <w:tcPr>
            <w:tcW w:w="992"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9</w:t>
            </w:r>
          </w:p>
          <w:p w:rsidR="00A4480D" w:rsidRPr="007C578B" w:rsidRDefault="00A4480D" w:rsidP="00A4480D">
            <w:pPr>
              <w:jc w:val="center"/>
              <w:rPr>
                <w:rFonts w:eastAsia="Calibri"/>
                <w:lang w:eastAsia="en-US"/>
              </w:rPr>
            </w:pPr>
            <w:r w:rsidRPr="007C578B">
              <w:rPr>
                <w:rFonts w:eastAsia="Calibri"/>
                <w:lang w:eastAsia="en-US"/>
              </w:rPr>
              <w:t>(52)</w:t>
            </w:r>
          </w:p>
        </w:tc>
      </w:tr>
      <w:tr w:rsidR="00A4480D" w:rsidRPr="007C578B" w:rsidTr="00D12E12">
        <w:trPr>
          <w:trHeight w:val="590"/>
        </w:trPr>
        <w:tc>
          <w:tcPr>
            <w:tcW w:w="6946" w:type="dxa"/>
            <w:shd w:val="clear" w:color="auto" w:fill="auto"/>
          </w:tcPr>
          <w:p w:rsidR="00A4480D" w:rsidRPr="007C578B" w:rsidRDefault="00A4480D" w:rsidP="00A4480D">
            <w:pPr>
              <w:rPr>
                <w:rFonts w:eastAsia="Calibri"/>
                <w:lang w:eastAsia="en-US"/>
              </w:rPr>
            </w:pPr>
            <w:r w:rsidRPr="007C578B">
              <w:rPr>
                <w:rFonts w:eastAsia="Calibri"/>
                <w:lang w:eastAsia="en-US"/>
              </w:rPr>
              <w:lastRenderedPageBreak/>
              <w:t>2. Охват детского населения в возрасте до 14 лет включительно участием в культурно-просветительских мероприятиях,проводимых общедоступными библиотеками, направленных на развитие технологического творчества, приобщение к научным знаниям и творчеству, от общего числа детского населения в возрасте до 14 лет включительно в субъекте Российской Федерации</w:t>
            </w:r>
          </w:p>
        </w:tc>
        <w:tc>
          <w:tcPr>
            <w:tcW w:w="1276"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w:t>
            </w:r>
          </w:p>
          <w:p w:rsidR="00A4480D" w:rsidRPr="007C578B" w:rsidRDefault="00A4480D" w:rsidP="00A4480D">
            <w:pPr>
              <w:jc w:val="center"/>
              <w:rPr>
                <w:rFonts w:eastAsia="Calibri"/>
                <w:lang w:eastAsia="en-US"/>
              </w:rPr>
            </w:pPr>
          </w:p>
        </w:tc>
        <w:tc>
          <w:tcPr>
            <w:tcW w:w="851" w:type="dxa"/>
          </w:tcPr>
          <w:p w:rsidR="00A4480D" w:rsidRPr="007C578B" w:rsidRDefault="00A4480D" w:rsidP="00A4480D">
            <w:pPr>
              <w:jc w:val="center"/>
            </w:pPr>
          </w:p>
          <w:p w:rsidR="00A4480D" w:rsidRPr="007C578B" w:rsidRDefault="00A4480D" w:rsidP="00A4480D">
            <w:pPr>
              <w:jc w:val="center"/>
            </w:pPr>
          </w:p>
          <w:p w:rsidR="00A4480D" w:rsidRPr="007C578B" w:rsidRDefault="00A4480D" w:rsidP="00A4480D">
            <w:pPr>
              <w:jc w:val="center"/>
            </w:pPr>
          </w:p>
          <w:p w:rsidR="00A4480D" w:rsidRPr="007C578B" w:rsidRDefault="00A4480D" w:rsidP="00A4480D">
            <w:pPr>
              <w:jc w:val="center"/>
            </w:pPr>
            <w:r w:rsidRPr="007C578B">
              <w:t>15,0</w:t>
            </w:r>
          </w:p>
          <w:p w:rsidR="00A4480D" w:rsidRPr="007C578B" w:rsidRDefault="00A4480D" w:rsidP="00A4480D">
            <w:pPr>
              <w:jc w:val="center"/>
            </w:pPr>
          </w:p>
        </w:tc>
        <w:tc>
          <w:tcPr>
            <w:tcW w:w="992"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17</w:t>
            </w:r>
          </w:p>
          <w:p w:rsidR="00A4480D" w:rsidRPr="007C578B" w:rsidRDefault="00A4480D" w:rsidP="00A4480D">
            <w:pPr>
              <w:jc w:val="center"/>
              <w:rPr>
                <w:rFonts w:eastAsia="Calibri"/>
                <w:lang w:eastAsia="en-US"/>
              </w:rPr>
            </w:pPr>
            <w:r w:rsidRPr="007C578B">
              <w:rPr>
                <w:rFonts w:eastAsia="Calibri"/>
                <w:lang w:eastAsia="en-US"/>
              </w:rPr>
              <w:t>( 987 из 5487)</w:t>
            </w:r>
          </w:p>
        </w:tc>
      </w:tr>
      <w:tr w:rsidR="00A4480D" w:rsidRPr="007C578B" w:rsidTr="00D12E12">
        <w:trPr>
          <w:trHeight w:val="555"/>
        </w:trPr>
        <w:tc>
          <w:tcPr>
            <w:tcW w:w="6946" w:type="dxa"/>
            <w:shd w:val="clear" w:color="auto" w:fill="auto"/>
          </w:tcPr>
          <w:p w:rsidR="00A4480D" w:rsidRPr="007C578B" w:rsidRDefault="00A4480D" w:rsidP="00A4480D">
            <w:pPr>
              <w:rPr>
                <w:rFonts w:eastAsia="Calibri"/>
                <w:lang w:eastAsia="en-US"/>
              </w:rPr>
            </w:pPr>
            <w:r w:rsidRPr="007C578B">
              <w:rPr>
                <w:rFonts w:eastAsia="Calibri"/>
                <w:lang w:eastAsia="en-US"/>
              </w:rPr>
              <w:t>3. Охват молодежи от 15 до 30 включительно участием в культурно-просветительских мероприятиях, проводимых общедоступными библиотеками, направленных на развитие технологического творчества, приобщение к научным знаниям и творчеству, от общего числа молодежи от 15 до 30 лет включительно в субъекте Российской Федерации</w:t>
            </w:r>
          </w:p>
        </w:tc>
        <w:tc>
          <w:tcPr>
            <w:tcW w:w="1276"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w:t>
            </w:r>
          </w:p>
          <w:p w:rsidR="00A4480D" w:rsidRPr="007C578B" w:rsidRDefault="00A4480D" w:rsidP="00A4480D">
            <w:pPr>
              <w:jc w:val="center"/>
              <w:rPr>
                <w:rFonts w:eastAsia="Calibri"/>
                <w:lang w:eastAsia="en-US"/>
              </w:rPr>
            </w:pPr>
          </w:p>
        </w:tc>
        <w:tc>
          <w:tcPr>
            <w:tcW w:w="851" w:type="dxa"/>
          </w:tcPr>
          <w:p w:rsidR="00A4480D" w:rsidRPr="007C578B" w:rsidRDefault="00A4480D" w:rsidP="00A4480D">
            <w:pPr>
              <w:jc w:val="center"/>
            </w:pPr>
          </w:p>
          <w:p w:rsidR="00A4480D" w:rsidRPr="007C578B" w:rsidRDefault="00A4480D" w:rsidP="00A4480D">
            <w:pPr>
              <w:jc w:val="center"/>
            </w:pPr>
          </w:p>
          <w:p w:rsidR="00A4480D" w:rsidRPr="007C578B" w:rsidRDefault="00A4480D" w:rsidP="00A4480D">
            <w:pPr>
              <w:jc w:val="center"/>
            </w:pPr>
            <w:r w:rsidRPr="007C578B">
              <w:t>12,0</w:t>
            </w:r>
          </w:p>
          <w:p w:rsidR="00A4480D" w:rsidRPr="007C578B" w:rsidRDefault="00A4480D" w:rsidP="00A4480D">
            <w:pPr>
              <w:jc w:val="center"/>
            </w:pPr>
          </w:p>
        </w:tc>
        <w:tc>
          <w:tcPr>
            <w:tcW w:w="992"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10,4</w:t>
            </w:r>
          </w:p>
          <w:p w:rsidR="00A4480D" w:rsidRPr="007C578B" w:rsidRDefault="00A4480D" w:rsidP="00A4480D">
            <w:pPr>
              <w:jc w:val="center"/>
              <w:rPr>
                <w:rFonts w:eastAsia="Calibri"/>
                <w:lang w:eastAsia="en-US"/>
              </w:rPr>
            </w:pPr>
            <w:r w:rsidRPr="007C578B">
              <w:rPr>
                <w:rFonts w:eastAsia="Calibri"/>
                <w:lang w:eastAsia="en-US"/>
              </w:rPr>
              <w:t>(495 из 4781)</w:t>
            </w:r>
          </w:p>
        </w:tc>
      </w:tr>
    </w:tbl>
    <w:p w:rsidR="0063064D" w:rsidRPr="007C578B" w:rsidRDefault="0063064D" w:rsidP="0063064D">
      <w:pPr>
        <w:contextualSpacing/>
        <w:rPr>
          <w:rFonts w:eastAsia="Calibri"/>
          <w:b/>
          <w:lang w:eastAsia="en-US"/>
        </w:rPr>
      </w:pPr>
    </w:p>
    <w:p w:rsidR="00B96899" w:rsidRPr="007C578B" w:rsidRDefault="00B96899" w:rsidP="0063064D">
      <w:pPr>
        <w:contextualSpacing/>
        <w:jc w:val="center"/>
        <w:rPr>
          <w:rFonts w:eastAsia="Calibri"/>
          <w:b/>
          <w:lang w:eastAsia="en-US"/>
        </w:rPr>
      </w:pPr>
      <w:r w:rsidRPr="007C578B">
        <w:rPr>
          <w:rFonts w:eastAsia="Calibri"/>
          <w:b/>
          <w:lang w:eastAsia="en-US"/>
        </w:rPr>
        <w:t>Обеспечение условий доступности для инвалидов и лиц с ограниченными возможностями здоровья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9"/>
        <w:gridCol w:w="1383"/>
        <w:gridCol w:w="743"/>
        <w:gridCol w:w="816"/>
      </w:tblGrid>
      <w:tr w:rsidR="00AC3B6D" w:rsidRPr="007C578B" w:rsidTr="00AC3B6D">
        <w:trPr>
          <w:trHeight w:val="330"/>
        </w:trPr>
        <w:tc>
          <w:tcPr>
            <w:tcW w:w="7089" w:type="dxa"/>
            <w:vMerge w:val="restart"/>
            <w:shd w:val="clear" w:color="auto" w:fill="auto"/>
            <w:vAlign w:val="center"/>
          </w:tcPr>
          <w:p w:rsidR="00B96899" w:rsidRPr="007C578B" w:rsidRDefault="00B96899" w:rsidP="00AC3B6D">
            <w:pPr>
              <w:tabs>
                <w:tab w:val="left" w:pos="4545"/>
              </w:tabs>
              <w:jc w:val="center"/>
              <w:rPr>
                <w:rFonts w:eastAsia="Calibri"/>
                <w:lang w:eastAsia="en-US"/>
              </w:rPr>
            </w:pPr>
            <w:r w:rsidRPr="007C578B">
              <w:rPr>
                <w:rFonts w:eastAsia="Calibri"/>
                <w:lang w:eastAsia="en-US"/>
              </w:rPr>
              <w:t>Наименование показателя</w:t>
            </w:r>
          </w:p>
        </w:tc>
        <w:tc>
          <w:tcPr>
            <w:tcW w:w="1383" w:type="dxa"/>
            <w:vMerge w:val="restart"/>
            <w:shd w:val="clear" w:color="auto" w:fill="auto"/>
            <w:vAlign w:val="center"/>
          </w:tcPr>
          <w:p w:rsidR="00B96899" w:rsidRPr="007C578B" w:rsidRDefault="00B96899" w:rsidP="00AC3B6D">
            <w:pPr>
              <w:tabs>
                <w:tab w:val="left" w:pos="4545"/>
              </w:tabs>
              <w:jc w:val="center"/>
              <w:rPr>
                <w:rFonts w:eastAsia="Calibri"/>
                <w:lang w:eastAsia="en-US"/>
              </w:rPr>
            </w:pPr>
            <w:r w:rsidRPr="007C578B">
              <w:rPr>
                <w:rFonts w:eastAsia="Calibri"/>
                <w:lang w:eastAsia="en-US"/>
              </w:rPr>
              <w:t>Единицы измерения</w:t>
            </w:r>
          </w:p>
        </w:tc>
        <w:tc>
          <w:tcPr>
            <w:tcW w:w="1559" w:type="dxa"/>
            <w:gridSpan w:val="2"/>
            <w:shd w:val="clear" w:color="auto" w:fill="auto"/>
            <w:vAlign w:val="center"/>
          </w:tcPr>
          <w:p w:rsidR="00B96899" w:rsidRPr="007C578B" w:rsidRDefault="00A272A5" w:rsidP="00AC3B6D">
            <w:pPr>
              <w:tabs>
                <w:tab w:val="left" w:pos="4545"/>
              </w:tabs>
              <w:jc w:val="center"/>
              <w:rPr>
                <w:rFonts w:eastAsia="Calibri"/>
                <w:lang w:eastAsia="en-US"/>
              </w:rPr>
            </w:pPr>
            <w:r w:rsidRPr="007C578B">
              <w:rPr>
                <w:rFonts w:eastAsia="Calibri"/>
                <w:lang w:eastAsia="en-US"/>
              </w:rPr>
              <w:t xml:space="preserve">2019 </w:t>
            </w:r>
            <w:r w:rsidR="00B96899" w:rsidRPr="007C578B">
              <w:rPr>
                <w:rFonts w:eastAsia="Calibri"/>
                <w:lang w:eastAsia="en-US"/>
              </w:rPr>
              <w:t>год</w:t>
            </w:r>
          </w:p>
        </w:tc>
      </w:tr>
      <w:tr w:rsidR="00AC3B6D" w:rsidRPr="007C578B" w:rsidTr="00AC3B6D">
        <w:trPr>
          <w:trHeight w:val="292"/>
        </w:trPr>
        <w:tc>
          <w:tcPr>
            <w:tcW w:w="7089" w:type="dxa"/>
            <w:vMerge/>
            <w:shd w:val="clear" w:color="auto" w:fill="auto"/>
            <w:vAlign w:val="center"/>
          </w:tcPr>
          <w:p w:rsidR="00B96899" w:rsidRPr="007C578B" w:rsidRDefault="00B96899" w:rsidP="00AC3B6D">
            <w:pPr>
              <w:tabs>
                <w:tab w:val="left" w:pos="4545"/>
              </w:tabs>
              <w:jc w:val="center"/>
              <w:rPr>
                <w:rFonts w:eastAsia="Calibri"/>
                <w:lang w:eastAsia="en-US"/>
              </w:rPr>
            </w:pPr>
          </w:p>
        </w:tc>
        <w:tc>
          <w:tcPr>
            <w:tcW w:w="1383" w:type="dxa"/>
            <w:vMerge/>
            <w:shd w:val="clear" w:color="auto" w:fill="auto"/>
            <w:vAlign w:val="center"/>
          </w:tcPr>
          <w:p w:rsidR="00B96899" w:rsidRPr="007C578B" w:rsidRDefault="00B96899" w:rsidP="00AC3B6D">
            <w:pPr>
              <w:tabs>
                <w:tab w:val="left" w:pos="4545"/>
              </w:tabs>
              <w:jc w:val="center"/>
              <w:rPr>
                <w:rFonts w:eastAsia="Calibri"/>
                <w:lang w:eastAsia="en-US"/>
              </w:rPr>
            </w:pPr>
          </w:p>
        </w:tc>
        <w:tc>
          <w:tcPr>
            <w:tcW w:w="743" w:type="dxa"/>
            <w:shd w:val="clear" w:color="auto" w:fill="auto"/>
            <w:vAlign w:val="center"/>
          </w:tcPr>
          <w:p w:rsidR="00B96899" w:rsidRPr="007C578B" w:rsidRDefault="00B96899" w:rsidP="00AC3B6D">
            <w:pPr>
              <w:jc w:val="center"/>
              <w:rPr>
                <w:rFonts w:eastAsia="Calibri"/>
                <w:lang w:eastAsia="en-US"/>
              </w:rPr>
            </w:pPr>
            <w:r w:rsidRPr="007C578B">
              <w:rPr>
                <w:rFonts w:eastAsia="Calibri"/>
                <w:lang w:eastAsia="en-US"/>
              </w:rPr>
              <w:t>план</w:t>
            </w:r>
          </w:p>
        </w:tc>
        <w:tc>
          <w:tcPr>
            <w:tcW w:w="816" w:type="dxa"/>
            <w:shd w:val="clear" w:color="auto" w:fill="auto"/>
            <w:vAlign w:val="center"/>
          </w:tcPr>
          <w:p w:rsidR="00B96899" w:rsidRPr="007C578B" w:rsidRDefault="00B96899" w:rsidP="00AC3B6D">
            <w:pPr>
              <w:jc w:val="center"/>
              <w:rPr>
                <w:rFonts w:eastAsia="Calibri"/>
                <w:lang w:eastAsia="en-US"/>
              </w:rPr>
            </w:pPr>
            <w:r w:rsidRPr="007C578B">
              <w:rPr>
                <w:rFonts w:eastAsia="Calibri"/>
                <w:lang w:eastAsia="en-US"/>
              </w:rPr>
              <w:t>факт</w:t>
            </w:r>
          </w:p>
        </w:tc>
      </w:tr>
      <w:tr w:rsidR="00AC3B6D" w:rsidRPr="007C578B" w:rsidTr="00AC3B6D">
        <w:trPr>
          <w:trHeight w:val="558"/>
        </w:trPr>
        <w:tc>
          <w:tcPr>
            <w:tcW w:w="7089" w:type="dxa"/>
            <w:shd w:val="clear" w:color="auto" w:fill="auto"/>
          </w:tcPr>
          <w:p w:rsidR="00B96899" w:rsidRPr="007C578B" w:rsidRDefault="00B96899" w:rsidP="00AC3B6D">
            <w:pPr>
              <w:tabs>
                <w:tab w:val="left" w:pos="4545"/>
              </w:tabs>
              <w:contextualSpacing/>
              <w:rPr>
                <w:rFonts w:eastAsia="Calibri"/>
                <w:lang w:eastAsia="en-US"/>
              </w:rPr>
            </w:pPr>
            <w:r w:rsidRPr="007C578B">
              <w:rPr>
                <w:rFonts w:eastAsia="Calibri"/>
                <w:lang w:eastAsia="en-US"/>
              </w:rPr>
              <w:t xml:space="preserve">1. Доля общедоступных библиотек, в которых обеспечены условия доступности для инвалидов и лиц с ограниченными возможностями здоровья (ОВЗ) </w:t>
            </w:r>
          </w:p>
        </w:tc>
        <w:tc>
          <w:tcPr>
            <w:tcW w:w="1383" w:type="dxa"/>
            <w:shd w:val="clear" w:color="auto" w:fill="auto"/>
            <w:vAlign w:val="center"/>
          </w:tcPr>
          <w:p w:rsidR="00B96899" w:rsidRPr="007C578B" w:rsidRDefault="00B96899" w:rsidP="00AC3B6D">
            <w:pPr>
              <w:tabs>
                <w:tab w:val="left" w:pos="4545"/>
              </w:tabs>
              <w:jc w:val="center"/>
              <w:rPr>
                <w:rFonts w:eastAsia="Calibri"/>
                <w:lang w:eastAsia="en-US"/>
              </w:rPr>
            </w:pPr>
            <w:r w:rsidRPr="007C578B">
              <w:rPr>
                <w:rFonts w:eastAsia="Calibri"/>
                <w:lang w:eastAsia="en-US"/>
              </w:rPr>
              <w:t>%</w:t>
            </w:r>
          </w:p>
          <w:p w:rsidR="00B96899" w:rsidRPr="007C578B" w:rsidRDefault="00B96899" w:rsidP="00AC3B6D">
            <w:pPr>
              <w:tabs>
                <w:tab w:val="left" w:pos="4545"/>
              </w:tabs>
              <w:jc w:val="center"/>
              <w:rPr>
                <w:rFonts w:eastAsia="Calibri"/>
                <w:lang w:eastAsia="en-US"/>
              </w:rPr>
            </w:pPr>
          </w:p>
        </w:tc>
        <w:tc>
          <w:tcPr>
            <w:tcW w:w="743" w:type="dxa"/>
            <w:shd w:val="clear" w:color="auto" w:fill="auto"/>
            <w:vAlign w:val="center"/>
          </w:tcPr>
          <w:p w:rsidR="00B96899" w:rsidRPr="007C578B" w:rsidRDefault="00B96899" w:rsidP="00AC3B6D">
            <w:pPr>
              <w:tabs>
                <w:tab w:val="left" w:pos="4545"/>
              </w:tabs>
              <w:jc w:val="center"/>
              <w:rPr>
                <w:rFonts w:eastAsia="Calibri"/>
                <w:lang w:eastAsia="en-US"/>
              </w:rPr>
            </w:pPr>
          </w:p>
        </w:tc>
        <w:tc>
          <w:tcPr>
            <w:tcW w:w="816" w:type="dxa"/>
            <w:shd w:val="clear" w:color="auto" w:fill="auto"/>
            <w:vAlign w:val="center"/>
          </w:tcPr>
          <w:p w:rsidR="00B96899" w:rsidRPr="007C578B" w:rsidRDefault="00F571D5" w:rsidP="00AC3B6D">
            <w:pPr>
              <w:tabs>
                <w:tab w:val="left" w:pos="4545"/>
              </w:tabs>
              <w:jc w:val="center"/>
              <w:rPr>
                <w:rFonts w:eastAsia="Calibri"/>
                <w:lang w:eastAsia="en-US"/>
              </w:rPr>
            </w:pPr>
            <w:r w:rsidRPr="007C578B">
              <w:rPr>
                <w:rFonts w:eastAsia="Calibri"/>
                <w:lang w:eastAsia="en-US"/>
              </w:rPr>
              <w:t>0</w:t>
            </w:r>
          </w:p>
        </w:tc>
      </w:tr>
      <w:tr w:rsidR="00A4480D" w:rsidRPr="007C578B" w:rsidTr="00D12E12">
        <w:trPr>
          <w:trHeight w:val="271"/>
        </w:trPr>
        <w:tc>
          <w:tcPr>
            <w:tcW w:w="7089" w:type="dxa"/>
            <w:shd w:val="clear" w:color="auto" w:fill="auto"/>
          </w:tcPr>
          <w:p w:rsidR="00A4480D" w:rsidRPr="007C578B" w:rsidRDefault="00A4480D" w:rsidP="00A4480D">
            <w:pPr>
              <w:tabs>
                <w:tab w:val="left" w:pos="4545"/>
              </w:tabs>
              <w:contextualSpacing/>
              <w:rPr>
                <w:rFonts w:eastAsia="Calibri"/>
                <w:lang w:eastAsia="en-US"/>
              </w:rPr>
            </w:pPr>
            <w:r w:rsidRPr="007C578B">
              <w:rPr>
                <w:rFonts w:eastAsia="Calibri"/>
                <w:lang w:eastAsia="en-US"/>
              </w:rPr>
              <w:t>– муниципальные общедоступные библиотеки</w:t>
            </w:r>
          </w:p>
        </w:tc>
        <w:tc>
          <w:tcPr>
            <w:tcW w:w="1383" w:type="dxa"/>
            <w:shd w:val="clear" w:color="auto" w:fill="auto"/>
            <w:vAlign w:val="center"/>
          </w:tcPr>
          <w:p w:rsidR="00A4480D" w:rsidRPr="007C578B" w:rsidRDefault="00A4480D" w:rsidP="00A4480D">
            <w:pPr>
              <w:tabs>
                <w:tab w:val="left" w:pos="4545"/>
              </w:tabs>
              <w:jc w:val="center"/>
              <w:rPr>
                <w:rFonts w:eastAsia="Calibri"/>
                <w:lang w:eastAsia="en-US"/>
              </w:rPr>
            </w:pPr>
            <w:r w:rsidRPr="007C578B">
              <w:rPr>
                <w:rFonts w:eastAsia="Calibri"/>
                <w:lang w:eastAsia="en-US"/>
              </w:rPr>
              <w:t>%</w:t>
            </w:r>
          </w:p>
        </w:tc>
        <w:tc>
          <w:tcPr>
            <w:tcW w:w="743" w:type="dxa"/>
          </w:tcPr>
          <w:p w:rsidR="00A4480D" w:rsidRPr="007C578B" w:rsidRDefault="00A4480D" w:rsidP="00A4480D">
            <w:pPr>
              <w:tabs>
                <w:tab w:val="left" w:pos="4545"/>
              </w:tabs>
              <w:jc w:val="center"/>
            </w:pPr>
            <w:r w:rsidRPr="007C578B">
              <w:t>20,0</w:t>
            </w:r>
          </w:p>
        </w:tc>
        <w:tc>
          <w:tcPr>
            <w:tcW w:w="816" w:type="dxa"/>
            <w:shd w:val="clear" w:color="auto" w:fill="auto"/>
            <w:vAlign w:val="center"/>
          </w:tcPr>
          <w:p w:rsidR="00A4480D" w:rsidRPr="007C578B" w:rsidRDefault="00A4480D" w:rsidP="00A4480D">
            <w:pPr>
              <w:tabs>
                <w:tab w:val="left" w:pos="4545"/>
              </w:tabs>
              <w:jc w:val="center"/>
              <w:rPr>
                <w:rFonts w:eastAsia="Calibri"/>
                <w:lang w:eastAsia="en-US"/>
              </w:rPr>
            </w:pPr>
            <w:r w:rsidRPr="007C578B">
              <w:rPr>
                <w:rFonts w:eastAsia="Calibri"/>
                <w:lang w:eastAsia="en-US"/>
              </w:rPr>
              <w:t>0</w:t>
            </w:r>
          </w:p>
        </w:tc>
      </w:tr>
      <w:tr w:rsidR="00A4480D" w:rsidRPr="007C578B" w:rsidTr="00D12E12">
        <w:trPr>
          <w:trHeight w:val="555"/>
        </w:trPr>
        <w:tc>
          <w:tcPr>
            <w:tcW w:w="7089" w:type="dxa"/>
            <w:shd w:val="clear" w:color="auto" w:fill="auto"/>
          </w:tcPr>
          <w:p w:rsidR="00A4480D" w:rsidRPr="007C578B" w:rsidRDefault="00A4480D" w:rsidP="00A4480D">
            <w:pPr>
              <w:tabs>
                <w:tab w:val="left" w:pos="4545"/>
              </w:tabs>
              <w:contextualSpacing/>
              <w:rPr>
                <w:rFonts w:eastAsia="Calibri"/>
                <w:lang w:eastAsia="en-US"/>
              </w:rPr>
            </w:pPr>
            <w:r w:rsidRPr="007C578B">
              <w:rPr>
                <w:rFonts w:eastAsia="Calibri"/>
                <w:lang w:eastAsia="en-US"/>
              </w:rPr>
              <w:t xml:space="preserve">2. Удельный вес библиотек, имеющих условия доступности для лиц с нарушениями зрения, от общего количества библиотек </w:t>
            </w:r>
          </w:p>
        </w:tc>
        <w:tc>
          <w:tcPr>
            <w:tcW w:w="1383" w:type="dxa"/>
            <w:shd w:val="clear" w:color="auto" w:fill="auto"/>
            <w:vAlign w:val="center"/>
          </w:tcPr>
          <w:p w:rsidR="00A4480D" w:rsidRPr="007C578B" w:rsidRDefault="00A4480D" w:rsidP="00A4480D">
            <w:pPr>
              <w:tabs>
                <w:tab w:val="left" w:pos="4545"/>
              </w:tabs>
              <w:jc w:val="center"/>
              <w:rPr>
                <w:rFonts w:eastAsia="Calibri"/>
                <w:lang w:eastAsia="en-US"/>
              </w:rPr>
            </w:pPr>
            <w:r w:rsidRPr="007C578B">
              <w:rPr>
                <w:rFonts w:eastAsia="Calibri"/>
                <w:lang w:eastAsia="en-US"/>
              </w:rPr>
              <w:t>%</w:t>
            </w:r>
          </w:p>
        </w:tc>
        <w:tc>
          <w:tcPr>
            <w:tcW w:w="743" w:type="dxa"/>
          </w:tcPr>
          <w:p w:rsidR="00A4480D" w:rsidRPr="007C578B" w:rsidRDefault="00A4480D" w:rsidP="00A4480D">
            <w:pPr>
              <w:tabs>
                <w:tab w:val="left" w:pos="4545"/>
              </w:tabs>
              <w:jc w:val="center"/>
            </w:pPr>
          </w:p>
          <w:p w:rsidR="00A4480D" w:rsidRPr="007C578B" w:rsidRDefault="00A4480D" w:rsidP="00A4480D">
            <w:pPr>
              <w:tabs>
                <w:tab w:val="left" w:pos="4545"/>
              </w:tabs>
              <w:jc w:val="center"/>
            </w:pPr>
            <w:r w:rsidRPr="007C578B">
              <w:t>25,0</w:t>
            </w:r>
          </w:p>
        </w:tc>
        <w:tc>
          <w:tcPr>
            <w:tcW w:w="816" w:type="dxa"/>
            <w:shd w:val="clear" w:color="auto" w:fill="auto"/>
            <w:vAlign w:val="center"/>
          </w:tcPr>
          <w:p w:rsidR="00A4480D" w:rsidRPr="007C578B" w:rsidRDefault="00A4480D" w:rsidP="00A4480D">
            <w:pPr>
              <w:tabs>
                <w:tab w:val="left" w:pos="4545"/>
              </w:tabs>
              <w:jc w:val="center"/>
              <w:rPr>
                <w:rFonts w:eastAsia="Calibri"/>
                <w:lang w:eastAsia="en-US"/>
              </w:rPr>
            </w:pPr>
            <w:r w:rsidRPr="007C578B">
              <w:rPr>
                <w:rFonts w:eastAsia="Calibri"/>
                <w:lang w:eastAsia="en-US"/>
              </w:rPr>
              <w:t>0</w:t>
            </w:r>
          </w:p>
        </w:tc>
      </w:tr>
      <w:tr w:rsidR="00A4480D" w:rsidRPr="007C578B" w:rsidTr="00D12E12">
        <w:trPr>
          <w:trHeight w:val="555"/>
        </w:trPr>
        <w:tc>
          <w:tcPr>
            <w:tcW w:w="7089" w:type="dxa"/>
            <w:shd w:val="clear" w:color="auto" w:fill="auto"/>
          </w:tcPr>
          <w:p w:rsidR="00A4480D" w:rsidRPr="007C578B" w:rsidRDefault="00A4480D" w:rsidP="00A4480D">
            <w:pPr>
              <w:tabs>
                <w:tab w:val="left" w:pos="4545"/>
              </w:tabs>
              <w:contextualSpacing/>
              <w:rPr>
                <w:rFonts w:eastAsia="Calibri"/>
                <w:lang w:eastAsia="en-US"/>
              </w:rPr>
            </w:pPr>
            <w:r w:rsidRPr="007C578B">
              <w:rPr>
                <w:rFonts w:eastAsia="Calibri"/>
                <w:lang w:eastAsia="en-US"/>
              </w:rPr>
              <w:t>3. Удельный вес библиотек, имеющих условия доступности для лиц с нарушениями слуха, от общего количества библиотек</w:t>
            </w:r>
          </w:p>
        </w:tc>
        <w:tc>
          <w:tcPr>
            <w:tcW w:w="1383" w:type="dxa"/>
            <w:shd w:val="clear" w:color="auto" w:fill="auto"/>
            <w:vAlign w:val="center"/>
          </w:tcPr>
          <w:p w:rsidR="00A4480D" w:rsidRPr="007C578B" w:rsidRDefault="00A4480D" w:rsidP="00A4480D">
            <w:pPr>
              <w:tabs>
                <w:tab w:val="left" w:pos="4545"/>
              </w:tabs>
              <w:jc w:val="center"/>
              <w:rPr>
                <w:rFonts w:eastAsia="Calibri"/>
                <w:lang w:eastAsia="en-US"/>
              </w:rPr>
            </w:pPr>
            <w:r w:rsidRPr="007C578B">
              <w:rPr>
                <w:rFonts w:eastAsia="Calibri"/>
                <w:lang w:eastAsia="en-US"/>
              </w:rPr>
              <w:t>%</w:t>
            </w:r>
          </w:p>
        </w:tc>
        <w:tc>
          <w:tcPr>
            <w:tcW w:w="743" w:type="dxa"/>
          </w:tcPr>
          <w:p w:rsidR="00A4480D" w:rsidRPr="007C578B" w:rsidRDefault="00A4480D" w:rsidP="00A4480D">
            <w:pPr>
              <w:tabs>
                <w:tab w:val="left" w:pos="4545"/>
              </w:tabs>
              <w:jc w:val="center"/>
            </w:pPr>
          </w:p>
          <w:p w:rsidR="00A4480D" w:rsidRPr="007C578B" w:rsidRDefault="00A4480D" w:rsidP="00A4480D">
            <w:pPr>
              <w:tabs>
                <w:tab w:val="left" w:pos="4545"/>
              </w:tabs>
              <w:jc w:val="center"/>
            </w:pPr>
            <w:r w:rsidRPr="007C578B">
              <w:t>25,0</w:t>
            </w:r>
          </w:p>
        </w:tc>
        <w:tc>
          <w:tcPr>
            <w:tcW w:w="816" w:type="dxa"/>
            <w:shd w:val="clear" w:color="auto" w:fill="auto"/>
            <w:vAlign w:val="center"/>
          </w:tcPr>
          <w:p w:rsidR="00A4480D" w:rsidRPr="007C578B" w:rsidRDefault="00A4480D" w:rsidP="00A4480D">
            <w:pPr>
              <w:tabs>
                <w:tab w:val="left" w:pos="4545"/>
              </w:tabs>
              <w:jc w:val="center"/>
              <w:rPr>
                <w:rFonts w:eastAsia="Calibri"/>
                <w:lang w:eastAsia="en-US"/>
              </w:rPr>
            </w:pPr>
            <w:r w:rsidRPr="007C578B">
              <w:rPr>
                <w:rFonts w:eastAsia="Calibri"/>
                <w:lang w:eastAsia="en-US"/>
              </w:rPr>
              <w:t>0</w:t>
            </w:r>
          </w:p>
        </w:tc>
      </w:tr>
      <w:tr w:rsidR="00A4480D" w:rsidRPr="007C578B" w:rsidTr="00D12E12">
        <w:trPr>
          <w:trHeight w:val="781"/>
        </w:trPr>
        <w:tc>
          <w:tcPr>
            <w:tcW w:w="7089" w:type="dxa"/>
            <w:shd w:val="clear" w:color="auto" w:fill="auto"/>
          </w:tcPr>
          <w:p w:rsidR="00A4480D" w:rsidRPr="007C578B" w:rsidRDefault="00A4480D" w:rsidP="00A4480D">
            <w:pPr>
              <w:tabs>
                <w:tab w:val="left" w:pos="4545"/>
              </w:tabs>
              <w:rPr>
                <w:rFonts w:eastAsia="Calibri"/>
                <w:lang w:eastAsia="en-US"/>
              </w:rPr>
            </w:pPr>
            <w:r w:rsidRPr="007C578B">
              <w:rPr>
                <w:rFonts w:eastAsia="Calibri"/>
                <w:lang w:eastAsia="en-US"/>
              </w:rPr>
              <w:t>4. Доля культурно-просветительских мероприятий с возможностью участия инвалидов и лиц с ОВЗ от общего числа мероприятий, проводимых общедоступными библиотеками</w:t>
            </w:r>
          </w:p>
        </w:tc>
        <w:tc>
          <w:tcPr>
            <w:tcW w:w="1383" w:type="dxa"/>
            <w:shd w:val="clear" w:color="auto" w:fill="auto"/>
            <w:vAlign w:val="center"/>
          </w:tcPr>
          <w:p w:rsidR="00A4480D" w:rsidRPr="007C578B" w:rsidRDefault="00A4480D" w:rsidP="00A4480D">
            <w:pPr>
              <w:tabs>
                <w:tab w:val="left" w:pos="4545"/>
              </w:tabs>
              <w:jc w:val="center"/>
              <w:rPr>
                <w:rFonts w:eastAsia="Calibri"/>
                <w:lang w:eastAsia="en-US"/>
              </w:rPr>
            </w:pPr>
            <w:r w:rsidRPr="007C578B">
              <w:rPr>
                <w:rFonts w:eastAsia="Calibri"/>
                <w:lang w:eastAsia="en-US"/>
              </w:rPr>
              <w:t xml:space="preserve">% </w:t>
            </w:r>
            <w:r w:rsidRPr="007C578B">
              <w:rPr>
                <w:rFonts w:eastAsia="Calibri"/>
                <w:lang w:eastAsia="en-US"/>
              </w:rPr>
              <w:br/>
            </w:r>
          </w:p>
        </w:tc>
        <w:tc>
          <w:tcPr>
            <w:tcW w:w="743" w:type="dxa"/>
          </w:tcPr>
          <w:p w:rsidR="00A4480D" w:rsidRPr="007C578B" w:rsidRDefault="00A4480D" w:rsidP="00A4480D">
            <w:pPr>
              <w:tabs>
                <w:tab w:val="left" w:pos="4545"/>
              </w:tabs>
              <w:spacing w:after="160" w:line="259" w:lineRule="auto"/>
              <w:jc w:val="center"/>
            </w:pPr>
          </w:p>
          <w:p w:rsidR="00A4480D" w:rsidRPr="007C578B" w:rsidRDefault="00A4480D" w:rsidP="00A4480D">
            <w:pPr>
              <w:tabs>
                <w:tab w:val="left" w:pos="4545"/>
              </w:tabs>
              <w:spacing w:after="160" w:line="259" w:lineRule="auto"/>
              <w:jc w:val="center"/>
            </w:pPr>
            <w:r w:rsidRPr="007C578B">
              <w:t>10,0</w:t>
            </w:r>
          </w:p>
        </w:tc>
        <w:tc>
          <w:tcPr>
            <w:tcW w:w="816" w:type="dxa"/>
            <w:shd w:val="clear" w:color="auto" w:fill="auto"/>
            <w:vAlign w:val="center"/>
          </w:tcPr>
          <w:p w:rsidR="00A4480D" w:rsidRPr="007C578B" w:rsidRDefault="00A4480D" w:rsidP="00A4480D">
            <w:pPr>
              <w:tabs>
                <w:tab w:val="left" w:pos="4545"/>
              </w:tabs>
              <w:jc w:val="center"/>
              <w:rPr>
                <w:rFonts w:eastAsia="Calibri"/>
                <w:lang w:eastAsia="en-US"/>
              </w:rPr>
            </w:pPr>
            <w:r w:rsidRPr="007C578B">
              <w:rPr>
                <w:rFonts w:eastAsia="Calibri"/>
                <w:lang w:eastAsia="en-US"/>
              </w:rPr>
              <w:t>3</w:t>
            </w:r>
          </w:p>
          <w:p w:rsidR="00A4480D" w:rsidRPr="007C578B" w:rsidRDefault="00D24C1E" w:rsidP="00A4480D">
            <w:pPr>
              <w:tabs>
                <w:tab w:val="left" w:pos="4545"/>
              </w:tabs>
              <w:jc w:val="center"/>
              <w:rPr>
                <w:rFonts w:eastAsia="Calibri"/>
                <w:lang w:eastAsia="en-US"/>
              </w:rPr>
            </w:pPr>
            <w:r w:rsidRPr="007C578B">
              <w:rPr>
                <w:rFonts w:eastAsia="Calibri"/>
                <w:lang w:eastAsia="en-US"/>
              </w:rPr>
              <w:t>(35</w:t>
            </w:r>
            <w:r w:rsidR="00A4480D" w:rsidRPr="007C578B">
              <w:rPr>
                <w:rFonts w:eastAsia="Calibri"/>
                <w:lang w:eastAsia="en-US"/>
              </w:rPr>
              <w:t xml:space="preserve"> из 1019)</w:t>
            </w:r>
          </w:p>
        </w:tc>
      </w:tr>
      <w:tr w:rsidR="00A4480D" w:rsidRPr="007C578B" w:rsidTr="00D12E12">
        <w:trPr>
          <w:trHeight w:val="765"/>
        </w:trPr>
        <w:tc>
          <w:tcPr>
            <w:tcW w:w="7089" w:type="dxa"/>
            <w:shd w:val="clear" w:color="auto" w:fill="auto"/>
          </w:tcPr>
          <w:p w:rsidR="00A4480D" w:rsidRPr="007C578B" w:rsidRDefault="00A4480D" w:rsidP="00A4480D">
            <w:pPr>
              <w:tabs>
                <w:tab w:val="left" w:pos="4545"/>
              </w:tabs>
              <w:rPr>
                <w:rFonts w:eastAsia="Calibri"/>
                <w:lang w:eastAsia="en-US"/>
              </w:rPr>
            </w:pPr>
            <w:r w:rsidRPr="007C578B">
              <w:rPr>
                <w:rFonts w:eastAsia="Calibri"/>
                <w:lang w:eastAsia="en-US"/>
              </w:rPr>
              <w:t xml:space="preserve">5. Доля экземпляров документов библиотечного фонда в специальных форматах, предназначенных для использования слепыми и слабовидящими, от общего количества документов библиотечного фонда </w:t>
            </w:r>
          </w:p>
        </w:tc>
        <w:tc>
          <w:tcPr>
            <w:tcW w:w="1383" w:type="dxa"/>
            <w:shd w:val="clear" w:color="auto" w:fill="auto"/>
            <w:vAlign w:val="center"/>
          </w:tcPr>
          <w:p w:rsidR="00A4480D" w:rsidRPr="007C578B" w:rsidRDefault="00A4480D" w:rsidP="00A4480D">
            <w:pPr>
              <w:tabs>
                <w:tab w:val="left" w:pos="4545"/>
              </w:tabs>
              <w:jc w:val="center"/>
              <w:rPr>
                <w:rFonts w:eastAsia="Calibri"/>
                <w:lang w:eastAsia="en-US"/>
              </w:rPr>
            </w:pPr>
            <w:r w:rsidRPr="007C578B">
              <w:rPr>
                <w:rFonts w:eastAsia="Calibri"/>
                <w:lang w:eastAsia="en-US"/>
              </w:rPr>
              <w:t>%</w:t>
            </w:r>
          </w:p>
        </w:tc>
        <w:tc>
          <w:tcPr>
            <w:tcW w:w="743" w:type="dxa"/>
          </w:tcPr>
          <w:p w:rsidR="00A4480D" w:rsidRPr="007C578B" w:rsidRDefault="00A4480D" w:rsidP="00A4480D">
            <w:pPr>
              <w:tabs>
                <w:tab w:val="left" w:pos="4545"/>
              </w:tabs>
              <w:spacing w:after="160" w:line="259" w:lineRule="auto"/>
              <w:jc w:val="center"/>
              <w:rPr>
                <w:lang w:val="en-US"/>
              </w:rPr>
            </w:pPr>
            <w:r w:rsidRPr="007C578B">
              <w:t>1</w:t>
            </w:r>
          </w:p>
          <w:p w:rsidR="00A4480D" w:rsidRPr="007C578B" w:rsidRDefault="00A4480D" w:rsidP="00A4480D">
            <w:pPr>
              <w:tabs>
                <w:tab w:val="left" w:pos="4545"/>
              </w:tabs>
              <w:spacing w:after="160" w:line="259" w:lineRule="auto"/>
              <w:jc w:val="center"/>
            </w:pPr>
          </w:p>
        </w:tc>
        <w:tc>
          <w:tcPr>
            <w:tcW w:w="816" w:type="dxa"/>
            <w:shd w:val="clear" w:color="auto" w:fill="auto"/>
            <w:vAlign w:val="center"/>
          </w:tcPr>
          <w:p w:rsidR="00A4480D" w:rsidRPr="007C578B" w:rsidRDefault="00A4480D" w:rsidP="00A4480D">
            <w:pPr>
              <w:tabs>
                <w:tab w:val="left" w:pos="4545"/>
              </w:tabs>
              <w:jc w:val="center"/>
              <w:rPr>
                <w:rFonts w:eastAsia="Calibri"/>
                <w:lang w:eastAsia="en-US"/>
              </w:rPr>
            </w:pPr>
            <w:r w:rsidRPr="007C578B">
              <w:rPr>
                <w:rFonts w:eastAsia="Calibri"/>
                <w:lang w:eastAsia="en-US"/>
              </w:rPr>
              <w:t>0</w:t>
            </w:r>
          </w:p>
        </w:tc>
      </w:tr>
      <w:tr w:rsidR="00A4480D" w:rsidRPr="007C578B" w:rsidTr="00D12E12">
        <w:trPr>
          <w:trHeight w:val="731"/>
        </w:trPr>
        <w:tc>
          <w:tcPr>
            <w:tcW w:w="7089" w:type="dxa"/>
            <w:shd w:val="clear" w:color="auto" w:fill="auto"/>
          </w:tcPr>
          <w:p w:rsidR="00A4480D" w:rsidRPr="007C578B" w:rsidRDefault="00A4480D" w:rsidP="00A4480D">
            <w:pPr>
              <w:rPr>
                <w:rFonts w:eastAsia="Calibri"/>
                <w:lang w:eastAsia="en-US"/>
              </w:rPr>
            </w:pPr>
            <w:r w:rsidRPr="007C578B">
              <w:rPr>
                <w:rFonts w:eastAsia="Calibri"/>
                <w:lang w:eastAsia="en-US"/>
              </w:rPr>
              <w:t>6. Доля сотрудников библиотек, прошедших обучение (инструктирование) по предоставлению библиотечно-информационных услуг инвалидам и лицам с ОВЗ, от общего количества сотрудников библиотек</w:t>
            </w:r>
          </w:p>
        </w:tc>
        <w:tc>
          <w:tcPr>
            <w:tcW w:w="1383"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 xml:space="preserve">% </w:t>
            </w:r>
            <w:r w:rsidRPr="007C578B">
              <w:rPr>
                <w:rFonts w:eastAsia="Calibri"/>
                <w:lang w:eastAsia="en-US"/>
              </w:rPr>
              <w:br/>
            </w:r>
          </w:p>
        </w:tc>
        <w:tc>
          <w:tcPr>
            <w:tcW w:w="743" w:type="dxa"/>
          </w:tcPr>
          <w:p w:rsidR="00A4480D" w:rsidRPr="007C578B" w:rsidRDefault="00A4480D" w:rsidP="00A4480D">
            <w:pPr>
              <w:autoSpaceDE w:val="0"/>
              <w:autoSpaceDN w:val="0"/>
              <w:adjustRightInd w:val="0"/>
              <w:jc w:val="center"/>
            </w:pPr>
            <w:r w:rsidRPr="007C578B">
              <w:t>15,0</w:t>
            </w:r>
          </w:p>
        </w:tc>
        <w:tc>
          <w:tcPr>
            <w:tcW w:w="816" w:type="dxa"/>
            <w:shd w:val="clear" w:color="auto" w:fill="auto"/>
            <w:vAlign w:val="center"/>
          </w:tcPr>
          <w:p w:rsidR="00A4480D" w:rsidRPr="007C578B" w:rsidRDefault="00A4480D" w:rsidP="00A4480D">
            <w:pPr>
              <w:jc w:val="center"/>
              <w:rPr>
                <w:rFonts w:eastAsia="Calibri"/>
                <w:lang w:eastAsia="en-US"/>
              </w:rPr>
            </w:pPr>
            <w:r w:rsidRPr="007C578B">
              <w:rPr>
                <w:rFonts w:eastAsia="Calibri"/>
                <w:lang w:eastAsia="en-US"/>
              </w:rPr>
              <w:t>0</w:t>
            </w:r>
          </w:p>
        </w:tc>
      </w:tr>
    </w:tbl>
    <w:p w:rsidR="00EE5842" w:rsidRPr="007C578B" w:rsidRDefault="00EE5842" w:rsidP="00EE5842">
      <w:pPr>
        <w:tabs>
          <w:tab w:val="left" w:pos="4545"/>
        </w:tabs>
        <w:ind w:left="1080"/>
        <w:contextualSpacing/>
        <w:rPr>
          <w:rFonts w:eastAsia="Calibri"/>
          <w:b/>
          <w:lang w:eastAsia="en-US"/>
        </w:rPr>
      </w:pPr>
    </w:p>
    <w:p w:rsidR="00B96899" w:rsidRPr="007C578B" w:rsidRDefault="00B96899" w:rsidP="00EE5842">
      <w:pPr>
        <w:tabs>
          <w:tab w:val="left" w:pos="4545"/>
        </w:tabs>
        <w:ind w:left="1080"/>
        <w:contextualSpacing/>
        <w:jc w:val="center"/>
        <w:rPr>
          <w:rFonts w:eastAsia="Calibri"/>
          <w:b/>
          <w:lang w:eastAsia="en-US"/>
        </w:rPr>
      </w:pPr>
      <w:r w:rsidRPr="007C578B">
        <w:rPr>
          <w:rFonts w:eastAsia="Calibri"/>
          <w:b/>
          <w:lang w:eastAsia="en-US"/>
        </w:rPr>
        <w:t>Качественный состав библиотечных работников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9"/>
        <w:gridCol w:w="1383"/>
        <w:gridCol w:w="743"/>
        <w:gridCol w:w="816"/>
      </w:tblGrid>
      <w:tr w:rsidR="00AC3B6D" w:rsidRPr="007C578B" w:rsidTr="00AC3B6D">
        <w:trPr>
          <w:trHeight w:val="375"/>
        </w:trPr>
        <w:tc>
          <w:tcPr>
            <w:tcW w:w="7089" w:type="dxa"/>
            <w:vMerge w:val="restart"/>
            <w:shd w:val="clear" w:color="auto" w:fill="auto"/>
            <w:vAlign w:val="center"/>
          </w:tcPr>
          <w:p w:rsidR="00B96899" w:rsidRPr="007C578B" w:rsidRDefault="00B96899" w:rsidP="00AC3B6D">
            <w:pPr>
              <w:autoSpaceDE w:val="0"/>
              <w:autoSpaceDN w:val="0"/>
              <w:adjustRightInd w:val="0"/>
              <w:jc w:val="center"/>
              <w:rPr>
                <w:rFonts w:eastAsia="Calibri"/>
                <w:lang w:eastAsia="en-US"/>
              </w:rPr>
            </w:pPr>
            <w:r w:rsidRPr="007C578B">
              <w:rPr>
                <w:rFonts w:eastAsia="Calibri"/>
                <w:lang w:eastAsia="en-US"/>
              </w:rPr>
              <w:t>Наименование показателя</w:t>
            </w:r>
          </w:p>
        </w:tc>
        <w:tc>
          <w:tcPr>
            <w:tcW w:w="1383" w:type="dxa"/>
            <w:vMerge w:val="restart"/>
            <w:shd w:val="clear" w:color="auto" w:fill="auto"/>
            <w:vAlign w:val="center"/>
          </w:tcPr>
          <w:p w:rsidR="00B96899" w:rsidRPr="007C578B" w:rsidRDefault="00B96899" w:rsidP="00AC3B6D">
            <w:pPr>
              <w:autoSpaceDE w:val="0"/>
              <w:autoSpaceDN w:val="0"/>
              <w:adjustRightInd w:val="0"/>
              <w:jc w:val="center"/>
              <w:rPr>
                <w:rFonts w:eastAsia="Calibri"/>
                <w:lang w:eastAsia="en-US"/>
              </w:rPr>
            </w:pPr>
            <w:r w:rsidRPr="007C578B">
              <w:rPr>
                <w:rFonts w:eastAsia="Calibri"/>
                <w:lang w:eastAsia="en-US"/>
              </w:rPr>
              <w:t>Единицы измерения</w:t>
            </w:r>
          </w:p>
        </w:tc>
        <w:tc>
          <w:tcPr>
            <w:tcW w:w="1559" w:type="dxa"/>
            <w:gridSpan w:val="2"/>
            <w:shd w:val="clear" w:color="auto" w:fill="auto"/>
            <w:vAlign w:val="center"/>
          </w:tcPr>
          <w:p w:rsidR="00B96899" w:rsidRPr="007C578B" w:rsidRDefault="00A272A5" w:rsidP="00AC3B6D">
            <w:pPr>
              <w:autoSpaceDE w:val="0"/>
              <w:autoSpaceDN w:val="0"/>
              <w:adjustRightInd w:val="0"/>
              <w:jc w:val="center"/>
              <w:rPr>
                <w:rFonts w:eastAsia="Calibri"/>
                <w:lang w:eastAsia="en-US"/>
              </w:rPr>
            </w:pPr>
            <w:r w:rsidRPr="007C578B">
              <w:rPr>
                <w:rFonts w:eastAsia="Calibri"/>
                <w:lang w:eastAsia="en-US"/>
              </w:rPr>
              <w:t>2019</w:t>
            </w:r>
            <w:r w:rsidR="00B96899" w:rsidRPr="007C578B">
              <w:rPr>
                <w:rFonts w:eastAsia="Calibri"/>
                <w:lang w:eastAsia="en-US"/>
              </w:rPr>
              <w:t xml:space="preserve"> год</w:t>
            </w:r>
          </w:p>
        </w:tc>
      </w:tr>
      <w:tr w:rsidR="00AC3B6D" w:rsidRPr="007C578B" w:rsidTr="00AC3B6D">
        <w:trPr>
          <w:trHeight w:val="270"/>
        </w:trPr>
        <w:tc>
          <w:tcPr>
            <w:tcW w:w="7089" w:type="dxa"/>
            <w:vMerge/>
            <w:shd w:val="clear" w:color="auto" w:fill="auto"/>
            <w:vAlign w:val="center"/>
          </w:tcPr>
          <w:p w:rsidR="00B96899" w:rsidRPr="007C578B" w:rsidRDefault="00B96899" w:rsidP="00AC3B6D">
            <w:pPr>
              <w:autoSpaceDE w:val="0"/>
              <w:autoSpaceDN w:val="0"/>
              <w:adjustRightInd w:val="0"/>
              <w:jc w:val="center"/>
              <w:rPr>
                <w:rFonts w:eastAsia="Calibri"/>
                <w:lang w:eastAsia="en-US"/>
              </w:rPr>
            </w:pPr>
          </w:p>
        </w:tc>
        <w:tc>
          <w:tcPr>
            <w:tcW w:w="1383" w:type="dxa"/>
            <w:vMerge/>
            <w:shd w:val="clear" w:color="auto" w:fill="auto"/>
            <w:vAlign w:val="center"/>
          </w:tcPr>
          <w:p w:rsidR="00B96899" w:rsidRPr="007C578B" w:rsidRDefault="00B96899" w:rsidP="00AC3B6D">
            <w:pPr>
              <w:autoSpaceDE w:val="0"/>
              <w:autoSpaceDN w:val="0"/>
              <w:adjustRightInd w:val="0"/>
              <w:jc w:val="center"/>
              <w:rPr>
                <w:rFonts w:eastAsia="Calibri"/>
                <w:lang w:eastAsia="en-US"/>
              </w:rPr>
            </w:pPr>
          </w:p>
        </w:tc>
        <w:tc>
          <w:tcPr>
            <w:tcW w:w="743" w:type="dxa"/>
            <w:shd w:val="clear" w:color="auto" w:fill="auto"/>
            <w:vAlign w:val="center"/>
          </w:tcPr>
          <w:p w:rsidR="00B96899" w:rsidRPr="007C578B" w:rsidRDefault="00B96899" w:rsidP="00AC3B6D">
            <w:pPr>
              <w:autoSpaceDE w:val="0"/>
              <w:autoSpaceDN w:val="0"/>
              <w:adjustRightInd w:val="0"/>
              <w:jc w:val="center"/>
              <w:rPr>
                <w:rFonts w:eastAsia="Calibri"/>
                <w:lang w:eastAsia="en-US"/>
              </w:rPr>
            </w:pPr>
            <w:r w:rsidRPr="007C578B">
              <w:rPr>
                <w:rFonts w:eastAsia="Calibri"/>
                <w:lang w:eastAsia="en-US"/>
              </w:rPr>
              <w:t>план</w:t>
            </w:r>
          </w:p>
        </w:tc>
        <w:tc>
          <w:tcPr>
            <w:tcW w:w="816" w:type="dxa"/>
            <w:shd w:val="clear" w:color="auto" w:fill="auto"/>
            <w:vAlign w:val="center"/>
          </w:tcPr>
          <w:p w:rsidR="00B96899" w:rsidRPr="007C578B" w:rsidRDefault="00B96899" w:rsidP="00AC3B6D">
            <w:pPr>
              <w:autoSpaceDE w:val="0"/>
              <w:autoSpaceDN w:val="0"/>
              <w:adjustRightInd w:val="0"/>
              <w:jc w:val="center"/>
              <w:rPr>
                <w:rFonts w:eastAsia="Calibri"/>
                <w:lang w:eastAsia="en-US"/>
              </w:rPr>
            </w:pPr>
            <w:r w:rsidRPr="007C578B">
              <w:rPr>
                <w:rFonts w:eastAsia="Calibri"/>
                <w:lang w:eastAsia="en-US"/>
              </w:rPr>
              <w:t>факт</w:t>
            </w:r>
          </w:p>
        </w:tc>
      </w:tr>
      <w:tr w:rsidR="00D12E12" w:rsidRPr="007C578B" w:rsidTr="00D12E12">
        <w:trPr>
          <w:trHeight w:val="555"/>
        </w:trPr>
        <w:tc>
          <w:tcPr>
            <w:tcW w:w="7089" w:type="dxa"/>
            <w:shd w:val="clear" w:color="auto" w:fill="auto"/>
          </w:tcPr>
          <w:p w:rsidR="00D12E12" w:rsidRPr="007C578B" w:rsidRDefault="00D12E12" w:rsidP="00D12E12">
            <w:pPr>
              <w:autoSpaceDE w:val="0"/>
              <w:autoSpaceDN w:val="0"/>
              <w:adjustRightInd w:val="0"/>
              <w:rPr>
                <w:rFonts w:eastAsia="Calibri"/>
                <w:lang w:eastAsia="en-US"/>
              </w:rPr>
            </w:pPr>
            <w:r w:rsidRPr="007C578B">
              <w:rPr>
                <w:rFonts w:eastAsia="Calibri"/>
                <w:lang w:eastAsia="en-US"/>
              </w:rPr>
              <w:t>1. Доля библиотечных работников, прошедших повышение квалификации и профессиональную переподготовку, в том числе в дистанционной форме на базе федеральных библиотек и федеральных вузов культуры, от общего числа работников основного персонала</w:t>
            </w:r>
          </w:p>
        </w:tc>
        <w:tc>
          <w:tcPr>
            <w:tcW w:w="1383" w:type="dxa"/>
            <w:shd w:val="clear" w:color="auto" w:fill="auto"/>
            <w:vAlign w:val="center"/>
          </w:tcPr>
          <w:p w:rsidR="00D12E12" w:rsidRPr="007C578B" w:rsidRDefault="00D12E12" w:rsidP="00D12E12">
            <w:pPr>
              <w:autoSpaceDE w:val="0"/>
              <w:autoSpaceDN w:val="0"/>
              <w:adjustRightInd w:val="0"/>
              <w:jc w:val="center"/>
              <w:rPr>
                <w:rFonts w:eastAsia="Calibri"/>
                <w:lang w:eastAsia="en-US"/>
              </w:rPr>
            </w:pPr>
            <w:r w:rsidRPr="007C578B">
              <w:rPr>
                <w:rFonts w:eastAsia="Calibri"/>
                <w:lang w:eastAsia="en-US"/>
              </w:rPr>
              <w:t>%</w:t>
            </w:r>
            <w:r w:rsidRPr="007C578B">
              <w:rPr>
                <w:rFonts w:eastAsia="Calibri"/>
                <w:lang w:eastAsia="en-US"/>
              </w:rPr>
              <w:br/>
            </w:r>
          </w:p>
        </w:tc>
        <w:tc>
          <w:tcPr>
            <w:tcW w:w="743" w:type="dxa"/>
          </w:tcPr>
          <w:p w:rsidR="00D12E12" w:rsidRPr="007C578B" w:rsidRDefault="00D12E12" w:rsidP="00D12E12">
            <w:pPr>
              <w:jc w:val="center"/>
            </w:pPr>
            <w:r w:rsidRPr="007C578B">
              <w:t>20,0</w:t>
            </w:r>
          </w:p>
          <w:p w:rsidR="00D12E12" w:rsidRPr="007C578B" w:rsidRDefault="00D12E12" w:rsidP="00D12E12">
            <w:pPr>
              <w:jc w:val="center"/>
            </w:pPr>
          </w:p>
        </w:tc>
        <w:tc>
          <w:tcPr>
            <w:tcW w:w="816" w:type="dxa"/>
            <w:shd w:val="clear" w:color="auto" w:fill="auto"/>
            <w:vAlign w:val="center"/>
          </w:tcPr>
          <w:p w:rsidR="00D12E12" w:rsidRPr="007C578B" w:rsidRDefault="00D12E12" w:rsidP="00D12E12">
            <w:pPr>
              <w:rPr>
                <w:rFonts w:eastAsia="Calibri"/>
                <w:lang w:eastAsia="en-US"/>
              </w:rPr>
            </w:pPr>
            <w:r w:rsidRPr="007C578B">
              <w:rPr>
                <w:rFonts w:eastAsia="Calibri"/>
                <w:lang w:eastAsia="en-US"/>
              </w:rPr>
              <w:t>17,5</w:t>
            </w:r>
          </w:p>
        </w:tc>
      </w:tr>
      <w:tr w:rsidR="00D12E12" w:rsidRPr="007C578B" w:rsidTr="00D12E12">
        <w:trPr>
          <w:trHeight w:val="607"/>
        </w:trPr>
        <w:tc>
          <w:tcPr>
            <w:tcW w:w="7089" w:type="dxa"/>
            <w:shd w:val="clear" w:color="auto" w:fill="auto"/>
          </w:tcPr>
          <w:p w:rsidR="00D12E12" w:rsidRPr="007C578B" w:rsidRDefault="00D12E12" w:rsidP="00D12E12">
            <w:pPr>
              <w:autoSpaceDE w:val="0"/>
              <w:autoSpaceDN w:val="0"/>
              <w:adjustRightInd w:val="0"/>
              <w:ind w:left="34"/>
              <w:contextualSpacing/>
              <w:rPr>
                <w:rFonts w:eastAsia="Calibri"/>
                <w:lang w:eastAsia="en-US"/>
              </w:rPr>
            </w:pPr>
            <w:r w:rsidRPr="007C578B">
              <w:rPr>
                <w:rFonts w:eastAsia="Calibri"/>
                <w:lang w:eastAsia="en-US"/>
              </w:rPr>
              <w:t xml:space="preserve">3. Доля работников в возрасте до 30 лет из числа основного персонала библиотек, от общего количества работников основного персонала библиотек </w:t>
            </w:r>
          </w:p>
        </w:tc>
        <w:tc>
          <w:tcPr>
            <w:tcW w:w="1383" w:type="dxa"/>
            <w:shd w:val="clear" w:color="auto" w:fill="auto"/>
            <w:vAlign w:val="center"/>
          </w:tcPr>
          <w:p w:rsidR="00D12E12" w:rsidRPr="007C578B" w:rsidRDefault="00D12E12" w:rsidP="00D12E12">
            <w:pPr>
              <w:autoSpaceDE w:val="0"/>
              <w:autoSpaceDN w:val="0"/>
              <w:adjustRightInd w:val="0"/>
              <w:jc w:val="center"/>
              <w:rPr>
                <w:rFonts w:eastAsia="Calibri"/>
                <w:lang w:eastAsia="en-US"/>
              </w:rPr>
            </w:pPr>
            <w:r w:rsidRPr="007C578B">
              <w:rPr>
                <w:rFonts w:eastAsia="Calibri"/>
                <w:lang w:eastAsia="en-US"/>
              </w:rPr>
              <w:t>%</w:t>
            </w:r>
            <w:r w:rsidRPr="007C578B">
              <w:rPr>
                <w:rFonts w:eastAsia="Calibri"/>
                <w:lang w:eastAsia="en-US"/>
              </w:rPr>
              <w:br/>
            </w:r>
          </w:p>
        </w:tc>
        <w:tc>
          <w:tcPr>
            <w:tcW w:w="743" w:type="dxa"/>
            <w:vAlign w:val="center"/>
          </w:tcPr>
          <w:p w:rsidR="00D12E12" w:rsidRPr="007C578B" w:rsidRDefault="00D12E12" w:rsidP="00D12E12">
            <w:pPr>
              <w:autoSpaceDE w:val="0"/>
              <w:autoSpaceDN w:val="0"/>
              <w:adjustRightInd w:val="0"/>
              <w:jc w:val="center"/>
            </w:pPr>
            <w:r w:rsidRPr="007C578B">
              <w:t>8,5</w:t>
            </w:r>
          </w:p>
        </w:tc>
        <w:tc>
          <w:tcPr>
            <w:tcW w:w="816" w:type="dxa"/>
            <w:shd w:val="clear" w:color="auto" w:fill="auto"/>
            <w:vAlign w:val="center"/>
          </w:tcPr>
          <w:p w:rsidR="00D12E12" w:rsidRPr="007C578B" w:rsidRDefault="00D12E12" w:rsidP="00D12E12">
            <w:pPr>
              <w:autoSpaceDE w:val="0"/>
              <w:autoSpaceDN w:val="0"/>
              <w:adjustRightInd w:val="0"/>
              <w:jc w:val="center"/>
              <w:rPr>
                <w:rFonts w:eastAsia="Calibri"/>
                <w:lang w:eastAsia="en-US"/>
              </w:rPr>
            </w:pPr>
            <w:r w:rsidRPr="007C578B">
              <w:rPr>
                <w:rFonts w:eastAsia="Calibri"/>
                <w:lang w:eastAsia="en-US"/>
              </w:rPr>
              <w:t>2</w:t>
            </w:r>
          </w:p>
        </w:tc>
      </w:tr>
    </w:tbl>
    <w:p w:rsidR="00B96899" w:rsidRPr="007C578B" w:rsidRDefault="00B96899" w:rsidP="00EE5842">
      <w:pPr>
        <w:rPr>
          <w:b/>
          <w:lang w:eastAsia="en-US"/>
        </w:rPr>
      </w:pPr>
    </w:p>
    <w:p w:rsidR="00B96899" w:rsidRPr="007C578B" w:rsidRDefault="00B96899" w:rsidP="00EE5842">
      <w:pPr>
        <w:jc w:val="center"/>
        <w:rPr>
          <w:b/>
          <w:lang w:eastAsia="en-US"/>
        </w:rPr>
      </w:pPr>
      <w:r w:rsidRPr="007C578B">
        <w:rPr>
          <w:b/>
          <w:lang w:eastAsia="en-US"/>
        </w:rPr>
        <w:t>Информация по показателям, характеризующ</w:t>
      </w:r>
      <w:r w:rsidR="00A272A5" w:rsidRPr="007C578B">
        <w:rPr>
          <w:b/>
          <w:lang w:eastAsia="en-US"/>
        </w:rPr>
        <w:t>им деятельность библиотек в 2019</w:t>
      </w:r>
      <w:r w:rsidRPr="007C578B">
        <w:rPr>
          <w:b/>
          <w:lang w:eastAsia="en-US"/>
        </w:rPr>
        <w:t xml:space="preserve"> г.</w:t>
      </w:r>
    </w:p>
    <w:tbl>
      <w:tblPr>
        <w:tblW w:w="9823" w:type="dxa"/>
        <w:tblLook w:val="00A0" w:firstRow="1" w:lastRow="0" w:firstColumn="1" w:lastColumn="0" w:noHBand="0" w:noVBand="0"/>
      </w:tblPr>
      <w:tblGrid>
        <w:gridCol w:w="921"/>
        <w:gridCol w:w="4955"/>
        <w:gridCol w:w="1150"/>
        <w:gridCol w:w="1173"/>
        <w:gridCol w:w="1624"/>
      </w:tblGrid>
      <w:tr w:rsidR="00FC7622" w:rsidRPr="007C578B" w:rsidTr="00EE5842">
        <w:trPr>
          <w:trHeight w:val="222"/>
        </w:trPr>
        <w:tc>
          <w:tcPr>
            <w:tcW w:w="921" w:type="dxa"/>
            <w:tcBorders>
              <w:top w:val="single" w:sz="4" w:space="0" w:color="auto"/>
              <w:left w:val="single" w:sz="4" w:space="0" w:color="auto"/>
              <w:bottom w:val="single" w:sz="4" w:space="0" w:color="auto"/>
              <w:right w:val="single" w:sz="4" w:space="0" w:color="auto"/>
            </w:tcBorders>
          </w:tcPr>
          <w:p w:rsidR="00B96899" w:rsidRPr="007C578B" w:rsidRDefault="00B96899" w:rsidP="00B96899">
            <w:pPr>
              <w:jc w:val="both"/>
              <w:rPr>
                <w:bCs/>
                <w:color w:val="000000"/>
              </w:rPr>
            </w:pPr>
            <w:r w:rsidRPr="007C578B">
              <w:rPr>
                <w:bCs/>
                <w:color w:val="000000"/>
              </w:rPr>
              <w:lastRenderedPageBreak/>
              <w:t>№ п/п</w:t>
            </w:r>
          </w:p>
        </w:tc>
        <w:tc>
          <w:tcPr>
            <w:tcW w:w="4955" w:type="dxa"/>
            <w:tcBorders>
              <w:top w:val="single" w:sz="4" w:space="0" w:color="auto"/>
              <w:left w:val="nil"/>
              <w:bottom w:val="single" w:sz="4" w:space="0" w:color="auto"/>
              <w:right w:val="single" w:sz="4" w:space="0" w:color="auto"/>
            </w:tcBorders>
            <w:shd w:val="clear" w:color="000000" w:fill="FFFFFF"/>
          </w:tcPr>
          <w:p w:rsidR="00B96899" w:rsidRPr="007C578B" w:rsidRDefault="00B96899" w:rsidP="00B96899">
            <w:pPr>
              <w:jc w:val="both"/>
              <w:rPr>
                <w:bCs/>
                <w:color w:val="000000"/>
              </w:rPr>
            </w:pPr>
            <w:r w:rsidRPr="007C578B">
              <w:rPr>
                <w:bCs/>
                <w:color w:val="000000"/>
              </w:rPr>
              <w:t>Наименование показателя</w:t>
            </w:r>
          </w:p>
        </w:tc>
        <w:tc>
          <w:tcPr>
            <w:tcW w:w="1150" w:type="dxa"/>
            <w:tcBorders>
              <w:top w:val="single" w:sz="4" w:space="0" w:color="auto"/>
              <w:left w:val="nil"/>
              <w:bottom w:val="single" w:sz="4" w:space="0" w:color="auto"/>
              <w:right w:val="single" w:sz="4" w:space="0" w:color="auto"/>
            </w:tcBorders>
            <w:shd w:val="clear" w:color="000000" w:fill="FFFFFF"/>
          </w:tcPr>
          <w:p w:rsidR="00B96899" w:rsidRPr="007C578B" w:rsidRDefault="00B96899" w:rsidP="00B96899">
            <w:pPr>
              <w:jc w:val="both"/>
              <w:rPr>
                <w:bCs/>
                <w:color w:val="000000"/>
              </w:rPr>
            </w:pPr>
            <w:r w:rsidRPr="007C578B">
              <w:rPr>
                <w:bCs/>
                <w:color w:val="000000"/>
              </w:rPr>
              <w:t xml:space="preserve">План          </w:t>
            </w:r>
          </w:p>
          <w:p w:rsidR="00B96899" w:rsidRPr="007C578B" w:rsidRDefault="00B96899" w:rsidP="00B96899">
            <w:pPr>
              <w:jc w:val="both"/>
              <w:rPr>
                <w:bCs/>
                <w:color w:val="000000"/>
              </w:rPr>
            </w:pPr>
          </w:p>
        </w:tc>
        <w:tc>
          <w:tcPr>
            <w:tcW w:w="1173" w:type="dxa"/>
            <w:tcBorders>
              <w:top w:val="single" w:sz="4" w:space="0" w:color="auto"/>
              <w:left w:val="nil"/>
              <w:bottom w:val="single" w:sz="4" w:space="0" w:color="auto"/>
              <w:right w:val="single" w:sz="4" w:space="0" w:color="auto"/>
            </w:tcBorders>
            <w:shd w:val="clear" w:color="000000" w:fill="FFFFFF"/>
          </w:tcPr>
          <w:p w:rsidR="00B96899" w:rsidRPr="007C578B" w:rsidRDefault="00B96899" w:rsidP="00B96899">
            <w:pPr>
              <w:jc w:val="both"/>
              <w:rPr>
                <w:bCs/>
                <w:color w:val="000000"/>
              </w:rPr>
            </w:pPr>
            <w:r w:rsidRPr="007C578B">
              <w:rPr>
                <w:bCs/>
                <w:color w:val="000000"/>
              </w:rPr>
              <w:t xml:space="preserve">Факт </w:t>
            </w:r>
          </w:p>
        </w:tc>
        <w:tc>
          <w:tcPr>
            <w:tcW w:w="1624" w:type="dxa"/>
            <w:tcBorders>
              <w:top w:val="single" w:sz="4" w:space="0" w:color="auto"/>
              <w:left w:val="nil"/>
              <w:bottom w:val="single" w:sz="4" w:space="0" w:color="auto"/>
              <w:right w:val="single" w:sz="4" w:space="0" w:color="auto"/>
            </w:tcBorders>
            <w:shd w:val="clear" w:color="000000" w:fill="FFFFFF"/>
          </w:tcPr>
          <w:p w:rsidR="00B96899" w:rsidRPr="007C578B" w:rsidRDefault="00B96899" w:rsidP="00B96899">
            <w:pPr>
              <w:jc w:val="both"/>
              <w:rPr>
                <w:bCs/>
                <w:color w:val="000000"/>
              </w:rPr>
            </w:pPr>
            <w:r w:rsidRPr="007C578B">
              <w:rPr>
                <w:bCs/>
                <w:color w:val="000000"/>
              </w:rPr>
              <w:t>Комментарии</w:t>
            </w:r>
          </w:p>
        </w:tc>
      </w:tr>
      <w:tr w:rsidR="00FC7622" w:rsidRPr="007C578B" w:rsidTr="00EE5842">
        <w:trPr>
          <w:trHeight w:val="711"/>
        </w:trPr>
        <w:tc>
          <w:tcPr>
            <w:tcW w:w="921" w:type="dxa"/>
            <w:tcBorders>
              <w:top w:val="nil"/>
              <w:left w:val="single" w:sz="4" w:space="0" w:color="auto"/>
              <w:bottom w:val="single" w:sz="4" w:space="0" w:color="auto"/>
              <w:right w:val="single" w:sz="4" w:space="0" w:color="auto"/>
            </w:tcBorders>
            <w:noWrap/>
          </w:tcPr>
          <w:p w:rsidR="00B96899" w:rsidRPr="007C578B" w:rsidRDefault="00B96899" w:rsidP="00B96899">
            <w:pPr>
              <w:jc w:val="both"/>
              <w:rPr>
                <w:color w:val="000000"/>
              </w:rPr>
            </w:pPr>
            <w:r w:rsidRPr="007C578B">
              <w:rPr>
                <w:color w:val="000000"/>
              </w:rPr>
              <w:t>2</w:t>
            </w:r>
          </w:p>
        </w:tc>
        <w:tc>
          <w:tcPr>
            <w:tcW w:w="4955" w:type="dxa"/>
            <w:tcBorders>
              <w:top w:val="single" w:sz="4" w:space="0" w:color="auto"/>
              <w:left w:val="nil"/>
              <w:bottom w:val="single" w:sz="4" w:space="0" w:color="auto"/>
              <w:right w:val="single" w:sz="4" w:space="0" w:color="auto"/>
            </w:tcBorders>
          </w:tcPr>
          <w:p w:rsidR="00B96899" w:rsidRPr="007C578B" w:rsidRDefault="00B96899" w:rsidP="00B96899">
            <w:pPr>
              <w:jc w:val="both"/>
              <w:rPr>
                <w:color w:val="000000"/>
              </w:rPr>
            </w:pPr>
            <w:r w:rsidRPr="007C578B">
              <w:rPr>
                <w:color w:val="000000"/>
              </w:rPr>
              <w:t>Увеличение количества библиографических записей в сводном электронном каталоге библиотек России (по сравнению с предыдущим годом), (%)</w:t>
            </w:r>
          </w:p>
        </w:tc>
        <w:tc>
          <w:tcPr>
            <w:tcW w:w="1150" w:type="dxa"/>
            <w:tcBorders>
              <w:top w:val="nil"/>
              <w:left w:val="nil"/>
              <w:bottom w:val="single" w:sz="4" w:space="0" w:color="auto"/>
              <w:right w:val="single" w:sz="4" w:space="0" w:color="auto"/>
            </w:tcBorders>
          </w:tcPr>
          <w:p w:rsidR="00B96899" w:rsidRPr="007C578B" w:rsidRDefault="00FC7622" w:rsidP="00FC7622">
            <w:pPr>
              <w:jc w:val="center"/>
              <w:rPr>
                <w:b/>
                <w:color w:val="000000"/>
                <w:lang w:eastAsia="en-US"/>
              </w:rPr>
            </w:pPr>
            <w:r w:rsidRPr="007C578B">
              <w:rPr>
                <w:b/>
                <w:color w:val="000000"/>
                <w:lang w:eastAsia="en-US"/>
              </w:rPr>
              <w:t>-</w:t>
            </w:r>
          </w:p>
        </w:tc>
        <w:tc>
          <w:tcPr>
            <w:tcW w:w="1173" w:type="dxa"/>
            <w:tcBorders>
              <w:top w:val="nil"/>
              <w:left w:val="nil"/>
              <w:bottom w:val="single" w:sz="4" w:space="0" w:color="auto"/>
              <w:right w:val="single" w:sz="4" w:space="0" w:color="auto"/>
            </w:tcBorders>
          </w:tcPr>
          <w:p w:rsidR="00B96899" w:rsidRPr="007C578B" w:rsidRDefault="00FC7622" w:rsidP="00FC7622">
            <w:pPr>
              <w:jc w:val="center"/>
              <w:rPr>
                <w:b/>
                <w:color w:val="000000"/>
                <w:lang w:eastAsia="en-US"/>
              </w:rPr>
            </w:pPr>
            <w:r w:rsidRPr="007C578B">
              <w:rPr>
                <w:b/>
                <w:color w:val="000000"/>
                <w:lang w:eastAsia="en-US"/>
              </w:rPr>
              <w:t>-</w:t>
            </w:r>
          </w:p>
        </w:tc>
        <w:tc>
          <w:tcPr>
            <w:tcW w:w="1624" w:type="dxa"/>
            <w:tcBorders>
              <w:top w:val="nil"/>
              <w:left w:val="nil"/>
              <w:bottom w:val="single" w:sz="4" w:space="0" w:color="auto"/>
              <w:right w:val="single" w:sz="4" w:space="0" w:color="auto"/>
            </w:tcBorders>
          </w:tcPr>
          <w:p w:rsidR="00B96899" w:rsidRPr="007C578B" w:rsidRDefault="00B96899" w:rsidP="00B96899">
            <w:pPr>
              <w:jc w:val="both"/>
              <w:rPr>
                <w:b/>
                <w:color w:val="000000"/>
                <w:lang w:eastAsia="en-US"/>
              </w:rPr>
            </w:pPr>
          </w:p>
        </w:tc>
      </w:tr>
      <w:tr w:rsidR="00FC7622" w:rsidRPr="007C578B" w:rsidTr="00EE5842">
        <w:trPr>
          <w:trHeight w:val="735"/>
        </w:trPr>
        <w:tc>
          <w:tcPr>
            <w:tcW w:w="921" w:type="dxa"/>
            <w:tcBorders>
              <w:top w:val="single" w:sz="4" w:space="0" w:color="auto"/>
              <w:left w:val="single" w:sz="4" w:space="0" w:color="auto"/>
              <w:bottom w:val="single" w:sz="4" w:space="0" w:color="auto"/>
              <w:right w:val="single" w:sz="4" w:space="0" w:color="auto"/>
            </w:tcBorders>
            <w:noWrap/>
          </w:tcPr>
          <w:p w:rsidR="00B96899" w:rsidRPr="007C578B" w:rsidRDefault="00B96899" w:rsidP="00B96899">
            <w:pPr>
              <w:jc w:val="both"/>
              <w:rPr>
                <w:color w:val="000000"/>
              </w:rPr>
            </w:pPr>
            <w:r w:rsidRPr="007C578B">
              <w:rPr>
                <w:color w:val="000000"/>
              </w:rPr>
              <w:t>9</w:t>
            </w:r>
          </w:p>
        </w:tc>
        <w:tc>
          <w:tcPr>
            <w:tcW w:w="4955" w:type="dxa"/>
            <w:tcBorders>
              <w:top w:val="single" w:sz="4" w:space="0" w:color="auto"/>
              <w:left w:val="nil"/>
              <w:bottom w:val="single" w:sz="4" w:space="0" w:color="auto"/>
              <w:right w:val="single" w:sz="4" w:space="0" w:color="auto"/>
            </w:tcBorders>
          </w:tcPr>
          <w:p w:rsidR="00B96899" w:rsidRPr="007C578B" w:rsidRDefault="00B96899" w:rsidP="00B96899">
            <w:pPr>
              <w:jc w:val="both"/>
              <w:rPr>
                <w:color w:val="000000"/>
              </w:rPr>
            </w:pPr>
            <w:r w:rsidRPr="007C578B">
              <w:rPr>
                <w:color w:val="000000"/>
              </w:rPr>
              <w:t>Увеличение доли публичных библиотек, подключенных к сети "Интернет", в общем количестве библиотек Российской Федерации, (%)</w:t>
            </w:r>
          </w:p>
        </w:tc>
        <w:tc>
          <w:tcPr>
            <w:tcW w:w="1150" w:type="dxa"/>
            <w:tcBorders>
              <w:top w:val="single" w:sz="4" w:space="0" w:color="auto"/>
              <w:left w:val="nil"/>
              <w:bottom w:val="single" w:sz="4" w:space="0" w:color="auto"/>
              <w:right w:val="single" w:sz="4" w:space="0" w:color="auto"/>
            </w:tcBorders>
          </w:tcPr>
          <w:p w:rsidR="00B96899" w:rsidRPr="007C578B" w:rsidRDefault="00B96899" w:rsidP="00FC7622">
            <w:pPr>
              <w:jc w:val="center"/>
              <w:rPr>
                <w:b/>
                <w:lang w:eastAsia="en-US"/>
              </w:rPr>
            </w:pPr>
          </w:p>
        </w:tc>
        <w:tc>
          <w:tcPr>
            <w:tcW w:w="1173" w:type="dxa"/>
            <w:tcBorders>
              <w:top w:val="single" w:sz="4" w:space="0" w:color="auto"/>
              <w:left w:val="nil"/>
              <w:bottom w:val="single" w:sz="4" w:space="0" w:color="auto"/>
              <w:right w:val="single" w:sz="4" w:space="0" w:color="auto"/>
            </w:tcBorders>
          </w:tcPr>
          <w:p w:rsidR="00B96899" w:rsidRPr="007C578B" w:rsidRDefault="00A614AF" w:rsidP="00FC7622">
            <w:pPr>
              <w:jc w:val="center"/>
              <w:rPr>
                <w:lang w:eastAsia="en-US"/>
              </w:rPr>
            </w:pPr>
            <w:r w:rsidRPr="007C578B">
              <w:rPr>
                <w:lang w:eastAsia="en-US"/>
              </w:rPr>
              <w:t>44,8</w:t>
            </w:r>
          </w:p>
        </w:tc>
        <w:tc>
          <w:tcPr>
            <w:tcW w:w="1624" w:type="dxa"/>
            <w:tcBorders>
              <w:top w:val="single" w:sz="4" w:space="0" w:color="auto"/>
              <w:left w:val="nil"/>
              <w:bottom w:val="single" w:sz="4" w:space="0" w:color="auto"/>
              <w:right w:val="single" w:sz="4" w:space="0" w:color="auto"/>
            </w:tcBorders>
          </w:tcPr>
          <w:p w:rsidR="00B96899" w:rsidRPr="007C578B" w:rsidRDefault="000522EE" w:rsidP="008C289E">
            <w:pPr>
              <w:rPr>
                <w:lang w:eastAsia="en-US"/>
              </w:rPr>
            </w:pPr>
            <w:r w:rsidRPr="007C578B">
              <w:rPr>
                <w:lang w:eastAsia="en-US"/>
              </w:rPr>
              <w:t xml:space="preserve">По сравнению с прошлым годом </w:t>
            </w:r>
            <w:r w:rsidR="008C289E" w:rsidRPr="007C578B">
              <w:rPr>
                <w:lang w:eastAsia="en-US"/>
              </w:rPr>
              <w:t xml:space="preserve">значительно </w:t>
            </w:r>
            <w:r w:rsidRPr="007C578B">
              <w:rPr>
                <w:lang w:eastAsia="en-US"/>
              </w:rPr>
              <w:t xml:space="preserve">увеличилось </w:t>
            </w:r>
          </w:p>
        </w:tc>
      </w:tr>
      <w:tr w:rsidR="00FC7622" w:rsidRPr="007C578B" w:rsidTr="00EE5842">
        <w:trPr>
          <w:trHeight w:val="735"/>
        </w:trPr>
        <w:tc>
          <w:tcPr>
            <w:tcW w:w="921" w:type="dxa"/>
            <w:tcBorders>
              <w:top w:val="single" w:sz="4" w:space="0" w:color="auto"/>
              <w:left w:val="single" w:sz="4" w:space="0" w:color="auto"/>
              <w:bottom w:val="single" w:sz="4" w:space="0" w:color="auto"/>
              <w:right w:val="single" w:sz="4" w:space="0" w:color="auto"/>
            </w:tcBorders>
            <w:noWrap/>
          </w:tcPr>
          <w:p w:rsidR="00B96899" w:rsidRPr="007C578B" w:rsidRDefault="00B96899" w:rsidP="00B96899">
            <w:pPr>
              <w:jc w:val="both"/>
              <w:rPr>
                <w:color w:val="000000"/>
              </w:rPr>
            </w:pPr>
            <w:r w:rsidRPr="007C578B">
              <w:rPr>
                <w:color w:val="000000"/>
              </w:rPr>
              <w:t>23*</w:t>
            </w:r>
          </w:p>
        </w:tc>
        <w:tc>
          <w:tcPr>
            <w:tcW w:w="4955" w:type="dxa"/>
            <w:tcBorders>
              <w:top w:val="single" w:sz="4" w:space="0" w:color="auto"/>
              <w:left w:val="nil"/>
              <w:bottom w:val="single" w:sz="4" w:space="0" w:color="auto"/>
              <w:right w:val="single" w:sz="4" w:space="0" w:color="auto"/>
            </w:tcBorders>
          </w:tcPr>
          <w:p w:rsidR="00B96899" w:rsidRPr="007C578B" w:rsidRDefault="00B96899" w:rsidP="00B96899">
            <w:pPr>
              <w:jc w:val="both"/>
              <w:rPr>
                <w:color w:val="000000"/>
                <w:lang w:eastAsia="en-US"/>
              </w:rPr>
            </w:pPr>
            <w:r w:rsidRPr="007C578B">
              <w:rPr>
                <w:color w:val="000000"/>
                <w:lang w:eastAsia="en-US"/>
              </w:rPr>
              <w:t>Прирост доли библиографических записей по отношению к количеству документов библиотечного фонда;</w:t>
            </w:r>
          </w:p>
        </w:tc>
        <w:tc>
          <w:tcPr>
            <w:tcW w:w="1150" w:type="dxa"/>
            <w:tcBorders>
              <w:top w:val="single" w:sz="4" w:space="0" w:color="auto"/>
              <w:left w:val="nil"/>
              <w:bottom w:val="single" w:sz="4" w:space="0" w:color="auto"/>
              <w:right w:val="single" w:sz="4" w:space="0" w:color="auto"/>
            </w:tcBorders>
          </w:tcPr>
          <w:p w:rsidR="00B96899" w:rsidRPr="007C578B" w:rsidRDefault="00B96899" w:rsidP="00B96899">
            <w:pPr>
              <w:jc w:val="both"/>
              <w:rPr>
                <w:b/>
                <w:color w:val="000000"/>
                <w:lang w:eastAsia="en-US"/>
              </w:rPr>
            </w:pPr>
          </w:p>
        </w:tc>
        <w:tc>
          <w:tcPr>
            <w:tcW w:w="1173" w:type="dxa"/>
            <w:tcBorders>
              <w:top w:val="single" w:sz="4" w:space="0" w:color="auto"/>
              <w:left w:val="nil"/>
              <w:bottom w:val="single" w:sz="4" w:space="0" w:color="auto"/>
              <w:right w:val="single" w:sz="4" w:space="0" w:color="auto"/>
            </w:tcBorders>
          </w:tcPr>
          <w:p w:rsidR="00B96899" w:rsidRPr="00DF4036" w:rsidRDefault="00DF4036" w:rsidP="00A17AE1">
            <w:pPr>
              <w:jc w:val="center"/>
              <w:rPr>
                <w:lang w:eastAsia="en-US"/>
              </w:rPr>
            </w:pPr>
            <w:r w:rsidRPr="00DF4036">
              <w:rPr>
                <w:lang w:eastAsia="en-US"/>
              </w:rPr>
              <w:t>2,4</w:t>
            </w:r>
          </w:p>
        </w:tc>
        <w:tc>
          <w:tcPr>
            <w:tcW w:w="1624" w:type="dxa"/>
            <w:tcBorders>
              <w:top w:val="single" w:sz="4" w:space="0" w:color="auto"/>
              <w:left w:val="nil"/>
              <w:bottom w:val="single" w:sz="4" w:space="0" w:color="auto"/>
              <w:right w:val="single" w:sz="4" w:space="0" w:color="auto"/>
            </w:tcBorders>
          </w:tcPr>
          <w:p w:rsidR="00B96899" w:rsidRPr="007C578B" w:rsidRDefault="00B96899" w:rsidP="00B96899">
            <w:pPr>
              <w:jc w:val="both"/>
              <w:rPr>
                <w:b/>
                <w:color w:val="000000"/>
                <w:lang w:eastAsia="en-US"/>
              </w:rPr>
            </w:pPr>
          </w:p>
        </w:tc>
      </w:tr>
      <w:tr w:rsidR="00FC7622" w:rsidRPr="007C578B" w:rsidTr="00EE5842">
        <w:trPr>
          <w:trHeight w:val="349"/>
        </w:trPr>
        <w:tc>
          <w:tcPr>
            <w:tcW w:w="921" w:type="dxa"/>
            <w:tcBorders>
              <w:top w:val="single" w:sz="4" w:space="0" w:color="auto"/>
              <w:left w:val="single" w:sz="4" w:space="0" w:color="auto"/>
              <w:bottom w:val="single" w:sz="4" w:space="0" w:color="auto"/>
              <w:right w:val="single" w:sz="4" w:space="0" w:color="auto"/>
            </w:tcBorders>
            <w:noWrap/>
          </w:tcPr>
          <w:p w:rsidR="00B96899" w:rsidRPr="007C578B" w:rsidRDefault="00B96899" w:rsidP="00B96899">
            <w:pPr>
              <w:jc w:val="both"/>
              <w:rPr>
                <w:color w:val="000000"/>
              </w:rPr>
            </w:pPr>
            <w:r w:rsidRPr="007C578B">
              <w:rPr>
                <w:color w:val="000000"/>
              </w:rPr>
              <w:t>24*</w:t>
            </w:r>
          </w:p>
        </w:tc>
        <w:tc>
          <w:tcPr>
            <w:tcW w:w="4955" w:type="dxa"/>
            <w:tcBorders>
              <w:top w:val="single" w:sz="4" w:space="0" w:color="auto"/>
              <w:left w:val="nil"/>
              <w:bottom w:val="single" w:sz="4" w:space="0" w:color="auto"/>
              <w:right w:val="single" w:sz="4" w:space="0" w:color="auto"/>
            </w:tcBorders>
          </w:tcPr>
          <w:p w:rsidR="00B96899" w:rsidRPr="007C578B" w:rsidRDefault="00B96899" w:rsidP="00B96899">
            <w:pPr>
              <w:jc w:val="both"/>
              <w:rPr>
                <w:color w:val="000000"/>
                <w:lang w:eastAsia="en-US"/>
              </w:rPr>
            </w:pPr>
            <w:r w:rsidRPr="007C578B">
              <w:rPr>
                <w:color w:val="000000"/>
                <w:lang w:eastAsia="en-US"/>
              </w:rPr>
              <w:t>Прирост доли посещений сайтов библиотек</w:t>
            </w:r>
          </w:p>
        </w:tc>
        <w:tc>
          <w:tcPr>
            <w:tcW w:w="1150" w:type="dxa"/>
            <w:tcBorders>
              <w:top w:val="single" w:sz="4" w:space="0" w:color="auto"/>
              <w:left w:val="nil"/>
              <w:bottom w:val="single" w:sz="4" w:space="0" w:color="auto"/>
              <w:right w:val="single" w:sz="4" w:space="0" w:color="auto"/>
            </w:tcBorders>
          </w:tcPr>
          <w:p w:rsidR="00B96899" w:rsidRPr="007C578B" w:rsidRDefault="00B96899" w:rsidP="00B96899">
            <w:pPr>
              <w:jc w:val="both"/>
              <w:rPr>
                <w:b/>
                <w:color w:val="000000"/>
                <w:lang w:eastAsia="en-US"/>
              </w:rPr>
            </w:pPr>
          </w:p>
        </w:tc>
        <w:tc>
          <w:tcPr>
            <w:tcW w:w="1173" w:type="dxa"/>
            <w:tcBorders>
              <w:top w:val="single" w:sz="4" w:space="0" w:color="auto"/>
              <w:left w:val="nil"/>
              <w:bottom w:val="single" w:sz="4" w:space="0" w:color="auto"/>
              <w:right w:val="single" w:sz="4" w:space="0" w:color="auto"/>
            </w:tcBorders>
          </w:tcPr>
          <w:p w:rsidR="00B96899" w:rsidRPr="007C578B" w:rsidRDefault="001012D9" w:rsidP="00FC7622">
            <w:pPr>
              <w:jc w:val="center"/>
              <w:rPr>
                <w:color w:val="000000"/>
                <w:lang w:eastAsia="en-US"/>
              </w:rPr>
            </w:pPr>
            <w:r w:rsidRPr="007C578B">
              <w:rPr>
                <w:color w:val="000000"/>
                <w:lang w:eastAsia="en-US"/>
              </w:rPr>
              <w:t>3,96</w:t>
            </w:r>
          </w:p>
        </w:tc>
        <w:tc>
          <w:tcPr>
            <w:tcW w:w="1624" w:type="dxa"/>
            <w:tcBorders>
              <w:top w:val="single" w:sz="4" w:space="0" w:color="auto"/>
              <w:left w:val="nil"/>
              <w:bottom w:val="single" w:sz="4" w:space="0" w:color="auto"/>
              <w:right w:val="single" w:sz="4" w:space="0" w:color="auto"/>
            </w:tcBorders>
          </w:tcPr>
          <w:p w:rsidR="00B96899" w:rsidRPr="007C578B" w:rsidRDefault="00FC7622" w:rsidP="00E10E7B">
            <w:pPr>
              <w:rPr>
                <w:color w:val="000000"/>
                <w:lang w:eastAsia="en-US"/>
              </w:rPr>
            </w:pPr>
            <w:r w:rsidRPr="007C578B">
              <w:rPr>
                <w:color w:val="000000"/>
                <w:lang w:eastAsia="en-US"/>
              </w:rPr>
              <w:t xml:space="preserve">В отчетном году </w:t>
            </w:r>
            <w:r w:rsidR="008C289E" w:rsidRPr="007C578B">
              <w:rPr>
                <w:color w:val="000000"/>
                <w:lang w:eastAsia="en-US"/>
              </w:rPr>
              <w:t xml:space="preserve">посещения сайта </w:t>
            </w:r>
            <w:r w:rsidR="00E10E7B" w:rsidRPr="007C578B">
              <w:rPr>
                <w:color w:val="000000"/>
                <w:lang w:eastAsia="en-US"/>
              </w:rPr>
              <w:t>7154</w:t>
            </w:r>
            <w:r w:rsidR="008C289E" w:rsidRPr="007C578B">
              <w:rPr>
                <w:color w:val="000000"/>
                <w:lang w:eastAsia="en-US"/>
              </w:rPr>
              <w:t xml:space="preserve"> чел. В 2018 году 1835</w:t>
            </w:r>
            <w:r w:rsidRPr="007C578B">
              <w:rPr>
                <w:color w:val="000000"/>
                <w:lang w:eastAsia="en-US"/>
              </w:rPr>
              <w:t xml:space="preserve">. </w:t>
            </w:r>
          </w:p>
        </w:tc>
      </w:tr>
      <w:tr w:rsidR="00FC7622" w:rsidRPr="007C578B" w:rsidTr="00EE5842">
        <w:trPr>
          <w:trHeight w:val="528"/>
        </w:trPr>
        <w:tc>
          <w:tcPr>
            <w:tcW w:w="921" w:type="dxa"/>
            <w:tcBorders>
              <w:top w:val="single" w:sz="4" w:space="0" w:color="auto"/>
              <w:left w:val="single" w:sz="4" w:space="0" w:color="auto"/>
              <w:bottom w:val="single" w:sz="4" w:space="0" w:color="auto"/>
              <w:right w:val="single" w:sz="4" w:space="0" w:color="auto"/>
            </w:tcBorders>
            <w:noWrap/>
          </w:tcPr>
          <w:p w:rsidR="00B96899" w:rsidRPr="007C578B" w:rsidRDefault="00B96899" w:rsidP="00B96899">
            <w:pPr>
              <w:jc w:val="both"/>
              <w:rPr>
                <w:color w:val="000000"/>
              </w:rPr>
            </w:pPr>
            <w:r w:rsidRPr="007C578B">
              <w:rPr>
                <w:color w:val="000000"/>
              </w:rPr>
              <w:t>25*</w:t>
            </w:r>
          </w:p>
        </w:tc>
        <w:tc>
          <w:tcPr>
            <w:tcW w:w="4955" w:type="dxa"/>
            <w:tcBorders>
              <w:top w:val="single" w:sz="4" w:space="0" w:color="auto"/>
              <w:left w:val="nil"/>
              <w:bottom w:val="single" w:sz="4" w:space="0" w:color="auto"/>
              <w:right w:val="single" w:sz="4" w:space="0" w:color="auto"/>
            </w:tcBorders>
          </w:tcPr>
          <w:p w:rsidR="00B96899" w:rsidRPr="007C578B" w:rsidRDefault="00B96899" w:rsidP="00B96899">
            <w:pPr>
              <w:jc w:val="both"/>
              <w:rPr>
                <w:color w:val="000000"/>
                <w:lang w:eastAsia="en-US"/>
              </w:rPr>
            </w:pPr>
            <w:r w:rsidRPr="007C578B">
              <w:rPr>
                <w:color w:val="000000"/>
                <w:lang w:eastAsia="en-US"/>
              </w:rPr>
              <w:t>Увеличение доли охвата населения услугами библиотек (%, по отношению к прошлому году)</w:t>
            </w:r>
          </w:p>
        </w:tc>
        <w:tc>
          <w:tcPr>
            <w:tcW w:w="1150" w:type="dxa"/>
            <w:tcBorders>
              <w:top w:val="single" w:sz="4" w:space="0" w:color="auto"/>
              <w:left w:val="nil"/>
              <w:bottom w:val="single" w:sz="4" w:space="0" w:color="auto"/>
              <w:right w:val="single" w:sz="4" w:space="0" w:color="auto"/>
            </w:tcBorders>
          </w:tcPr>
          <w:p w:rsidR="00B96899" w:rsidRPr="007C578B" w:rsidRDefault="00B96899" w:rsidP="00B96899">
            <w:pPr>
              <w:jc w:val="both"/>
              <w:rPr>
                <w:b/>
                <w:color w:val="000000"/>
                <w:lang w:eastAsia="en-US"/>
              </w:rPr>
            </w:pPr>
          </w:p>
        </w:tc>
        <w:tc>
          <w:tcPr>
            <w:tcW w:w="1173" w:type="dxa"/>
            <w:tcBorders>
              <w:top w:val="single" w:sz="4" w:space="0" w:color="auto"/>
              <w:left w:val="nil"/>
              <w:bottom w:val="single" w:sz="4" w:space="0" w:color="auto"/>
              <w:right w:val="single" w:sz="4" w:space="0" w:color="auto"/>
            </w:tcBorders>
          </w:tcPr>
          <w:p w:rsidR="00B96899" w:rsidRPr="007C578B" w:rsidRDefault="00706BD3" w:rsidP="00014764">
            <w:pPr>
              <w:jc w:val="center"/>
              <w:rPr>
                <w:color w:val="000000"/>
                <w:lang w:eastAsia="en-US"/>
              </w:rPr>
            </w:pPr>
            <w:r w:rsidRPr="007C578B">
              <w:rPr>
                <w:color w:val="000000"/>
                <w:lang w:eastAsia="en-US"/>
              </w:rPr>
              <w:t>16,3</w:t>
            </w:r>
          </w:p>
        </w:tc>
        <w:tc>
          <w:tcPr>
            <w:tcW w:w="1624" w:type="dxa"/>
            <w:tcBorders>
              <w:top w:val="single" w:sz="4" w:space="0" w:color="auto"/>
              <w:left w:val="nil"/>
              <w:bottom w:val="single" w:sz="4" w:space="0" w:color="auto"/>
              <w:right w:val="single" w:sz="4" w:space="0" w:color="auto"/>
            </w:tcBorders>
          </w:tcPr>
          <w:p w:rsidR="00B96899" w:rsidRPr="007C578B" w:rsidRDefault="00B96899" w:rsidP="00B96899">
            <w:pPr>
              <w:jc w:val="both"/>
              <w:rPr>
                <w:b/>
                <w:color w:val="000000"/>
                <w:lang w:eastAsia="en-US"/>
              </w:rPr>
            </w:pPr>
          </w:p>
        </w:tc>
      </w:tr>
      <w:tr w:rsidR="00FC7622" w:rsidRPr="007C578B" w:rsidTr="00EE5842">
        <w:trPr>
          <w:trHeight w:val="536"/>
        </w:trPr>
        <w:tc>
          <w:tcPr>
            <w:tcW w:w="921" w:type="dxa"/>
            <w:tcBorders>
              <w:top w:val="single" w:sz="4" w:space="0" w:color="auto"/>
              <w:left w:val="single" w:sz="4" w:space="0" w:color="auto"/>
              <w:bottom w:val="single" w:sz="4" w:space="0" w:color="auto"/>
              <w:right w:val="single" w:sz="4" w:space="0" w:color="auto"/>
            </w:tcBorders>
            <w:noWrap/>
          </w:tcPr>
          <w:p w:rsidR="00B96899" w:rsidRPr="007C578B" w:rsidRDefault="00B96899" w:rsidP="00B96899">
            <w:pPr>
              <w:jc w:val="both"/>
              <w:rPr>
                <w:color w:val="000000"/>
              </w:rPr>
            </w:pPr>
            <w:r w:rsidRPr="007C578B">
              <w:rPr>
                <w:color w:val="000000"/>
              </w:rPr>
              <w:t>26*</w:t>
            </w:r>
          </w:p>
        </w:tc>
        <w:tc>
          <w:tcPr>
            <w:tcW w:w="4955" w:type="dxa"/>
            <w:tcBorders>
              <w:top w:val="single" w:sz="4" w:space="0" w:color="auto"/>
              <w:left w:val="nil"/>
              <w:bottom w:val="single" w:sz="4" w:space="0" w:color="auto"/>
              <w:right w:val="single" w:sz="4" w:space="0" w:color="auto"/>
            </w:tcBorders>
          </w:tcPr>
          <w:p w:rsidR="00B96899" w:rsidRPr="007C578B" w:rsidRDefault="00B96899" w:rsidP="00B96899">
            <w:pPr>
              <w:jc w:val="both"/>
              <w:rPr>
                <w:color w:val="000000"/>
                <w:lang w:eastAsia="en-US"/>
              </w:rPr>
            </w:pPr>
            <w:r w:rsidRPr="007C578B">
              <w:rPr>
                <w:color w:val="000000"/>
                <w:lang w:eastAsia="en-US"/>
              </w:rPr>
              <w:t>Увеличение доли охвата населения услугами передвижных культурных центров, %</w:t>
            </w:r>
          </w:p>
        </w:tc>
        <w:tc>
          <w:tcPr>
            <w:tcW w:w="1150" w:type="dxa"/>
            <w:tcBorders>
              <w:top w:val="single" w:sz="4" w:space="0" w:color="auto"/>
              <w:left w:val="nil"/>
              <w:bottom w:val="single" w:sz="4" w:space="0" w:color="auto"/>
              <w:right w:val="single" w:sz="4" w:space="0" w:color="auto"/>
            </w:tcBorders>
          </w:tcPr>
          <w:p w:rsidR="00B96899" w:rsidRPr="007C578B" w:rsidRDefault="000522EE" w:rsidP="000522EE">
            <w:pPr>
              <w:jc w:val="center"/>
              <w:rPr>
                <w:b/>
                <w:color w:val="000000"/>
                <w:lang w:eastAsia="en-US"/>
              </w:rPr>
            </w:pPr>
            <w:r w:rsidRPr="007C578B">
              <w:rPr>
                <w:b/>
                <w:color w:val="000000"/>
                <w:lang w:eastAsia="en-US"/>
              </w:rPr>
              <w:t>-</w:t>
            </w:r>
          </w:p>
        </w:tc>
        <w:tc>
          <w:tcPr>
            <w:tcW w:w="1173" w:type="dxa"/>
            <w:tcBorders>
              <w:top w:val="single" w:sz="4" w:space="0" w:color="auto"/>
              <w:left w:val="nil"/>
              <w:bottom w:val="single" w:sz="4" w:space="0" w:color="auto"/>
              <w:right w:val="single" w:sz="4" w:space="0" w:color="auto"/>
            </w:tcBorders>
          </w:tcPr>
          <w:p w:rsidR="00B96899" w:rsidRPr="007C578B" w:rsidRDefault="000522EE" w:rsidP="000522EE">
            <w:pPr>
              <w:jc w:val="center"/>
              <w:rPr>
                <w:b/>
                <w:color w:val="000000"/>
                <w:lang w:eastAsia="en-US"/>
              </w:rPr>
            </w:pPr>
            <w:r w:rsidRPr="007C578B">
              <w:rPr>
                <w:b/>
                <w:color w:val="000000"/>
                <w:lang w:eastAsia="en-US"/>
              </w:rPr>
              <w:t>-</w:t>
            </w:r>
          </w:p>
        </w:tc>
        <w:tc>
          <w:tcPr>
            <w:tcW w:w="1624" w:type="dxa"/>
            <w:tcBorders>
              <w:top w:val="single" w:sz="4" w:space="0" w:color="auto"/>
              <w:left w:val="nil"/>
              <w:bottom w:val="single" w:sz="4" w:space="0" w:color="auto"/>
              <w:right w:val="single" w:sz="4" w:space="0" w:color="auto"/>
            </w:tcBorders>
          </w:tcPr>
          <w:p w:rsidR="00B96899" w:rsidRPr="007C578B" w:rsidRDefault="00B96899" w:rsidP="00B96899">
            <w:pPr>
              <w:jc w:val="both"/>
              <w:rPr>
                <w:b/>
                <w:color w:val="000000"/>
                <w:lang w:eastAsia="en-US"/>
              </w:rPr>
            </w:pPr>
          </w:p>
        </w:tc>
      </w:tr>
    </w:tbl>
    <w:p w:rsidR="009C0274" w:rsidRPr="007C578B" w:rsidRDefault="009C0274" w:rsidP="00990E06">
      <w:pPr>
        <w:pStyle w:val="a5"/>
        <w:spacing w:line="360" w:lineRule="auto"/>
        <w:ind w:left="0" w:firstLine="0"/>
        <w:jc w:val="both"/>
        <w:rPr>
          <w:b w:val="0"/>
          <w:sz w:val="28"/>
          <w:szCs w:val="28"/>
        </w:rPr>
      </w:pPr>
    </w:p>
    <w:p w:rsidR="009C0274" w:rsidRPr="007C578B" w:rsidRDefault="009C0274" w:rsidP="0032369C">
      <w:pPr>
        <w:pStyle w:val="a5"/>
        <w:spacing w:line="360" w:lineRule="auto"/>
        <w:ind w:left="0" w:firstLine="0"/>
        <w:jc w:val="both"/>
        <w:rPr>
          <w:sz w:val="28"/>
          <w:szCs w:val="28"/>
        </w:rPr>
      </w:pPr>
      <w:r w:rsidRPr="007C578B">
        <w:rPr>
          <w:sz w:val="28"/>
          <w:szCs w:val="28"/>
        </w:rPr>
        <w:t xml:space="preserve">Краткие выводы по разделу </w:t>
      </w:r>
    </w:p>
    <w:p w:rsidR="009C0274" w:rsidRPr="009C0274" w:rsidRDefault="009C0274" w:rsidP="0032369C">
      <w:pPr>
        <w:pStyle w:val="a5"/>
        <w:spacing w:line="360" w:lineRule="auto"/>
        <w:ind w:left="0" w:firstLine="0"/>
        <w:jc w:val="both"/>
        <w:rPr>
          <w:b w:val="0"/>
          <w:sz w:val="28"/>
          <w:szCs w:val="28"/>
        </w:rPr>
      </w:pPr>
      <w:r w:rsidRPr="007C578B">
        <w:rPr>
          <w:b w:val="0"/>
          <w:sz w:val="28"/>
          <w:szCs w:val="28"/>
        </w:rPr>
        <w:t xml:space="preserve">В библиотеках </w:t>
      </w:r>
      <w:r w:rsidR="00CB1D85" w:rsidRPr="007C578B">
        <w:rPr>
          <w:b w:val="0"/>
          <w:sz w:val="28"/>
          <w:szCs w:val="28"/>
        </w:rPr>
        <w:t>Купинского района по итог</w:t>
      </w:r>
      <w:r w:rsidR="00A272A5" w:rsidRPr="007C578B">
        <w:rPr>
          <w:b w:val="0"/>
          <w:sz w:val="28"/>
          <w:szCs w:val="28"/>
        </w:rPr>
        <w:t>ам 2019</w:t>
      </w:r>
      <w:r w:rsidRPr="007C578B">
        <w:rPr>
          <w:b w:val="0"/>
          <w:sz w:val="28"/>
          <w:szCs w:val="28"/>
        </w:rPr>
        <w:t xml:space="preserve"> г. </w:t>
      </w:r>
      <w:r w:rsidR="00BF6897" w:rsidRPr="007C578B">
        <w:rPr>
          <w:b w:val="0"/>
          <w:sz w:val="28"/>
          <w:szCs w:val="28"/>
        </w:rPr>
        <w:t xml:space="preserve">произошло увеличение контрольных показателей библиотечной деятельности по равнению с прошлым годом. Но по отношению к плану </w:t>
      </w:r>
      <w:r w:rsidRPr="007C578B">
        <w:rPr>
          <w:b w:val="0"/>
          <w:sz w:val="28"/>
          <w:szCs w:val="28"/>
        </w:rPr>
        <w:t>сохраняется отрицательная динамика в выполнении</w:t>
      </w:r>
      <w:r w:rsidR="004A5A3B" w:rsidRPr="007C578B">
        <w:rPr>
          <w:b w:val="0"/>
          <w:sz w:val="28"/>
          <w:szCs w:val="28"/>
        </w:rPr>
        <w:t xml:space="preserve"> некоторых  </w:t>
      </w:r>
      <w:r w:rsidRPr="007C578B">
        <w:rPr>
          <w:b w:val="0"/>
          <w:sz w:val="28"/>
          <w:szCs w:val="28"/>
        </w:rPr>
        <w:t xml:space="preserve"> контрольных показат</w:t>
      </w:r>
      <w:r w:rsidR="00BF6897" w:rsidRPr="007C578B">
        <w:rPr>
          <w:b w:val="0"/>
          <w:sz w:val="28"/>
          <w:szCs w:val="28"/>
        </w:rPr>
        <w:t xml:space="preserve">елей, </w:t>
      </w:r>
      <w:r w:rsidR="004A5A3B" w:rsidRPr="007C578B">
        <w:rPr>
          <w:b w:val="0"/>
          <w:sz w:val="28"/>
          <w:szCs w:val="28"/>
        </w:rPr>
        <w:t>что является следствием целого комплекса причин</w:t>
      </w:r>
      <w:r w:rsidR="00BF6897" w:rsidRPr="007C578B">
        <w:rPr>
          <w:b w:val="0"/>
          <w:sz w:val="28"/>
          <w:szCs w:val="28"/>
        </w:rPr>
        <w:t>:</w:t>
      </w:r>
      <w:r w:rsidR="00F7415B" w:rsidRPr="007C578B">
        <w:rPr>
          <w:b w:val="0"/>
          <w:sz w:val="28"/>
          <w:szCs w:val="28"/>
        </w:rPr>
        <w:t xml:space="preserve"> сложной демографической ситуацией в районе,</w:t>
      </w:r>
      <w:r w:rsidR="00BF6897" w:rsidRPr="007C578B">
        <w:rPr>
          <w:b w:val="0"/>
          <w:sz w:val="28"/>
          <w:szCs w:val="28"/>
        </w:rPr>
        <w:t xml:space="preserve"> </w:t>
      </w:r>
      <w:r w:rsidRPr="007C578B">
        <w:rPr>
          <w:b w:val="0"/>
          <w:sz w:val="28"/>
          <w:szCs w:val="28"/>
        </w:rPr>
        <w:t>сокращением доступно</w:t>
      </w:r>
      <w:r w:rsidR="004A5A3B" w:rsidRPr="007C578B">
        <w:rPr>
          <w:b w:val="0"/>
          <w:sz w:val="28"/>
          <w:szCs w:val="28"/>
        </w:rPr>
        <w:t>сти библиотечных услуг, переходом</w:t>
      </w:r>
      <w:r w:rsidRPr="007C578B">
        <w:rPr>
          <w:b w:val="0"/>
          <w:sz w:val="28"/>
          <w:szCs w:val="28"/>
        </w:rPr>
        <w:t xml:space="preserve"> пользователей к получению информации через сеть Интернет, старение</w:t>
      </w:r>
      <w:r w:rsidR="004A5A3B" w:rsidRPr="007C578B">
        <w:rPr>
          <w:b w:val="0"/>
          <w:sz w:val="28"/>
          <w:szCs w:val="28"/>
        </w:rPr>
        <w:t>м</w:t>
      </w:r>
      <w:r w:rsidRPr="007C578B">
        <w:rPr>
          <w:b w:val="0"/>
          <w:sz w:val="28"/>
          <w:szCs w:val="28"/>
        </w:rPr>
        <w:t xml:space="preserve"> книжного фонда</w:t>
      </w:r>
      <w:r w:rsidR="00FE520F" w:rsidRPr="007C578B">
        <w:rPr>
          <w:b w:val="0"/>
          <w:sz w:val="28"/>
          <w:szCs w:val="28"/>
        </w:rPr>
        <w:t xml:space="preserve">, </w:t>
      </w:r>
      <w:r w:rsidR="004A5A3B" w:rsidRPr="007C578B">
        <w:rPr>
          <w:b w:val="0"/>
          <w:sz w:val="28"/>
          <w:szCs w:val="28"/>
        </w:rPr>
        <w:t xml:space="preserve">его невысокой обновляемостью. </w:t>
      </w:r>
      <w:r w:rsidRPr="007C578B">
        <w:rPr>
          <w:b w:val="0"/>
          <w:sz w:val="28"/>
          <w:szCs w:val="28"/>
        </w:rPr>
        <w:t>.</w:t>
      </w:r>
    </w:p>
    <w:p w:rsidR="00CC6C15" w:rsidRPr="002402FF" w:rsidRDefault="00CC6C15" w:rsidP="00990E06">
      <w:pPr>
        <w:pStyle w:val="a5"/>
        <w:spacing w:line="360" w:lineRule="auto"/>
        <w:ind w:left="0" w:firstLine="0"/>
        <w:jc w:val="both"/>
        <w:rPr>
          <w:b w:val="0"/>
          <w:sz w:val="28"/>
          <w:szCs w:val="28"/>
        </w:rPr>
      </w:pPr>
    </w:p>
    <w:p w:rsidR="00FE028F" w:rsidRPr="00433421" w:rsidRDefault="00FE028F" w:rsidP="00451421">
      <w:pPr>
        <w:pStyle w:val="a5"/>
        <w:spacing w:line="360" w:lineRule="auto"/>
        <w:ind w:left="0" w:firstLine="284"/>
        <w:jc w:val="both"/>
        <w:rPr>
          <w:sz w:val="32"/>
          <w:szCs w:val="32"/>
        </w:rPr>
      </w:pPr>
    </w:p>
    <w:p w:rsidR="00B12750" w:rsidRPr="00CD5917" w:rsidRDefault="00B12750" w:rsidP="00FE028F">
      <w:pPr>
        <w:spacing w:line="360" w:lineRule="auto"/>
        <w:ind w:firstLine="284"/>
        <w:jc w:val="both"/>
        <w:rPr>
          <w:rFonts w:eastAsia="Calibri"/>
          <w:b/>
          <w:bCs/>
          <w:sz w:val="32"/>
          <w:szCs w:val="32"/>
        </w:rPr>
      </w:pPr>
    </w:p>
    <w:p w:rsidR="00B12750" w:rsidRPr="00CD5917" w:rsidRDefault="00B12750" w:rsidP="00FE028F">
      <w:pPr>
        <w:spacing w:line="360" w:lineRule="auto"/>
        <w:ind w:firstLine="284"/>
        <w:jc w:val="both"/>
        <w:rPr>
          <w:rFonts w:eastAsia="Calibri"/>
          <w:b/>
          <w:bCs/>
          <w:sz w:val="32"/>
          <w:szCs w:val="32"/>
        </w:rPr>
      </w:pPr>
    </w:p>
    <w:p w:rsidR="00FE028F" w:rsidRPr="00FE028F" w:rsidRDefault="00FE028F" w:rsidP="00FE028F">
      <w:pPr>
        <w:spacing w:line="360" w:lineRule="auto"/>
        <w:ind w:firstLine="284"/>
        <w:jc w:val="both"/>
        <w:rPr>
          <w:rFonts w:eastAsia="Calibri"/>
          <w:b/>
          <w:bCs/>
          <w:sz w:val="32"/>
          <w:szCs w:val="32"/>
        </w:rPr>
      </w:pPr>
      <w:r w:rsidRPr="00FE028F">
        <w:rPr>
          <w:rFonts w:eastAsia="Calibri"/>
          <w:b/>
          <w:bCs/>
          <w:sz w:val="32"/>
          <w:szCs w:val="32"/>
          <w:lang w:val="en-US"/>
        </w:rPr>
        <w:lastRenderedPageBreak/>
        <w:t>IV</w:t>
      </w:r>
      <w:r w:rsidRPr="00FE028F">
        <w:rPr>
          <w:rFonts w:eastAsia="Calibri"/>
          <w:b/>
          <w:bCs/>
          <w:sz w:val="32"/>
          <w:szCs w:val="32"/>
        </w:rPr>
        <w:t>. Библиотечные фонды (формирование, использование, сохранность)</w:t>
      </w:r>
    </w:p>
    <w:p w:rsidR="00FE028F" w:rsidRPr="00FE028F" w:rsidRDefault="00FE028F" w:rsidP="00A24AB8">
      <w:pPr>
        <w:widowControl w:val="0"/>
        <w:autoSpaceDE w:val="0"/>
        <w:autoSpaceDN w:val="0"/>
        <w:adjustRightInd w:val="0"/>
        <w:spacing w:line="360" w:lineRule="auto"/>
        <w:rPr>
          <w:rFonts w:eastAsia="Calibri"/>
          <w:sz w:val="28"/>
          <w:szCs w:val="28"/>
          <w:lang w:eastAsia="en-US"/>
        </w:rPr>
      </w:pPr>
      <w:r w:rsidRPr="00FE028F">
        <w:rPr>
          <w:rFonts w:eastAsia="Calibri"/>
          <w:sz w:val="28"/>
          <w:szCs w:val="28"/>
          <w:lang w:eastAsia="en-US"/>
        </w:rPr>
        <w:t xml:space="preserve">Совокупный объем библиотечного фонда муниципальных библиотек Купинского района на 01.01.2020 года составляет  </w:t>
      </w:r>
      <w:r w:rsidRPr="00FE028F">
        <w:rPr>
          <w:rFonts w:eastAsia="Calibri"/>
          <w:b/>
          <w:sz w:val="28"/>
          <w:szCs w:val="28"/>
          <w:lang w:eastAsia="en-US"/>
        </w:rPr>
        <w:t xml:space="preserve">296056  </w:t>
      </w:r>
      <w:r w:rsidRPr="00FE028F">
        <w:rPr>
          <w:rFonts w:eastAsia="Calibri"/>
          <w:sz w:val="28"/>
          <w:szCs w:val="28"/>
          <w:lang w:eastAsia="en-US"/>
        </w:rPr>
        <w:t xml:space="preserve">тысяч экземпляров. Из них печатных изданий – </w:t>
      </w:r>
      <w:r w:rsidRPr="00FE028F">
        <w:rPr>
          <w:rFonts w:eastAsia="Calibri"/>
          <w:b/>
          <w:sz w:val="28"/>
          <w:szCs w:val="28"/>
          <w:lang w:eastAsia="en-US"/>
        </w:rPr>
        <w:t xml:space="preserve">295940  </w:t>
      </w:r>
      <w:r w:rsidRPr="00FE028F">
        <w:rPr>
          <w:rFonts w:eastAsia="Calibri"/>
          <w:sz w:val="28"/>
          <w:szCs w:val="28"/>
          <w:lang w:eastAsia="en-US"/>
        </w:rPr>
        <w:t>экз. – (99,9%), аудиовизуальных -</w:t>
      </w:r>
      <w:r w:rsidRPr="00FE028F">
        <w:rPr>
          <w:rFonts w:eastAsia="Calibri"/>
          <w:b/>
          <w:sz w:val="28"/>
          <w:szCs w:val="28"/>
          <w:lang w:eastAsia="en-US"/>
        </w:rPr>
        <w:t xml:space="preserve">116 </w:t>
      </w:r>
      <w:r w:rsidRPr="00FE028F">
        <w:rPr>
          <w:rFonts w:eastAsia="Calibri"/>
          <w:sz w:val="28"/>
          <w:szCs w:val="28"/>
          <w:lang w:eastAsia="en-US"/>
        </w:rPr>
        <w:t xml:space="preserve">экз. – (0,04%). </w:t>
      </w:r>
    </w:p>
    <w:p w:rsidR="00FE028F" w:rsidRPr="00FE028F" w:rsidRDefault="00FE028F" w:rsidP="00FE028F">
      <w:pPr>
        <w:widowControl w:val="0"/>
        <w:autoSpaceDE w:val="0"/>
        <w:autoSpaceDN w:val="0"/>
        <w:adjustRightInd w:val="0"/>
        <w:rPr>
          <w:rFonts w:eastAsia="Calibri"/>
          <w:sz w:val="28"/>
          <w:szCs w:val="28"/>
          <w:lang w:eastAsia="en-US"/>
        </w:rPr>
      </w:pPr>
    </w:p>
    <w:p w:rsidR="00FE028F" w:rsidRPr="00FE028F" w:rsidRDefault="00FE028F" w:rsidP="00FE028F">
      <w:pPr>
        <w:widowControl w:val="0"/>
        <w:autoSpaceDE w:val="0"/>
        <w:autoSpaceDN w:val="0"/>
        <w:adjustRightInd w:val="0"/>
        <w:rPr>
          <w:sz w:val="28"/>
          <w:szCs w:val="28"/>
        </w:rPr>
      </w:pPr>
    </w:p>
    <w:p w:rsidR="00FE028F" w:rsidRPr="00FE028F" w:rsidRDefault="00FE028F" w:rsidP="00FE028F">
      <w:pPr>
        <w:widowControl w:val="0"/>
        <w:autoSpaceDE w:val="0"/>
        <w:autoSpaceDN w:val="0"/>
        <w:adjustRightInd w:val="0"/>
        <w:jc w:val="center"/>
        <w:rPr>
          <w:b/>
        </w:rPr>
      </w:pPr>
      <w:r w:rsidRPr="00FE028F">
        <w:rPr>
          <w:b/>
        </w:rPr>
        <w:t>Формирование и использование совокупного фонда библиотек Купинского района за три года</w:t>
      </w:r>
    </w:p>
    <w:p w:rsidR="00FE028F" w:rsidRPr="00FE028F" w:rsidRDefault="00FE028F" w:rsidP="00FE028F">
      <w:pPr>
        <w:widowControl w:val="0"/>
        <w:autoSpaceDE w:val="0"/>
        <w:autoSpaceDN w:val="0"/>
        <w:adjustRightInd w:val="0"/>
        <w:rPr>
          <w:b/>
        </w:rPr>
      </w:pPr>
    </w:p>
    <w:p w:rsidR="00FE028F" w:rsidRPr="00FE028F" w:rsidRDefault="00FE028F" w:rsidP="00FE028F">
      <w:pPr>
        <w:widowControl w:val="0"/>
        <w:autoSpaceDE w:val="0"/>
        <w:autoSpaceDN w:val="0"/>
        <w:adjustRightInd w:val="0"/>
        <w:rPr>
          <w:rFonts w:eastAsia="Calibri"/>
          <w:b/>
          <w:sz w:val="28"/>
          <w:szCs w:val="28"/>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027"/>
        <w:gridCol w:w="1100"/>
        <w:gridCol w:w="1701"/>
        <w:gridCol w:w="2268"/>
        <w:gridCol w:w="1701"/>
      </w:tblGrid>
      <w:tr w:rsidR="00FE028F" w:rsidRPr="00FE028F" w:rsidTr="002054A8">
        <w:trPr>
          <w:trHeight w:val="726"/>
        </w:trPr>
        <w:tc>
          <w:tcPr>
            <w:tcW w:w="1809" w:type="dxa"/>
            <w:vMerge w:val="restart"/>
          </w:tcPr>
          <w:p w:rsidR="00FE028F" w:rsidRPr="00FE028F" w:rsidRDefault="00FE028F" w:rsidP="00FE028F">
            <w:pPr>
              <w:spacing w:before="100" w:beforeAutospacing="1" w:after="100" w:afterAutospacing="1"/>
            </w:pPr>
            <w:r w:rsidRPr="00FE028F">
              <w:t>Год</w:t>
            </w:r>
          </w:p>
        </w:tc>
        <w:tc>
          <w:tcPr>
            <w:tcW w:w="2127" w:type="dxa"/>
            <w:gridSpan w:val="2"/>
          </w:tcPr>
          <w:p w:rsidR="00FE028F" w:rsidRPr="00FE028F" w:rsidRDefault="00FE028F" w:rsidP="00FE028F">
            <w:pPr>
              <w:spacing w:before="100" w:beforeAutospacing="1" w:after="100" w:afterAutospacing="1"/>
            </w:pPr>
            <w:r w:rsidRPr="00FE028F">
              <w:t>Поступило,</w:t>
            </w:r>
          </w:p>
          <w:p w:rsidR="00FE028F" w:rsidRPr="00FE028F" w:rsidRDefault="00FE028F" w:rsidP="00FE028F">
            <w:pPr>
              <w:spacing w:before="100" w:beforeAutospacing="1" w:after="100" w:afterAutospacing="1"/>
            </w:pPr>
            <w:r w:rsidRPr="00FE028F">
              <w:t>тыс. экз.</w:t>
            </w:r>
          </w:p>
        </w:tc>
        <w:tc>
          <w:tcPr>
            <w:tcW w:w="1701" w:type="dxa"/>
            <w:vMerge w:val="restart"/>
          </w:tcPr>
          <w:p w:rsidR="00FE028F" w:rsidRPr="00FE028F" w:rsidRDefault="00FE028F" w:rsidP="00FE028F">
            <w:pPr>
              <w:spacing w:before="100" w:beforeAutospacing="1" w:after="100" w:afterAutospacing="1"/>
            </w:pPr>
            <w:r w:rsidRPr="00FE028F">
              <w:t>Выбыло,</w:t>
            </w:r>
          </w:p>
          <w:p w:rsidR="00FE028F" w:rsidRPr="00FE028F" w:rsidRDefault="00FE028F" w:rsidP="00FE028F">
            <w:pPr>
              <w:spacing w:before="100" w:beforeAutospacing="1" w:after="100" w:afterAutospacing="1"/>
            </w:pPr>
            <w:r w:rsidRPr="00FE028F">
              <w:t>тыс. экз.</w:t>
            </w:r>
          </w:p>
        </w:tc>
        <w:tc>
          <w:tcPr>
            <w:tcW w:w="2268" w:type="dxa"/>
            <w:vMerge w:val="restart"/>
          </w:tcPr>
          <w:p w:rsidR="00FE028F" w:rsidRPr="00FE028F" w:rsidRDefault="00FE028F" w:rsidP="00FE028F">
            <w:pPr>
              <w:spacing w:before="100" w:beforeAutospacing="1" w:after="100" w:afterAutospacing="1"/>
            </w:pPr>
            <w:r w:rsidRPr="00FE028F">
              <w:t>Состоит,</w:t>
            </w:r>
          </w:p>
          <w:p w:rsidR="00FE028F" w:rsidRPr="00FE028F" w:rsidRDefault="00FE028F" w:rsidP="00FE028F">
            <w:pPr>
              <w:spacing w:before="100" w:beforeAutospacing="1" w:after="100" w:afterAutospacing="1"/>
            </w:pPr>
            <w:r w:rsidRPr="00FE028F">
              <w:t>тыс. экз.</w:t>
            </w:r>
          </w:p>
        </w:tc>
        <w:tc>
          <w:tcPr>
            <w:tcW w:w="1701" w:type="dxa"/>
            <w:vMerge w:val="restart"/>
          </w:tcPr>
          <w:p w:rsidR="00FE028F" w:rsidRPr="00FE028F" w:rsidRDefault="00FE028F" w:rsidP="00FE028F">
            <w:pPr>
              <w:spacing w:before="100" w:beforeAutospacing="1" w:after="100" w:afterAutospacing="1"/>
            </w:pPr>
            <w:r w:rsidRPr="00FE028F">
              <w:t>Выдано,</w:t>
            </w:r>
          </w:p>
          <w:p w:rsidR="00FE028F" w:rsidRPr="00FE028F" w:rsidRDefault="00FE028F" w:rsidP="00FE028F">
            <w:pPr>
              <w:spacing w:before="100" w:beforeAutospacing="1" w:after="100" w:afterAutospacing="1"/>
            </w:pPr>
            <w:r w:rsidRPr="00FE028F">
              <w:t>тыс. экз.</w:t>
            </w:r>
          </w:p>
        </w:tc>
      </w:tr>
      <w:tr w:rsidR="00FE028F" w:rsidRPr="00FE028F" w:rsidTr="002054A8">
        <w:trPr>
          <w:trHeight w:val="93"/>
        </w:trPr>
        <w:tc>
          <w:tcPr>
            <w:tcW w:w="1809" w:type="dxa"/>
            <w:vMerge/>
          </w:tcPr>
          <w:p w:rsidR="00FE028F" w:rsidRPr="00FE028F" w:rsidRDefault="00FE028F" w:rsidP="00FE028F">
            <w:pPr>
              <w:spacing w:before="100" w:beforeAutospacing="1" w:after="100" w:afterAutospacing="1"/>
            </w:pPr>
          </w:p>
        </w:tc>
        <w:tc>
          <w:tcPr>
            <w:tcW w:w="1027" w:type="dxa"/>
          </w:tcPr>
          <w:p w:rsidR="00FE028F" w:rsidRPr="00FE028F" w:rsidRDefault="00FE028F" w:rsidP="00FE028F">
            <w:pPr>
              <w:spacing w:before="100" w:beforeAutospacing="1" w:after="100" w:afterAutospacing="1"/>
            </w:pPr>
            <w:r w:rsidRPr="00FE028F">
              <w:t>всего</w:t>
            </w:r>
          </w:p>
        </w:tc>
        <w:tc>
          <w:tcPr>
            <w:tcW w:w="1100" w:type="dxa"/>
          </w:tcPr>
          <w:p w:rsidR="00FE028F" w:rsidRPr="00FE028F" w:rsidRDefault="00FE028F" w:rsidP="00FE028F">
            <w:pPr>
              <w:spacing w:before="100" w:beforeAutospacing="1" w:after="100" w:afterAutospacing="1"/>
            </w:pPr>
            <w:r w:rsidRPr="00FE028F">
              <w:t>книг</w:t>
            </w:r>
          </w:p>
        </w:tc>
        <w:tc>
          <w:tcPr>
            <w:tcW w:w="1701" w:type="dxa"/>
            <w:vMerge/>
          </w:tcPr>
          <w:p w:rsidR="00FE028F" w:rsidRPr="00FE028F" w:rsidRDefault="00FE028F" w:rsidP="00FE028F">
            <w:pPr>
              <w:spacing w:before="100" w:beforeAutospacing="1" w:after="100" w:afterAutospacing="1"/>
            </w:pPr>
          </w:p>
        </w:tc>
        <w:tc>
          <w:tcPr>
            <w:tcW w:w="2268" w:type="dxa"/>
            <w:vMerge/>
          </w:tcPr>
          <w:p w:rsidR="00FE028F" w:rsidRPr="00FE028F" w:rsidRDefault="00FE028F" w:rsidP="00FE028F">
            <w:pPr>
              <w:spacing w:before="100" w:beforeAutospacing="1" w:after="100" w:afterAutospacing="1"/>
            </w:pPr>
          </w:p>
        </w:tc>
        <w:tc>
          <w:tcPr>
            <w:tcW w:w="1701" w:type="dxa"/>
            <w:vMerge/>
          </w:tcPr>
          <w:p w:rsidR="00FE028F" w:rsidRPr="00FE028F" w:rsidRDefault="00FE028F" w:rsidP="00FE028F">
            <w:pPr>
              <w:spacing w:before="100" w:beforeAutospacing="1" w:after="100" w:afterAutospacing="1"/>
            </w:pPr>
          </w:p>
        </w:tc>
      </w:tr>
      <w:tr w:rsidR="00FE028F" w:rsidRPr="00FE028F" w:rsidTr="002054A8">
        <w:trPr>
          <w:trHeight w:val="366"/>
        </w:trPr>
        <w:tc>
          <w:tcPr>
            <w:tcW w:w="1809" w:type="dxa"/>
          </w:tcPr>
          <w:p w:rsidR="00FE028F" w:rsidRPr="00FE028F" w:rsidRDefault="00FE028F" w:rsidP="00FE028F">
            <w:pPr>
              <w:spacing w:before="100" w:beforeAutospacing="1" w:after="100" w:afterAutospacing="1"/>
            </w:pPr>
            <w:r w:rsidRPr="00FE028F">
              <w:t>2017</w:t>
            </w:r>
          </w:p>
        </w:tc>
        <w:tc>
          <w:tcPr>
            <w:tcW w:w="1027" w:type="dxa"/>
          </w:tcPr>
          <w:p w:rsidR="00FE028F" w:rsidRPr="00FE028F" w:rsidRDefault="00FE028F" w:rsidP="00FE028F">
            <w:pPr>
              <w:spacing w:before="100" w:beforeAutospacing="1" w:after="100" w:afterAutospacing="1"/>
            </w:pPr>
            <w:r w:rsidRPr="00FE028F">
              <w:t>2491</w:t>
            </w:r>
          </w:p>
        </w:tc>
        <w:tc>
          <w:tcPr>
            <w:tcW w:w="1100" w:type="dxa"/>
          </w:tcPr>
          <w:p w:rsidR="00FE028F" w:rsidRPr="00FE028F" w:rsidRDefault="00FE028F" w:rsidP="00FE028F">
            <w:pPr>
              <w:spacing w:before="100" w:beforeAutospacing="1" w:after="100" w:afterAutospacing="1"/>
            </w:pPr>
            <w:r w:rsidRPr="00FE028F">
              <w:t>1110</w:t>
            </w:r>
          </w:p>
        </w:tc>
        <w:tc>
          <w:tcPr>
            <w:tcW w:w="1701" w:type="dxa"/>
          </w:tcPr>
          <w:p w:rsidR="00FE028F" w:rsidRPr="00FE028F" w:rsidRDefault="00FE028F" w:rsidP="00FE028F">
            <w:pPr>
              <w:spacing w:before="100" w:beforeAutospacing="1" w:after="100" w:afterAutospacing="1"/>
            </w:pPr>
            <w:r w:rsidRPr="00FE028F">
              <w:t>27412</w:t>
            </w:r>
          </w:p>
        </w:tc>
        <w:tc>
          <w:tcPr>
            <w:tcW w:w="2268" w:type="dxa"/>
          </w:tcPr>
          <w:p w:rsidR="00FE028F" w:rsidRPr="00FE028F" w:rsidRDefault="00FE028F" w:rsidP="00FE028F">
            <w:pPr>
              <w:spacing w:before="100" w:beforeAutospacing="1" w:after="100" w:afterAutospacing="1"/>
            </w:pPr>
            <w:r w:rsidRPr="00FE028F">
              <w:t>296485</w:t>
            </w:r>
          </w:p>
        </w:tc>
        <w:tc>
          <w:tcPr>
            <w:tcW w:w="1701" w:type="dxa"/>
          </w:tcPr>
          <w:p w:rsidR="00FE028F" w:rsidRPr="00FE028F" w:rsidRDefault="00FE028F" w:rsidP="00FE028F">
            <w:pPr>
              <w:spacing w:before="100" w:beforeAutospacing="1" w:after="100" w:afterAutospacing="1"/>
            </w:pPr>
            <w:r w:rsidRPr="00FE028F">
              <w:t>212581</w:t>
            </w:r>
          </w:p>
        </w:tc>
      </w:tr>
      <w:tr w:rsidR="00FE028F" w:rsidRPr="00FE028F" w:rsidTr="002054A8">
        <w:trPr>
          <w:trHeight w:val="233"/>
        </w:trPr>
        <w:tc>
          <w:tcPr>
            <w:tcW w:w="1809" w:type="dxa"/>
          </w:tcPr>
          <w:p w:rsidR="00FE028F" w:rsidRPr="00FE028F" w:rsidRDefault="00FE028F" w:rsidP="00FE028F">
            <w:pPr>
              <w:spacing w:before="100" w:beforeAutospacing="1" w:after="100" w:afterAutospacing="1"/>
            </w:pPr>
            <w:r w:rsidRPr="00FE028F">
              <w:t>2018</w:t>
            </w:r>
          </w:p>
        </w:tc>
        <w:tc>
          <w:tcPr>
            <w:tcW w:w="1027" w:type="dxa"/>
          </w:tcPr>
          <w:p w:rsidR="00FE028F" w:rsidRPr="00FE028F" w:rsidRDefault="00FE028F" w:rsidP="00FE028F">
            <w:pPr>
              <w:spacing w:before="100" w:beforeAutospacing="1" w:after="100" w:afterAutospacing="1"/>
            </w:pPr>
            <w:r w:rsidRPr="00FE028F">
              <w:t>3808</w:t>
            </w:r>
          </w:p>
        </w:tc>
        <w:tc>
          <w:tcPr>
            <w:tcW w:w="1100" w:type="dxa"/>
          </w:tcPr>
          <w:p w:rsidR="00FE028F" w:rsidRPr="00FE028F" w:rsidRDefault="00FE028F" w:rsidP="00FE028F">
            <w:pPr>
              <w:spacing w:before="100" w:beforeAutospacing="1" w:after="100" w:afterAutospacing="1"/>
            </w:pPr>
            <w:r w:rsidRPr="00FE028F">
              <w:t>1310</w:t>
            </w:r>
          </w:p>
        </w:tc>
        <w:tc>
          <w:tcPr>
            <w:tcW w:w="1701" w:type="dxa"/>
          </w:tcPr>
          <w:p w:rsidR="00FE028F" w:rsidRPr="00FE028F" w:rsidRDefault="00FE028F" w:rsidP="00FE028F">
            <w:pPr>
              <w:spacing w:before="100" w:beforeAutospacing="1" w:after="100" w:afterAutospacing="1"/>
            </w:pPr>
            <w:r w:rsidRPr="00FE028F">
              <w:t>7145</w:t>
            </w:r>
          </w:p>
        </w:tc>
        <w:tc>
          <w:tcPr>
            <w:tcW w:w="2268" w:type="dxa"/>
          </w:tcPr>
          <w:p w:rsidR="00FE028F" w:rsidRPr="00FE028F" w:rsidRDefault="00FE028F" w:rsidP="00FE028F">
            <w:pPr>
              <w:spacing w:before="100" w:beforeAutospacing="1" w:after="100" w:afterAutospacing="1"/>
            </w:pPr>
            <w:r w:rsidRPr="00FE028F">
              <w:t>293148</w:t>
            </w:r>
          </w:p>
        </w:tc>
        <w:tc>
          <w:tcPr>
            <w:tcW w:w="1701" w:type="dxa"/>
          </w:tcPr>
          <w:p w:rsidR="00FE028F" w:rsidRPr="00FE028F" w:rsidRDefault="00FE028F" w:rsidP="00FE028F">
            <w:pPr>
              <w:spacing w:before="100" w:beforeAutospacing="1" w:after="100" w:afterAutospacing="1"/>
            </w:pPr>
            <w:r w:rsidRPr="00FE028F">
              <w:t>218747</w:t>
            </w:r>
          </w:p>
        </w:tc>
      </w:tr>
      <w:tr w:rsidR="00FE028F" w:rsidRPr="00FE028F" w:rsidTr="002054A8">
        <w:trPr>
          <w:trHeight w:val="149"/>
        </w:trPr>
        <w:tc>
          <w:tcPr>
            <w:tcW w:w="1809" w:type="dxa"/>
          </w:tcPr>
          <w:p w:rsidR="00FE028F" w:rsidRPr="00FE028F" w:rsidRDefault="00FE028F" w:rsidP="00FE028F">
            <w:pPr>
              <w:spacing w:before="100" w:beforeAutospacing="1" w:after="100" w:afterAutospacing="1"/>
            </w:pPr>
            <w:r w:rsidRPr="00FE028F">
              <w:t>2019</w:t>
            </w:r>
          </w:p>
        </w:tc>
        <w:tc>
          <w:tcPr>
            <w:tcW w:w="1027" w:type="dxa"/>
          </w:tcPr>
          <w:p w:rsidR="00FE028F" w:rsidRPr="00FE028F" w:rsidRDefault="00FE028F" w:rsidP="00FE028F">
            <w:pPr>
              <w:spacing w:before="100" w:beforeAutospacing="1" w:after="100" w:afterAutospacing="1"/>
            </w:pPr>
            <w:r w:rsidRPr="00FE028F">
              <w:t>5520</w:t>
            </w:r>
          </w:p>
        </w:tc>
        <w:tc>
          <w:tcPr>
            <w:tcW w:w="1100" w:type="dxa"/>
          </w:tcPr>
          <w:p w:rsidR="00FE028F" w:rsidRPr="00FE028F" w:rsidRDefault="00FE028F" w:rsidP="00FE028F">
            <w:pPr>
              <w:spacing w:before="100" w:beforeAutospacing="1" w:after="100" w:afterAutospacing="1"/>
            </w:pPr>
            <w:r w:rsidRPr="00FE028F">
              <w:t>2279</w:t>
            </w:r>
          </w:p>
        </w:tc>
        <w:tc>
          <w:tcPr>
            <w:tcW w:w="1701" w:type="dxa"/>
          </w:tcPr>
          <w:p w:rsidR="00FE028F" w:rsidRPr="00FE028F" w:rsidRDefault="00FE028F" w:rsidP="00FE028F">
            <w:pPr>
              <w:spacing w:before="100" w:beforeAutospacing="1" w:after="100" w:afterAutospacing="1"/>
            </w:pPr>
            <w:r w:rsidRPr="00FE028F">
              <w:t>2612</w:t>
            </w:r>
          </w:p>
        </w:tc>
        <w:tc>
          <w:tcPr>
            <w:tcW w:w="2268" w:type="dxa"/>
          </w:tcPr>
          <w:p w:rsidR="00FE028F" w:rsidRPr="00FE028F" w:rsidRDefault="00FE028F" w:rsidP="00FE028F">
            <w:pPr>
              <w:spacing w:before="100" w:beforeAutospacing="1" w:after="100" w:afterAutospacing="1"/>
            </w:pPr>
            <w:r w:rsidRPr="00FE028F">
              <w:t>296056</w:t>
            </w:r>
          </w:p>
        </w:tc>
        <w:tc>
          <w:tcPr>
            <w:tcW w:w="1701" w:type="dxa"/>
          </w:tcPr>
          <w:p w:rsidR="00FE028F" w:rsidRPr="00FE028F" w:rsidRDefault="00FE028F" w:rsidP="00FE028F">
            <w:pPr>
              <w:spacing w:before="100" w:beforeAutospacing="1" w:after="100" w:afterAutospacing="1"/>
            </w:pPr>
            <w:r w:rsidRPr="00FE028F">
              <w:t>230706</w:t>
            </w:r>
          </w:p>
        </w:tc>
      </w:tr>
      <w:tr w:rsidR="00FE028F" w:rsidRPr="00FE028F" w:rsidTr="002054A8">
        <w:trPr>
          <w:trHeight w:val="715"/>
        </w:trPr>
        <w:tc>
          <w:tcPr>
            <w:tcW w:w="1809" w:type="dxa"/>
          </w:tcPr>
          <w:p w:rsidR="00FE028F" w:rsidRPr="00FE028F" w:rsidRDefault="00FE028F" w:rsidP="00FE028F">
            <w:pPr>
              <w:spacing w:before="100" w:beforeAutospacing="1" w:after="100" w:afterAutospacing="1"/>
            </w:pPr>
            <w:r w:rsidRPr="00FE028F">
              <w:t>+/- к прошлому году</w:t>
            </w:r>
          </w:p>
        </w:tc>
        <w:tc>
          <w:tcPr>
            <w:tcW w:w="1027" w:type="dxa"/>
          </w:tcPr>
          <w:p w:rsidR="00FE028F" w:rsidRPr="00FE028F" w:rsidRDefault="00FE028F" w:rsidP="00FE028F">
            <w:pPr>
              <w:spacing w:before="100" w:beforeAutospacing="1" w:after="100" w:afterAutospacing="1"/>
            </w:pPr>
            <w:r w:rsidRPr="00FE028F">
              <w:t>+1712</w:t>
            </w:r>
          </w:p>
        </w:tc>
        <w:tc>
          <w:tcPr>
            <w:tcW w:w="1100" w:type="dxa"/>
          </w:tcPr>
          <w:p w:rsidR="00FE028F" w:rsidRPr="00FE028F" w:rsidRDefault="00FE028F" w:rsidP="00FE028F">
            <w:pPr>
              <w:spacing w:before="100" w:beforeAutospacing="1" w:after="100" w:afterAutospacing="1"/>
            </w:pPr>
            <w:r w:rsidRPr="00FE028F">
              <w:t>+969</w:t>
            </w:r>
          </w:p>
        </w:tc>
        <w:tc>
          <w:tcPr>
            <w:tcW w:w="1701" w:type="dxa"/>
          </w:tcPr>
          <w:p w:rsidR="00FE028F" w:rsidRPr="00FE028F" w:rsidRDefault="00FE028F" w:rsidP="00FE028F">
            <w:pPr>
              <w:spacing w:before="100" w:beforeAutospacing="1" w:after="100" w:afterAutospacing="1"/>
            </w:pPr>
            <w:r w:rsidRPr="00FE028F">
              <w:t>-4533</w:t>
            </w:r>
          </w:p>
        </w:tc>
        <w:tc>
          <w:tcPr>
            <w:tcW w:w="2268" w:type="dxa"/>
          </w:tcPr>
          <w:p w:rsidR="00FE028F" w:rsidRPr="00FE028F" w:rsidRDefault="00FE028F" w:rsidP="00FE028F">
            <w:pPr>
              <w:spacing w:before="100" w:beforeAutospacing="1" w:after="100" w:afterAutospacing="1"/>
            </w:pPr>
            <w:r w:rsidRPr="00FE028F">
              <w:t>+2908</w:t>
            </w:r>
          </w:p>
        </w:tc>
        <w:tc>
          <w:tcPr>
            <w:tcW w:w="1701" w:type="dxa"/>
          </w:tcPr>
          <w:p w:rsidR="00FE028F" w:rsidRPr="00FE028F" w:rsidRDefault="00FE028F" w:rsidP="00FE028F">
            <w:pPr>
              <w:spacing w:before="100" w:beforeAutospacing="1" w:after="100" w:afterAutospacing="1"/>
            </w:pPr>
            <w:r w:rsidRPr="00FE028F">
              <w:t>+11959</w:t>
            </w:r>
          </w:p>
        </w:tc>
      </w:tr>
    </w:tbl>
    <w:p w:rsidR="00FE028F" w:rsidRPr="00FE028F" w:rsidRDefault="00FE028F" w:rsidP="00FE028F">
      <w:pPr>
        <w:spacing w:line="360" w:lineRule="auto"/>
        <w:jc w:val="both"/>
        <w:rPr>
          <w:sz w:val="28"/>
          <w:szCs w:val="28"/>
        </w:rPr>
      </w:pPr>
    </w:p>
    <w:p w:rsidR="00FE028F" w:rsidRPr="00FE028F" w:rsidRDefault="00FE028F" w:rsidP="00FE028F">
      <w:pPr>
        <w:spacing w:line="360" w:lineRule="auto"/>
        <w:jc w:val="both"/>
        <w:rPr>
          <w:sz w:val="28"/>
          <w:szCs w:val="28"/>
        </w:rPr>
      </w:pPr>
      <w:r w:rsidRPr="00FE028F">
        <w:rPr>
          <w:sz w:val="28"/>
          <w:szCs w:val="28"/>
        </w:rPr>
        <w:t>Анали</w:t>
      </w:r>
      <w:r w:rsidR="00433421">
        <w:rPr>
          <w:sz w:val="28"/>
          <w:szCs w:val="28"/>
        </w:rPr>
        <w:t xml:space="preserve">з формирования и использования </w:t>
      </w:r>
      <w:r w:rsidRPr="00FE028F">
        <w:rPr>
          <w:sz w:val="28"/>
          <w:szCs w:val="28"/>
        </w:rPr>
        <w:t>совокупного фонда показал, что в  2019 году поступление документов в фонд превысило списание на  2908 экз. Число списаний уменьшилось, так как списание проводилось только в Центральной и Детской библиотеках, в сельских библиотеках  подготовлены списки на списание, но списание отложено, так  как фонды библиотек  еще не поставлены на баланс МБУ «ЦБС Купинского района». Число поступлений в 2019 году увеличилось в связи с увеличение подписки в сельские библиоте</w:t>
      </w:r>
      <w:r w:rsidR="00433421">
        <w:rPr>
          <w:sz w:val="28"/>
          <w:szCs w:val="28"/>
        </w:rPr>
        <w:t xml:space="preserve">ки и за счет приобретения книг </w:t>
      </w:r>
      <w:r w:rsidRPr="00FE028F">
        <w:rPr>
          <w:sz w:val="28"/>
          <w:szCs w:val="28"/>
        </w:rPr>
        <w:t xml:space="preserve">на поступившие средства из областного и федерального бюджета. Число книговыдач выросло на 11959 экз. </w:t>
      </w:r>
    </w:p>
    <w:p w:rsidR="00FE028F" w:rsidRPr="00FE028F" w:rsidRDefault="00FE028F" w:rsidP="00FE028F">
      <w:pPr>
        <w:spacing w:line="360" w:lineRule="auto"/>
        <w:jc w:val="both"/>
        <w:rPr>
          <w:rFonts w:eastAsia="Calibri"/>
          <w:bCs/>
          <w:color w:val="FF0000"/>
          <w:sz w:val="28"/>
          <w:szCs w:val="28"/>
        </w:rPr>
      </w:pPr>
    </w:p>
    <w:p w:rsidR="00FE028F" w:rsidRPr="00FE028F" w:rsidRDefault="00FE028F" w:rsidP="00FE028F">
      <w:pPr>
        <w:spacing w:line="360" w:lineRule="auto"/>
        <w:ind w:left="-142" w:firstLine="578"/>
        <w:jc w:val="both"/>
        <w:rPr>
          <w:rFonts w:eastAsia="Calibri"/>
          <w:bCs/>
          <w:i/>
          <w:color w:val="FF0000"/>
          <w:sz w:val="28"/>
          <w:szCs w:val="28"/>
        </w:rPr>
      </w:pPr>
    </w:p>
    <w:p w:rsidR="00FE028F" w:rsidRPr="00FE028F" w:rsidRDefault="00FE028F" w:rsidP="00FE028F">
      <w:pPr>
        <w:spacing w:line="360" w:lineRule="auto"/>
        <w:ind w:left="-142" w:firstLine="578"/>
        <w:jc w:val="both"/>
        <w:rPr>
          <w:rFonts w:eastAsia="Calibri"/>
          <w:bCs/>
          <w:i/>
          <w:color w:val="FF0000"/>
          <w:sz w:val="28"/>
          <w:szCs w:val="28"/>
        </w:rPr>
      </w:pPr>
    </w:p>
    <w:p w:rsidR="00FE028F" w:rsidRPr="00FE028F" w:rsidRDefault="00FE028F" w:rsidP="00FE028F">
      <w:pPr>
        <w:spacing w:line="360" w:lineRule="auto"/>
        <w:rPr>
          <w:b/>
          <w:bCs/>
          <w:color w:val="FF0000"/>
          <w:sz w:val="28"/>
          <w:szCs w:val="28"/>
        </w:rPr>
        <w:sectPr w:rsidR="00FE028F" w:rsidRPr="00FE028F" w:rsidSect="002054A8">
          <w:footerReference w:type="default" r:id="rId37"/>
          <w:pgSz w:w="11906" w:h="16838"/>
          <w:pgMar w:top="851" w:right="1134" w:bottom="851" w:left="1418" w:header="709" w:footer="709" w:gutter="0"/>
          <w:cols w:space="708"/>
          <w:titlePg/>
          <w:docGrid w:linePitch="360"/>
        </w:sectPr>
      </w:pPr>
    </w:p>
    <w:p w:rsidR="00E157A5" w:rsidRPr="00433421" w:rsidRDefault="00E157A5" w:rsidP="007C578B">
      <w:pPr>
        <w:pStyle w:val="a5"/>
        <w:spacing w:line="360" w:lineRule="auto"/>
        <w:ind w:left="0" w:firstLine="0"/>
        <w:jc w:val="both"/>
        <w:rPr>
          <w:b w:val="0"/>
          <w:color w:val="FF0000"/>
          <w:sz w:val="28"/>
          <w:szCs w:val="28"/>
        </w:rPr>
      </w:pPr>
    </w:p>
    <w:tbl>
      <w:tblPr>
        <w:tblpPr w:leftFromText="180" w:rightFromText="180" w:vertAnchor="text" w:horzAnchor="margin" w:tblpY="-40"/>
        <w:tblW w:w="15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985"/>
        <w:gridCol w:w="1559"/>
        <w:gridCol w:w="1133"/>
        <w:gridCol w:w="992"/>
        <w:gridCol w:w="815"/>
        <w:gridCol w:w="1133"/>
        <w:gridCol w:w="1133"/>
        <w:gridCol w:w="1133"/>
        <w:gridCol w:w="934"/>
        <w:gridCol w:w="1133"/>
        <w:gridCol w:w="1133"/>
        <w:gridCol w:w="1275"/>
        <w:gridCol w:w="992"/>
      </w:tblGrid>
      <w:tr w:rsidR="00A24AB8" w:rsidRPr="007C662C" w:rsidTr="00A24AB8">
        <w:trPr>
          <w:trHeight w:val="547"/>
        </w:trPr>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A24AB8" w:rsidRPr="007C662C" w:rsidRDefault="00A24AB8" w:rsidP="00EA34A0">
            <w:pPr>
              <w:keepNext/>
              <w:keepLines/>
              <w:spacing w:before="480"/>
              <w:ind w:right="283"/>
              <w:outlineLvl w:val="0"/>
              <w:rPr>
                <w:bCs/>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4AB8" w:rsidRPr="007C662C" w:rsidRDefault="00A24AB8" w:rsidP="00EA34A0">
            <w:pP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A24AB8" w:rsidRPr="00FE028F" w:rsidRDefault="00A24AB8" w:rsidP="00EA34A0">
            <w:r w:rsidRPr="00FE028F">
              <w:t>Кн. фонд</w:t>
            </w:r>
          </w:p>
          <w:p w:rsidR="00A24AB8" w:rsidRPr="00FE028F" w:rsidRDefault="00A24AB8" w:rsidP="00EA34A0">
            <w:r w:rsidRPr="00FE028F">
              <w:t>на 01.01.2020г.</w:t>
            </w:r>
          </w:p>
        </w:tc>
        <w:tc>
          <w:tcPr>
            <w:tcW w:w="1133" w:type="dxa"/>
            <w:tcBorders>
              <w:top w:val="single" w:sz="4" w:space="0" w:color="auto"/>
              <w:left w:val="single" w:sz="4" w:space="0" w:color="000000"/>
              <w:bottom w:val="single" w:sz="4" w:space="0" w:color="000000"/>
              <w:right w:val="single" w:sz="4" w:space="0" w:color="auto"/>
            </w:tcBorders>
            <w:shd w:val="clear" w:color="auto" w:fill="auto"/>
            <w:hideMark/>
          </w:tcPr>
          <w:p w:rsidR="00A24AB8" w:rsidRPr="00FE028F" w:rsidRDefault="00A24AB8" w:rsidP="00EA34A0">
            <w:r w:rsidRPr="00FE028F">
              <w:t>Кн.</w:t>
            </w: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rsidR="00A24AB8" w:rsidRPr="00FE028F" w:rsidRDefault="00A24AB8" w:rsidP="00EA34A0">
            <w:r w:rsidRPr="00FE028F">
              <w:t>Бр.</w:t>
            </w:r>
          </w:p>
        </w:tc>
        <w:tc>
          <w:tcPr>
            <w:tcW w:w="815" w:type="dxa"/>
            <w:tcBorders>
              <w:top w:val="single" w:sz="4" w:space="0" w:color="auto"/>
              <w:left w:val="single" w:sz="4" w:space="0" w:color="auto"/>
              <w:bottom w:val="single" w:sz="4" w:space="0" w:color="000000"/>
              <w:right w:val="single" w:sz="4" w:space="0" w:color="auto"/>
            </w:tcBorders>
            <w:shd w:val="clear" w:color="auto" w:fill="auto"/>
            <w:hideMark/>
          </w:tcPr>
          <w:p w:rsidR="00A24AB8" w:rsidRPr="00FE028F" w:rsidRDefault="00A24AB8" w:rsidP="00EA34A0">
            <w:r w:rsidRPr="00FE028F">
              <w:t>Ауд.</w:t>
            </w:r>
          </w:p>
        </w:tc>
        <w:tc>
          <w:tcPr>
            <w:tcW w:w="1133" w:type="dxa"/>
            <w:tcBorders>
              <w:top w:val="single" w:sz="4" w:space="0" w:color="auto"/>
              <w:left w:val="single" w:sz="4" w:space="0" w:color="auto"/>
              <w:bottom w:val="single" w:sz="4" w:space="0" w:color="000000"/>
              <w:right w:val="single" w:sz="4" w:space="0" w:color="auto"/>
            </w:tcBorders>
            <w:shd w:val="clear" w:color="auto" w:fill="auto"/>
            <w:hideMark/>
          </w:tcPr>
          <w:p w:rsidR="00A24AB8" w:rsidRPr="00FE028F" w:rsidRDefault="00A24AB8" w:rsidP="00EA34A0">
            <w:r w:rsidRPr="00FE028F">
              <w:t>ОПЛ</w:t>
            </w:r>
          </w:p>
        </w:tc>
        <w:tc>
          <w:tcPr>
            <w:tcW w:w="1133" w:type="dxa"/>
            <w:tcBorders>
              <w:top w:val="single" w:sz="4" w:space="0" w:color="auto"/>
              <w:left w:val="single" w:sz="4" w:space="0" w:color="auto"/>
              <w:bottom w:val="single" w:sz="4" w:space="0" w:color="000000"/>
              <w:right w:val="single" w:sz="4" w:space="0" w:color="auto"/>
            </w:tcBorders>
            <w:shd w:val="clear" w:color="auto" w:fill="auto"/>
            <w:hideMark/>
          </w:tcPr>
          <w:p w:rsidR="00A24AB8" w:rsidRPr="00FE028F" w:rsidRDefault="00A24AB8" w:rsidP="00EA34A0">
            <w:r w:rsidRPr="00FE028F">
              <w:t>Ест.</w:t>
            </w:r>
          </w:p>
        </w:tc>
        <w:tc>
          <w:tcPr>
            <w:tcW w:w="1133" w:type="dxa"/>
            <w:tcBorders>
              <w:top w:val="single" w:sz="4" w:space="0" w:color="auto"/>
              <w:left w:val="single" w:sz="4" w:space="0" w:color="auto"/>
              <w:bottom w:val="single" w:sz="4" w:space="0" w:color="000000"/>
              <w:right w:val="single" w:sz="4" w:space="0" w:color="auto"/>
            </w:tcBorders>
            <w:shd w:val="clear" w:color="auto" w:fill="auto"/>
            <w:hideMark/>
          </w:tcPr>
          <w:p w:rsidR="00A24AB8" w:rsidRPr="00FE028F" w:rsidRDefault="00A24AB8" w:rsidP="00EA34A0">
            <w:r w:rsidRPr="00FE028F">
              <w:t>Тех.</w:t>
            </w:r>
          </w:p>
        </w:tc>
        <w:tc>
          <w:tcPr>
            <w:tcW w:w="934" w:type="dxa"/>
            <w:tcBorders>
              <w:top w:val="single" w:sz="4" w:space="0" w:color="auto"/>
              <w:left w:val="single" w:sz="4" w:space="0" w:color="auto"/>
              <w:bottom w:val="single" w:sz="4" w:space="0" w:color="000000"/>
              <w:right w:val="single" w:sz="4" w:space="0" w:color="auto"/>
            </w:tcBorders>
            <w:shd w:val="clear" w:color="auto" w:fill="auto"/>
            <w:hideMark/>
          </w:tcPr>
          <w:p w:rsidR="00A24AB8" w:rsidRPr="00FE028F" w:rsidRDefault="00A24AB8" w:rsidP="00EA34A0">
            <w:r w:rsidRPr="00FE028F">
              <w:t>с/х</w:t>
            </w:r>
          </w:p>
        </w:tc>
        <w:tc>
          <w:tcPr>
            <w:tcW w:w="1133" w:type="dxa"/>
            <w:tcBorders>
              <w:top w:val="single" w:sz="4" w:space="0" w:color="auto"/>
              <w:left w:val="single" w:sz="4" w:space="0" w:color="auto"/>
              <w:bottom w:val="single" w:sz="4" w:space="0" w:color="000000"/>
              <w:right w:val="single" w:sz="4" w:space="0" w:color="auto"/>
            </w:tcBorders>
            <w:shd w:val="clear" w:color="auto" w:fill="auto"/>
            <w:hideMark/>
          </w:tcPr>
          <w:p w:rsidR="00A24AB8" w:rsidRPr="00FE028F" w:rsidRDefault="00A24AB8" w:rsidP="00EA34A0">
            <w:r w:rsidRPr="00FE028F">
              <w:t>Иск.</w:t>
            </w:r>
          </w:p>
        </w:tc>
        <w:tc>
          <w:tcPr>
            <w:tcW w:w="1133" w:type="dxa"/>
            <w:tcBorders>
              <w:top w:val="single" w:sz="4" w:space="0" w:color="auto"/>
              <w:left w:val="single" w:sz="4" w:space="0" w:color="auto"/>
              <w:bottom w:val="single" w:sz="4" w:space="0" w:color="000000"/>
              <w:right w:val="single" w:sz="4" w:space="0" w:color="auto"/>
            </w:tcBorders>
            <w:shd w:val="clear" w:color="auto" w:fill="auto"/>
            <w:hideMark/>
          </w:tcPr>
          <w:p w:rsidR="00A24AB8" w:rsidRPr="00FE028F" w:rsidRDefault="00A24AB8" w:rsidP="00EA34A0">
            <w:r w:rsidRPr="00FE028F">
              <w:t>Лит.</w:t>
            </w:r>
          </w:p>
        </w:tc>
        <w:tc>
          <w:tcPr>
            <w:tcW w:w="1275" w:type="dxa"/>
            <w:tcBorders>
              <w:top w:val="single" w:sz="4" w:space="0" w:color="auto"/>
              <w:left w:val="single" w:sz="4" w:space="0" w:color="auto"/>
              <w:bottom w:val="single" w:sz="4" w:space="0" w:color="000000"/>
              <w:right w:val="single" w:sz="4" w:space="0" w:color="auto"/>
            </w:tcBorders>
            <w:shd w:val="clear" w:color="auto" w:fill="auto"/>
            <w:hideMark/>
          </w:tcPr>
          <w:p w:rsidR="00A24AB8" w:rsidRPr="00FE028F" w:rsidRDefault="00A24AB8" w:rsidP="00EA34A0">
            <w:r w:rsidRPr="00FE028F">
              <w:t>Худ.</w:t>
            </w: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rsidR="00A24AB8" w:rsidRPr="00FE028F" w:rsidRDefault="00A24AB8" w:rsidP="00EA34A0">
            <w:r w:rsidRPr="00FE028F">
              <w:t>Д</w:t>
            </w:r>
          </w:p>
        </w:tc>
      </w:tr>
      <w:tr w:rsidR="00A24AB8" w:rsidRPr="007C662C" w:rsidTr="00A24AB8">
        <w:trPr>
          <w:trHeight w:val="272"/>
        </w:trPr>
        <w:tc>
          <w:tcPr>
            <w:tcW w:w="284" w:type="dxa"/>
            <w:tcBorders>
              <w:top w:val="single" w:sz="4" w:space="0" w:color="000000"/>
              <w:left w:val="single" w:sz="4" w:space="0" w:color="000000"/>
              <w:bottom w:val="single" w:sz="4" w:space="0" w:color="auto"/>
              <w:right w:val="single" w:sz="4" w:space="0" w:color="000000"/>
            </w:tcBorders>
            <w:shd w:val="clear" w:color="auto" w:fill="auto"/>
            <w:hideMark/>
          </w:tcPr>
          <w:p w:rsidR="00A24AB8" w:rsidRPr="00FE028F" w:rsidRDefault="00A24AB8" w:rsidP="00EA34A0">
            <w:r w:rsidRPr="00FE028F">
              <w:t>1</w:t>
            </w:r>
          </w:p>
        </w:tc>
        <w:tc>
          <w:tcPr>
            <w:tcW w:w="1985" w:type="dxa"/>
            <w:tcBorders>
              <w:top w:val="single" w:sz="4" w:space="0" w:color="000000"/>
              <w:left w:val="single" w:sz="4" w:space="0" w:color="000000"/>
              <w:bottom w:val="single" w:sz="4" w:space="0" w:color="auto"/>
              <w:right w:val="single" w:sz="4" w:space="0" w:color="000000"/>
            </w:tcBorders>
            <w:shd w:val="clear" w:color="auto" w:fill="auto"/>
            <w:hideMark/>
          </w:tcPr>
          <w:p w:rsidR="00A24AB8" w:rsidRPr="00FE028F" w:rsidRDefault="00A24AB8" w:rsidP="00EA34A0">
            <w:r w:rsidRPr="00FE028F">
              <w:t>ЦБ</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A24AB8" w:rsidRPr="00FE028F" w:rsidRDefault="00A24AB8" w:rsidP="00EA34A0">
            <w:r w:rsidRPr="00FE028F">
              <w:t>32210</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A24AB8" w:rsidRPr="00FE028F" w:rsidRDefault="00A24AB8" w:rsidP="00EA34A0">
            <w:r w:rsidRPr="00FE028F">
              <w:t>30215</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A24AB8" w:rsidRPr="00FE028F" w:rsidRDefault="00A24AB8" w:rsidP="00EA34A0">
            <w:r w:rsidRPr="00FE028F">
              <w:t>1934</w:t>
            </w:r>
          </w:p>
        </w:tc>
        <w:tc>
          <w:tcPr>
            <w:tcW w:w="815" w:type="dxa"/>
            <w:tcBorders>
              <w:top w:val="single" w:sz="4" w:space="0" w:color="000000"/>
              <w:left w:val="single" w:sz="4" w:space="0" w:color="auto"/>
              <w:bottom w:val="single" w:sz="4" w:space="0" w:color="auto"/>
              <w:right w:val="single" w:sz="4" w:space="0" w:color="auto"/>
            </w:tcBorders>
            <w:shd w:val="clear" w:color="auto" w:fill="auto"/>
          </w:tcPr>
          <w:p w:rsidR="00A24AB8" w:rsidRPr="00FE028F" w:rsidRDefault="00A24AB8" w:rsidP="00EA34A0">
            <w:r w:rsidRPr="00FE028F">
              <w:t>61</w:t>
            </w:r>
          </w:p>
        </w:tc>
        <w:tc>
          <w:tcPr>
            <w:tcW w:w="1133" w:type="dxa"/>
            <w:tcBorders>
              <w:top w:val="single" w:sz="4" w:space="0" w:color="000000"/>
              <w:left w:val="single" w:sz="4" w:space="0" w:color="auto"/>
              <w:bottom w:val="single" w:sz="4" w:space="0" w:color="auto"/>
              <w:right w:val="single" w:sz="4" w:space="0" w:color="auto"/>
            </w:tcBorders>
            <w:shd w:val="clear" w:color="auto" w:fill="auto"/>
          </w:tcPr>
          <w:p w:rsidR="00A24AB8" w:rsidRPr="00FE028F" w:rsidRDefault="00A24AB8" w:rsidP="00EA34A0">
            <w:r w:rsidRPr="00FE028F">
              <w:t>1284</w:t>
            </w:r>
          </w:p>
        </w:tc>
        <w:tc>
          <w:tcPr>
            <w:tcW w:w="1133" w:type="dxa"/>
            <w:tcBorders>
              <w:top w:val="single" w:sz="4" w:space="0" w:color="000000"/>
              <w:left w:val="single" w:sz="4" w:space="0" w:color="auto"/>
              <w:bottom w:val="single" w:sz="4" w:space="0" w:color="auto"/>
              <w:right w:val="single" w:sz="4" w:space="0" w:color="auto"/>
            </w:tcBorders>
            <w:shd w:val="clear" w:color="auto" w:fill="auto"/>
          </w:tcPr>
          <w:p w:rsidR="00A24AB8" w:rsidRPr="00FE028F" w:rsidRDefault="00A24AB8" w:rsidP="00EA34A0">
            <w:r w:rsidRPr="00FE028F">
              <w:t>1462</w:t>
            </w:r>
          </w:p>
        </w:tc>
        <w:tc>
          <w:tcPr>
            <w:tcW w:w="1133" w:type="dxa"/>
            <w:tcBorders>
              <w:top w:val="single" w:sz="4" w:space="0" w:color="000000"/>
              <w:left w:val="single" w:sz="4" w:space="0" w:color="auto"/>
              <w:bottom w:val="single" w:sz="4" w:space="0" w:color="auto"/>
              <w:right w:val="single" w:sz="4" w:space="0" w:color="auto"/>
            </w:tcBorders>
            <w:shd w:val="clear" w:color="auto" w:fill="auto"/>
          </w:tcPr>
          <w:p w:rsidR="00A24AB8" w:rsidRPr="00FE028F" w:rsidRDefault="00A24AB8" w:rsidP="00EA34A0">
            <w:r w:rsidRPr="00FE028F">
              <w:t>1384</w:t>
            </w:r>
          </w:p>
        </w:tc>
        <w:tc>
          <w:tcPr>
            <w:tcW w:w="934" w:type="dxa"/>
            <w:tcBorders>
              <w:top w:val="single" w:sz="4" w:space="0" w:color="000000"/>
              <w:left w:val="single" w:sz="4" w:space="0" w:color="auto"/>
              <w:bottom w:val="single" w:sz="4" w:space="0" w:color="auto"/>
              <w:right w:val="single" w:sz="4" w:space="0" w:color="auto"/>
            </w:tcBorders>
            <w:shd w:val="clear" w:color="auto" w:fill="auto"/>
          </w:tcPr>
          <w:p w:rsidR="00A24AB8" w:rsidRPr="00FE028F" w:rsidRDefault="00A24AB8" w:rsidP="00EA34A0">
            <w:r w:rsidRPr="00FE028F">
              <w:t>738</w:t>
            </w:r>
          </w:p>
        </w:tc>
        <w:tc>
          <w:tcPr>
            <w:tcW w:w="1133" w:type="dxa"/>
            <w:tcBorders>
              <w:top w:val="single" w:sz="4" w:space="0" w:color="000000"/>
              <w:left w:val="single" w:sz="4" w:space="0" w:color="auto"/>
              <w:bottom w:val="single" w:sz="4" w:space="0" w:color="auto"/>
              <w:right w:val="single" w:sz="4" w:space="0" w:color="auto"/>
            </w:tcBorders>
            <w:shd w:val="clear" w:color="auto" w:fill="auto"/>
          </w:tcPr>
          <w:p w:rsidR="00A24AB8" w:rsidRPr="00FE028F" w:rsidRDefault="00A24AB8" w:rsidP="00EA34A0">
            <w:r w:rsidRPr="00FE028F">
              <w:t>678</w:t>
            </w:r>
          </w:p>
        </w:tc>
        <w:tc>
          <w:tcPr>
            <w:tcW w:w="1133" w:type="dxa"/>
            <w:tcBorders>
              <w:top w:val="single" w:sz="4" w:space="0" w:color="000000"/>
              <w:left w:val="single" w:sz="4" w:space="0" w:color="auto"/>
              <w:bottom w:val="single" w:sz="4" w:space="0" w:color="auto"/>
              <w:right w:val="single" w:sz="4" w:space="0" w:color="auto"/>
            </w:tcBorders>
            <w:shd w:val="clear" w:color="auto" w:fill="auto"/>
          </w:tcPr>
          <w:p w:rsidR="00A24AB8" w:rsidRPr="00FE028F" w:rsidRDefault="00A24AB8" w:rsidP="00EA34A0">
            <w:r w:rsidRPr="00FE028F">
              <w:t>996</w:t>
            </w:r>
          </w:p>
        </w:tc>
        <w:tc>
          <w:tcPr>
            <w:tcW w:w="1275" w:type="dxa"/>
            <w:tcBorders>
              <w:top w:val="single" w:sz="4" w:space="0" w:color="000000"/>
              <w:left w:val="single" w:sz="4" w:space="0" w:color="auto"/>
              <w:bottom w:val="single" w:sz="4" w:space="0" w:color="auto"/>
              <w:right w:val="single" w:sz="4" w:space="0" w:color="auto"/>
            </w:tcBorders>
            <w:shd w:val="clear" w:color="auto" w:fill="auto"/>
          </w:tcPr>
          <w:p w:rsidR="00A24AB8" w:rsidRPr="00FE028F" w:rsidRDefault="00A24AB8" w:rsidP="00EA34A0">
            <w:r w:rsidRPr="00FE028F">
              <w:t>25668</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A24AB8" w:rsidRPr="007C662C" w:rsidRDefault="00A24AB8" w:rsidP="00EA34A0">
            <w:pPr>
              <w:rPr>
                <w:lang w:val="en-US"/>
              </w:rPr>
            </w:pPr>
          </w:p>
        </w:tc>
      </w:tr>
      <w:tr w:rsidR="00A24AB8" w:rsidRPr="007C662C" w:rsidTr="00A24AB8">
        <w:trPr>
          <w:trHeight w:val="157"/>
        </w:trPr>
        <w:tc>
          <w:tcPr>
            <w:tcW w:w="284" w:type="dxa"/>
            <w:tcBorders>
              <w:top w:val="single" w:sz="4" w:space="0" w:color="auto"/>
              <w:left w:val="single" w:sz="4" w:space="0" w:color="000000"/>
              <w:bottom w:val="single" w:sz="4" w:space="0" w:color="000000"/>
              <w:right w:val="single" w:sz="4" w:space="0" w:color="000000"/>
            </w:tcBorders>
            <w:shd w:val="clear" w:color="auto" w:fill="auto"/>
          </w:tcPr>
          <w:p w:rsidR="00A24AB8" w:rsidRPr="00FE028F" w:rsidRDefault="00A24AB8" w:rsidP="00EA34A0">
            <w:r w:rsidRPr="00FE028F">
              <w:t>2</w:t>
            </w:r>
          </w:p>
        </w:tc>
        <w:tc>
          <w:tcPr>
            <w:tcW w:w="1985" w:type="dxa"/>
            <w:tcBorders>
              <w:top w:val="single" w:sz="4" w:space="0" w:color="auto"/>
              <w:left w:val="single" w:sz="4" w:space="0" w:color="000000"/>
              <w:bottom w:val="single" w:sz="4" w:space="0" w:color="000000"/>
              <w:right w:val="single" w:sz="4" w:space="0" w:color="000000"/>
            </w:tcBorders>
            <w:shd w:val="clear" w:color="auto" w:fill="auto"/>
          </w:tcPr>
          <w:p w:rsidR="00A24AB8" w:rsidRPr="00FE028F" w:rsidRDefault="00A24AB8" w:rsidP="00EA34A0">
            <w:r w:rsidRPr="00FE028F">
              <w:t>ДБ</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A24AB8" w:rsidRPr="00FE028F" w:rsidRDefault="00A24AB8" w:rsidP="00EA34A0">
            <w:r w:rsidRPr="00FE028F">
              <w:t>15130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A24AB8" w:rsidRPr="00FE028F" w:rsidRDefault="00A24AB8" w:rsidP="00EA34A0">
            <w:r w:rsidRPr="00FE028F">
              <w:t>14434</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A24AB8" w:rsidRPr="00FE028F" w:rsidRDefault="00A24AB8" w:rsidP="00EA34A0">
            <w:r w:rsidRPr="00FE028F">
              <w:t>693</w:t>
            </w:r>
          </w:p>
        </w:tc>
        <w:tc>
          <w:tcPr>
            <w:tcW w:w="815" w:type="dxa"/>
            <w:tcBorders>
              <w:top w:val="single" w:sz="4" w:space="0" w:color="auto"/>
              <w:left w:val="single" w:sz="4" w:space="0" w:color="auto"/>
              <w:bottom w:val="single" w:sz="4" w:space="0" w:color="000000"/>
              <w:right w:val="single" w:sz="4" w:space="0" w:color="auto"/>
            </w:tcBorders>
            <w:shd w:val="clear" w:color="auto" w:fill="auto"/>
          </w:tcPr>
          <w:p w:rsidR="00A24AB8" w:rsidRPr="00FE028F" w:rsidRDefault="00A24AB8" w:rsidP="00EA34A0">
            <w:r w:rsidRPr="00FE028F">
              <w:t>3</w:t>
            </w:r>
          </w:p>
        </w:tc>
        <w:tc>
          <w:tcPr>
            <w:tcW w:w="1133" w:type="dxa"/>
            <w:tcBorders>
              <w:top w:val="single" w:sz="4" w:space="0" w:color="auto"/>
              <w:left w:val="single" w:sz="4" w:space="0" w:color="auto"/>
              <w:bottom w:val="single" w:sz="4" w:space="0" w:color="000000"/>
              <w:right w:val="single" w:sz="4" w:space="0" w:color="auto"/>
            </w:tcBorders>
            <w:shd w:val="clear" w:color="auto" w:fill="auto"/>
          </w:tcPr>
          <w:p w:rsidR="00A24AB8" w:rsidRPr="00FE028F" w:rsidRDefault="00A24AB8" w:rsidP="00EA34A0">
            <w:r w:rsidRPr="00FE028F">
              <w:t>1698</w:t>
            </w:r>
          </w:p>
        </w:tc>
        <w:tc>
          <w:tcPr>
            <w:tcW w:w="1133" w:type="dxa"/>
            <w:tcBorders>
              <w:top w:val="single" w:sz="4" w:space="0" w:color="auto"/>
              <w:left w:val="single" w:sz="4" w:space="0" w:color="auto"/>
              <w:bottom w:val="single" w:sz="4" w:space="0" w:color="000000"/>
              <w:right w:val="single" w:sz="4" w:space="0" w:color="auto"/>
            </w:tcBorders>
            <w:shd w:val="clear" w:color="auto" w:fill="auto"/>
          </w:tcPr>
          <w:p w:rsidR="00A24AB8" w:rsidRPr="00FE028F" w:rsidRDefault="00A24AB8" w:rsidP="00EA34A0">
            <w:r w:rsidRPr="00FE028F">
              <w:t>637</w:t>
            </w:r>
          </w:p>
        </w:tc>
        <w:tc>
          <w:tcPr>
            <w:tcW w:w="1133" w:type="dxa"/>
            <w:tcBorders>
              <w:top w:val="single" w:sz="4" w:space="0" w:color="auto"/>
              <w:left w:val="single" w:sz="4" w:space="0" w:color="auto"/>
              <w:bottom w:val="single" w:sz="4" w:space="0" w:color="000000"/>
              <w:right w:val="single" w:sz="4" w:space="0" w:color="auto"/>
            </w:tcBorders>
            <w:shd w:val="clear" w:color="auto" w:fill="auto"/>
          </w:tcPr>
          <w:p w:rsidR="00A24AB8" w:rsidRPr="00FE028F" w:rsidRDefault="00A24AB8" w:rsidP="00EA34A0">
            <w:r w:rsidRPr="00FE028F">
              <w:t>541</w:t>
            </w:r>
          </w:p>
        </w:tc>
        <w:tc>
          <w:tcPr>
            <w:tcW w:w="934" w:type="dxa"/>
            <w:tcBorders>
              <w:top w:val="single" w:sz="4" w:space="0" w:color="auto"/>
              <w:left w:val="single" w:sz="4" w:space="0" w:color="auto"/>
              <w:bottom w:val="single" w:sz="4" w:space="0" w:color="000000"/>
              <w:right w:val="single" w:sz="4" w:space="0" w:color="auto"/>
            </w:tcBorders>
            <w:shd w:val="clear" w:color="auto" w:fill="auto"/>
          </w:tcPr>
          <w:p w:rsidR="00A24AB8" w:rsidRPr="00FE028F" w:rsidRDefault="00A24AB8" w:rsidP="00EA34A0">
            <w:r w:rsidRPr="00FE028F">
              <w:t>8</w:t>
            </w:r>
          </w:p>
        </w:tc>
        <w:tc>
          <w:tcPr>
            <w:tcW w:w="1133" w:type="dxa"/>
            <w:tcBorders>
              <w:top w:val="single" w:sz="4" w:space="0" w:color="auto"/>
              <w:left w:val="single" w:sz="4" w:space="0" w:color="auto"/>
              <w:bottom w:val="single" w:sz="4" w:space="0" w:color="000000"/>
              <w:right w:val="single" w:sz="4" w:space="0" w:color="auto"/>
            </w:tcBorders>
            <w:shd w:val="clear" w:color="auto" w:fill="auto"/>
          </w:tcPr>
          <w:p w:rsidR="00A24AB8" w:rsidRPr="00FE028F" w:rsidRDefault="00A24AB8" w:rsidP="00EA34A0">
            <w:r w:rsidRPr="00FE028F">
              <w:t>911</w:t>
            </w:r>
          </w:p>
        </w:tc>
        <w:tc>
          <w:tcPr>
            <w:tcW w:w="1133" w:type="dxa"/>
            <w:tcBorders>
              <w:top w:val="single" w:sz="4" w:space="0" w:color="auto"/>
              <w:left w:val="single" w:sz="4" w:space="0" w:color="auto"/>
              <w:bottom w:val="single" w:sz="4" w:space="0" w:color="000000"/>
              <w:right w:val="single" w:sz="4" w:space="0" w:color="auto"/>
            </w:tcBorders>
            <w:shd w:val="clear" w:color="auto" w:fill="auto"/>
          </w:tcPr>
          <w:p w:rsidR="00A24AB8" w:rsidRPr="00FE028F" w:rsidRDefault="00A24AB8" w:rsidP="00EA34A0">
            <w:r w:rsidRPr="00FE028F">
              <w:t>389</w:t>
            </w:r>
          </w:p>
        </w:tc>
        <w:tc>
          <w:tcPr>
            <w:tcW w:w="1275" w:type="dxa"/>
            <w:tcBorders>
              <w:top w:val="single" w:sz="4" w:space="0" w:color="auto"/>
              <w:left w:val="single" w:sz="4" w:space="0" w:color="auto"/>
              <w:bottom w:val="single" w:sz="4" w:space="0" w:color="000000"/>
              <w:right w:val="single" w:sz="4" w:space="0" w:color="auto"/>
            </w:tcBorders>
            <w:shd w:val="clear" w:color="auto" w:fill="auto"/>
          </w:tcPr>
          <w:p w:rsidR="00A24AB8" w:rsidRPr="00FE028F" w:rsidRDefault="00A24AB8" w:rsidP="00EA34A0">
            <w:r w:rsidRPr="00FE028F">
              <w:t>6251</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A24AB8" w:rsidRPr="00FE028F" w:rsidRDefault="00A24AB8" w:rsidP="00EA34A0">
            <w:r w:rsidRPr="00FE028F">
              <w:t>4695</w:t>
            </w:r>
          </w:p>
        </w:tc>
      </w:tr>
      <w:tr w:rsidR="00A24AB8" w:rsidRPr="007C662C" w:rsidTr="00A24AB8">
        <w:tc>
          <w:tcPr>
            <w:tcW w:w="284" w:type="dxa"/>
            <w:tcBorders>
              <w:top w:val="single" w:sz="4" w:space="0" w:color="000000"/>
              <w:left w:val="single" w:sz="4" w:space="0" w:color="000000"/>
              <w:bottom w:val="single" w:sz="4" w:space="0" w:color="000000"/>
              <w:right w:val="single" w:sz="4" w:space="0" w:color="000000"/>
            </w:tcBorders>
            <w:shd w:val="clear" w:color="auto" w:fill="auto"/>
            <w:hideMark/>
          </w:tcPr>
          <w:p w:rsidR="00A24AB8" w:rsidRPr="00FE028F" w:rsidRDefault="00A24AB8" w:rsidP="00EA34A0">
            <w:r w:rsidRPr="00FE028F">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A24AB8" w:rsidRPr="00FE028F" w:rsidRDefault="00A24AB8" w:rsidP="00EA34A0">
            <w:r w:rsidRPr="00FE028F">
              <w:t>Сельские библиотеки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24AB8" w:rsidRPr="00FE028F" w:rsidRDefault="00A24AB8" w:rsidP="00EA34A0">
            <w:r w:rsidRPr="00FE028F">
              <w:t>248716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24AB8" w:rsidRPr="00FE028F" w:rsidRDefault="00A24AB8" w:rsidP="00EA34A0">
            <w:r w:rsidRPr="00FE028F">
              <w:t>217615</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A24AB8" w:rsidRPr="00FE028F" w:rsidRDefault="00A24AB8" w:rsidP="00EA34A0">
            <w:r w:rsidRPr="00FE028F">
              <w:t>31049</w:t>
            </w:r>
          </w:p>
        </w:tc>
        <w:tc>
          <w:tcPr>
            <w:tcW w:w="815" w:type="dxa"/>
            <w:tcBorders>
              <w:top w:val="single" w:sz="4" w:space="0" w:color="000000"/>
              <w:left w:val="single" w:sz="4" w:space="0" w:color="auto"/>
              <w:bottom w:val="single" w:sz="4" w:space="0" w:color="000000"/>
              <w:right w:val="single" w:sz="4" w:space="0" w:color="auto"/>
            </w:tcBorders>
            <w:shd w:val="clear" w:color="auto" w:fill="auto"/>
          </w:tcPr>
          <w:p w:rsidR="00A24AB8" w:rsidRPr="00FE028F" w:rsidRDefault="00A24AB8" w:rsidP="00EA34A0">
            <w:r w:rsidRPr="00FE028F">
              <w:t>52</w:t>
            </w:r>
          </w:p>
        </w:tc>
        <w:tc>
          <w:tcPr>
            <w:tcW w:w="1133" w:type="dxa"/>
            <w:tcBorders>
              <w:top w:val="single" w:sz="4" w:space="0" w:color="000000"/>
              <w:left w:val="single" w:sz="4" w:space="0" w:color="auto"/>
              <w:bottom w:val="single" w:sz="4" w:space="0" w:color="000000"/>
              <w:right w:val="single" w:sz="4" w:space="0" w:color="auto"/>
            </w:tcBorders>
            <w:shd w:val="clear" w:color="auto" w:fill="auto"/>
          </w:tcPr>
          <w:p w:rsidR="00A24AB8" w:rsidRPr="00FE028F" w:rsidRDefault="00A24AB8" w:rsidP="00EA34A0">
            <w:r w:rsidRPr="00FE028F">
              <w:t>38546</w:t>
            </w:r>
          </w:p>
        </w:tc>
        <w:tc>
          <w:tcPr>
            <w:tcW w:w="1133" w:type="dxa"/>
            <w:tcBorders>
              <w:top w:val="single" w:sz="4" w:space="0" w:color="000000"/>
              <w:left w:val="single" w:sz="4" w:space="0" w:color="auto"/>
              <w:bottom w:val="single" w:sz="4" w:space="0" w:color="000000"/>
              <w:right w:val="single" w:sz="4" w:space="0" w:color="auto"/>
            </w:tcBorders>
            <w:shd w:val="clear" w:color="auto" w:fill="auto"/>
          </w:tcPr>
          <w:p w:rsidR="00A24AB8" w:rsidRPr="00FE028F" w:rsidRDefault="00A24AB8" w:rsidP="00EA34A0">
            <w:r w:rsidRPr="00FE028F">
              <w:t>14910</w:t>
            </w:r>
          </w:p>
        </w:tc>
        <w:tc>
          <w:tcPr>
            <w:tcW w:w="1133" w:type="dxa"/>
            <w:tcBorders>
              <w:top w:val="single" w:sz="4" w:space="0" w:color="000000"/>
              <w:left w:val="single" w:sz="4" w:space="0" w:color="auto"/>
              <w:bottom w:val="single" w:sz="4" w:space="0" w:color="000000"/>
              <w:right w:val="single" w:sz="4" w:space="0" w:color="auto"/>
            </w:tcBorders>
            <w:shd w:val="clear" w:color="auto" w:fill="auto"/>
          </w:tcPr>
          <w:p w:rsidR="00A24AB8" w:rsidRPr="00FE028F" w:rsidRDefault="00A24AB8" w:rsidP="00EA34A0">
            <w:r w:rsidRPr="00FE028F">
              <w:t>8815</w:t>
            </w:r>
          </w:p>
        </w:tc>
        <w:tc>
          <w:tcPr>
            <w:tcW w:w="934" w:type="dxa"/>
            <w:tcBorders>
              <w:top w:val="single" w:sz="4" w:space="0" w:color="000000"/>
              <w:left w:val="single" w:sz="4" w:space="0" w:color="auto"/>
              <w:bottom w:val="single" w:sz="4" w:space="0" w:color="000000"/>
              <w:right w:val="single" w:sz="4" w:space="0" w:color="auto"/>
            </w:tcBorders>
            <w:shd w:val="clear" w:color="auto" w:fill="auto"/>
          </w:tcPr>
          <w:p w:rsidR="00A24AB8" w:rsidRPr="00FE028F" w:rsidRDefault="00A24AB8" w:rsidP="00EA34A0">
            <w:r w:rsidRPr="00FE028F">
              <w:t>10373</w:t>
            </w:r>
          </w:p>
        </w:tc>
        <w:tc>
          <w:tcPr>
            <w:tcW w:w="1133" w:type="dxa"/>
            <w:tcBorders>
              <w:top w:val="single" w:sz="4" w:space="0" w:color="000000"/>
              <w:left w:val="single" w:sz="4" w:space="0" w:color="auto"/>
              <w:bottom w:val="single" w:sz="4" w:space="0" w:color="000000"/>
              <w:right w:val="single" w:sz="4" w:space="0" w:color="auto"/>
            </w:tcBorders>
            <w:shd w:val="clear" w:color="auto" w:fill="auto"/>
          </w:tcPr>
          <w:p w:rsidR="00A24AB8" w:rsidRPr="00FE028F" w:rsidRDefault="00A24AB8" w:rsidP="00EA34A0">
            <w:r w:rsidRPr="00FE028F">
              <w:t>10960</w:t>
            </w:r>
          </w:p>
        </w:tc>
        <w:tc>
          <w:tcPr>
            <w:tcW w:w="1133" w:type="dxa"/>
            <w:tcBorders>
              <w:top w:val="single" w:sz="4" w:space="0" w:color="000000"/>
              <w:left w:val="single" w:sz="4" w:space="0" w:color="auto"/>
              <w:bottom w:val="single" w:sz="4" w:space="0" w:color="000000"/>
              <w:right w:val="single" w:sz="4" w:space="0" w:color="auto"/>
            </w:tcBorders>
            <w:shd w:val="clear" w:color="auto" w:fill="auto"/>
          </w:tcPr>
          <w:p w:rsidR="00A24AB8" w:rsidRPr="00FE028F" w:rsidRDefault="00A24AB8" w:rsidP="00EA34A0">
            <w:r w:rsidRPr="00FE028F">
              <w:t>9869</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A24AB8" w:rsidRPr="00FE028F" w:rsidRDefault="00A24AB8" w:rsidP="00EA34A0">
            <w:r w:rsidRPr="00FE028F">
              <w:t>138447</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A24AB8" w:rsidRPr="00FE028F" w:rsidRDefault="00A24AB8" w:rsidP="00EA34A0">
            <w:r w:rsidRPr="00FE028F">
              <w:t>16796</w:t>
            </w:r>
          </w:p>
        </w:tc>
      </w:tr>
      <w:tr w:rsidR="00A24AB8" w:rsidRPr="007C662C" w:rsidTr="00A24AB8">
        <w:trPr>
          <w:trHeight w:val="476"/>
        </w:trPr>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A24AB8" w:rsidRPr="00FE028F" w:rsidRDefault="00A24AB8" w:rsidP="00EA34A0"/>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A24AB8" w:rsidRPr="007C662C" w:rsidRDefault="00A24AB8" w:rsidP="00EA34A0">
            <w:pPr>
              <w:rPr>
                <w:b/>
              </w:rPr>
            </w:pPr>
            <w:r w:rsidRPr="007C662C">
              <w:rPr>
                <w:b/>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24AB8" w:rsidRPr="007C662C" w:rsidRDefault="00A24AB8" w:rsidP="00EA34A0">
            <w:pPr>
              <w:rPr>
                <w:b/>
              </w:rPr>
            </w:pPr>
            <w:r w:rsidRPr="007C662C">
              <w:rPr>
                <w:b/>
              </w:rPr>
              <w:t>296056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24AB8" w:rsidRPr="007C662C" w:rsidRDefault="00A24AB8" w:rsidP="00EA34A0">
            <w:pPr>
              <w:rPr>
                <w:b/>
              </w:rPr>
            </w:pPr>
            <w:r w:rsidRPr="007C662C">
              <w:rPr>
                <w:b/>
              </w:rPr>
              <w:t>262264</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A24AB8" w:rsidRPr="007C662C" w:rsidRDefault="00A24AB8" w:rsidP="00EA34A0">
            <w:pPr>
              <w:rPr>
                <w:b/>
              </w:rPr>
            </w:pPr>
            <w:r w:rsidRPr="007C662C">
              <w:rPr>
                <w:b/>
              </w:rPr>
              <w:t>33676</w:t>
            </w:r>
          </w:p>
        </w:tc>
        <w:tc>
          <w:tcPr>
            <w:tcW w:w="815" w:type="dxa"/>
            <w:tcBorders>
              <w:top w:val="single" w:sz="4" w:space="0" w:color="000000"/>
              <w:left w:val="single" w:sz="4" w:space="0" w:color="auto"/>
              <w:bottom w:val="single" w:sz="4" w:space="0" w:color="000000"/>
              <w:right w:val="single" w:sz="4" w:space="0" w:color="auto"/>
            </w:tcBorders>
            <w:shd w:val="clear" w:color="auto" w:fill="auto"/>
          </w:tcPr>
          <w:p w:rsidR="00A24AB8" w:rsidRPr="007C662C" w:rsidRDefault="00A24AB8" w:rsidP="00EA34A0">
            <w:pPr>
              <w:rPr>
                <w:b/>
              </w:rPr>
            </w:pPr>
            <w:r w:rsidRPr="007C662C">
              <w:rPr>
                <w:b/>
              </w:rPr>
              <w:t>116</w:t>
            </w:r>
          </w:p>
        </w:tc>
        <w:tc>
          <w:tcPr>
            <w:tcW w:w="1133" w:type="dxa"/>
            <w:tcBorders>
              <w:top w:val="single" w:sz="4" w:space="0" w:color="000000"/>
              <w:left w:val="single" w:sz="4" w:space="0" w:color="auto"/>
              <w:bottom w:val="single" w:sz="4" w:space="0" w:color="000000"/>
              <w:right w:val="single" w:sz="4" w:space="0" w:color="auto"/>
            </w:tcBorders>
            <w:shd w:val="clear" w:color="auto" w:fill="auto"/>
          </w:tcPr>
          <w:p w:rsidR="00A24AB8" w:rsidRPr="007C662C" w:rsidRDefault="00A24AB8" w:rsidP="00EA34A0">
            <w:pPr>
              <w:rPr>
                <w:b/>
              </w:rPr>
            </w:pPr>
            <w:r w:rsidRPr="007C662C">
              <w:rPr>
                <w:b/>
              </w:rPr>
              <w:t>41528</w:t>
            </w:r>
          </w:p>
        </w:tc>
        <w:tc>
          <w:tcPr>
            <w:tcW w:w="1133" w:type="dxa"/>
            <w:tcBorders>
              <w:top w:val="single" w:sz="4" w:space="0" w:color="000000"/>
              <w:left w:val="single" w:sz="4" w:space="0" w:color="auto"/>
              <w:bottom w:val="single" w:sz="4" w:space="0" w:color="000000"/>
              <w:right w:val="single" w:sz="4" w:space="0" w:color="auto"/>
            </w:tcBorders>
            <w:shd w:val="clear" w:color="auto" w:fill="auto"/>
          </w:tcPr>
          <w:p w:rsidR="00A24AB8" w:rsidRPr="007C662C" w:rsidRDefault="00A24AB8" w:rsidP="00EA34A0">
            <w:pPr>
              <w:rPr>
                <w:b/>
              </w:rPr>
            </w:pPr>
            <w:r w:rsidRPr="007C662C">
              <w:rPr>
                <w:b/>
              </w:rPr>
              <w:t>17009</w:t>
            </w:r>
          </w:p>
        </w:tc>
        <w:tc>
          <w:tcPr>
            <w:tcW w:w="1133" w:type="dxa"/>
            <w:tcBorders>
              <w:top w:val="single" w:sz="4" w:space="0" w:color="000000"/>
              <w:left w:val="single" w:sz="4" w:space="0" w:color="auto"/>
              <w:bottom w:val="single" w:sz="4" w:space="0" w:color="000000"/>
              <w:right w:val="single" w:sz="4" w:space="0" w:color="auto"/>
            </w:tcBorders>
            <w:shd w:val="clear" w:color="auto" w:fill="auto"/>
          </w:tcPr>
          <w:p w:rsidR="00A24AB8" w:rsidRPr="007C662C" w:rsidRDefault="00A24AB8" w:rsidP="00EA34A0">
            <w:pPr>
              <w:rPr>
                <w:b/>
              </w:rPr>
            </w:pPr>
            <w:r w:rsidRPr="007C662C">
              <w:rPr>
                <w:b/>
              </w:rPr>
              <w:t>10740</w:t>
            </w:r>
          </w:p>
        </w:tc>
        <w:tc>
          <w:tcPr>
            <w:tcW w:w="934" w:type="dxa"/>
            <w:tcBorders>
              <w:top w:val="single" w:sz="4" w:space="0" w:color="000000"/>
              <w:left w:val="single" w:sz="4" w:space="0" w:color="auto"/>
              <w:bottom w:val="single" w:sz="4" w:space="0" w:color="000000"/>
              <w:right w:val="single" w:sz="4" w:space="0" w:color="auto"/>
            </w:tcBorders>
            <w:shd w:val="clear" w:color="auto" w:fill="auto"/>
          </w:tcPr>
          <w:p w:rsidR="00A24AB8" w:rsidRPr="007C662C" w:rsidRDefault="00A24AB8" w:rsidP="00EA34A0">
            <w:pPr>
              <w:rPr>
                <w:b/>
              </w:rPr>
            </w:pPr>
            <w:r w:rsidRPr="007C662C">
              <w:rPr>
                <w:b/>
              </w:rPr>
              <w:t>11119</w:t>
            </w:r>
          </w:p>
        </w:tc>
        <w:tc>
          <w:tcPr>
            <w:tcW w:w="1133" w:type="dxa"/>
            <w:tcBorders>
              <w:top w:val="single" w:sz="4" w:space="0" w:color="000000"/>
              <w:left w:val="single" w:sz="4" w:space="0" w:color="auto"/>
              <w:bottom w:val="single" w:sz="4" w:space="0" w:color="000000"/>
              <w:right w:val="single" w:sz="4" w:space="0" w:color="auto"/>
            </w:tcBorders>
            <w:shd w:val="clear" w:color="auto" w:fill="auto"/>
          </w:tcPr>
          <w:p w:rsidR="00A24AB8" w:rsidRPr="007C662C" w:rsidRDefault="00A24AB8" w:rsidP="00EA34A0">
            <w:pPr>
              <w:rPr>
                <w:b/>
              </w:rPr>
            </w:pPr>
            <w:r w:rsidRPr="007C662C">
              <w:rPr>
                <w:b/>
              </w:rPr>
              <w:t>12549</w:t>
            </w:r>
          </w:p>
        </w:tc>
        <w:tc>
          <w:tcPr>
            <w:tcW w:w="1133" w:type="dxa"/>
            <w:tcBorders>
              <w:top w:val="single" w:sz="4" w:space="0" w:color="000000"/>
              <w:left w:val="single" w:sz="4" w:space="0" w:color="auto"/>
              <w:bottom w:val="single" w:sz="4" w:space="0" w:color="000000"/>
              <w:right w:val="single" w:sz="4" w:space="0" w:color="auto"/>
            </w:tcBorders>
            <w:shd w:val="clear" w:color="auto" w:fill="auto"/>
          </w:tcPr>
          <w:p w:rsidR="00A24AB8" w:rsidRPr="007C662C" w:rsidRDefault="00A24AB8" w:rsidP="00EA34A0">
            <w:pPr>
              <w:rPr>
                <w:b/>
              </w:rPr>
            </w:pPr>
            <w:r w:rsidRPr="007C662C">
              <w:rPr>
                <w:b/>
              </w:rPr>
              <w:t>11254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A24AB8" w:rsidRPr="007C662C" w:rsidRDefault="00A24AB8" w:rsidP="00EA34A0">
            <w:pPr>
              <w:rPr>
                <w:b/>
              </w:rPr>
            </w:pPr>
            <w:r w:rsidRPr="007C662C">
              <w:rPr>
                <w:b/>
              </w:rPr>
              <w:t>170366</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A24AB8" w:rsidRPr="007C662C" w:rsidRDefault="00A24AB8" w:rsidP="00EA34A0">
            <w:pPr>
              <w:rPr>
                <w:b/>
              </w:rPr>
            </w:pPr>
            <w:r w:rsidRPr="007C662C">
              <w:rPr>
                <w:b/>
              </w:rPr>
              <w:t>21491</w:t>
            </w:r>
          </w:p>
        </w:tc>
      </w:tr>
    </w:tbl>
    <w:p w:rsidR="00AF1EB7" w:rsidRPr="00433421" w:rsidRDefault="00AF1EB7" w:rsidP="00E157A5">
      <w:pPr>
        <w:pStyle w:val="a5"/>
        <w:spacing w:line="360" w:lineRule="auto"/>
        <w:jc w:val="both"/>
        <w:rPr>
          <w:b w:val="0"/>
          <w:color w:val="FF0000"/>
          <w:sz w:val="28"/>
          <w:szCs w:val="28"/>
        </w:rPr>
      </w:pPr>
    </w:p>
    <w:p w:rsidR="00AF1EB7" w:rsidRPr="007C4552" w:rsidRDefault="00AF1EB7" w:rsidP="007C578B">
      <w:pPr>
        <w:pStyle w:val="a5"/>
        <w:spacing w:line="360" w:lineRule="auto"/>
        <w:ind w:left="0" w:firstLine="0"/>
        <w:jc w:val="both"/>
        <w:rPr>
          <w:b w:val="0"/>
          <w:i/>
          <w:color w:val="FF0000"/>
          <w:sz w:val="28"/>
          <w:szCs w:val="28"/>
        </w:rPr>
      </w:pPr>
    </w:p>
    <w:tbl>
      <w:tblPr>
        <w:tblpPr w:leftFromText="180" w:rightFromText="180" w:bottomFromText="200" w:vertAnchor="text" w:horzAnchor="margin" w:tblpY="313"/>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1134"/>
        <w:gridCol w:w="1417"/>
        <w:gridCol w:w="1134"/>
        <w:gridCol w:w="993"/>
        <w:gridCol w:w="1134"/>
        <w:gridCol w:w="1417"/>
        <w:gridCol w:w="1134"/>
        <w:gridCol w:w="992"/>
        <w:gridCol w:w="1134"/>
        <w:gridCol w:w="1418"/>
        <w:gridCol w:w="1134"/>
      </w:tblGrid>
      <w:tr w:rsidR="00EA34A0" w:rsidRPr="0065224F" w:rsidTr="00EA34A0">
        <w:trPr>
          <w:trHeight w:val="149"/>
        </w:trPr>
        <w:tc>
          <w:tcPr>
            <w:tcW w:w="1668" w:type="dxa"/>
            <w:vMerge w:val="restart"/>
            <w:tcBorders>
              <w:top w:val="single" w:sz="4" w:space="0" w:color="auto"/>
              <w:left w:val="single" w:sz="4" w:space="0" w:color="auto"/>
              <w:bottom w:val="single" w:sz="4" w:space="0" w:color="auto"/>
              <w:right w:val="single" w:sz="4" w:space="0" w:color="auto"/>
            </w:tcBorders>
            <w:hideMark/>
          </w:tcPr>
          <w:p w:rsidR="00EA34A0" w:rsidRPr="0065224F" w:rsidRDefault="00EA34A0" w:rsidP="00EA34A0">
            <w:pPr>
              <w:keepNext/>
              <w:jc w:val="both"/>
              <w:outlineLvl w:val="3"/>
              <w:rPr>
                <w:lang w:eastAsia="en-US"/>
              </w:rPr>
            </w:pPr>
            <w:r w:rsidRPr="0065224F">
              <w:rPr>
                <w:lang w:eastAsia="en-US"/>
              </w:rPr>
              <w:t>Название библиотеки</w:t>
            </w:r>
          </w:p>
        </w:tc>
        <w:tc>
          <w:tcPr>
            <w:tcW w:w="4677" w:type="dxa"/>
            <w:gridSpan w:val="4"/>
            <w:tcBorders>
              <w:top w:val="single" w:sz="4" w:space="0" w:color="auto"/>
              <w:left w:val="single" w:sz="4" w:space="0" w:color="auto"/>
              <w:bottom w:val="single" w:sz="4" w:space="0" w:color="auto"/>
              <w:right w:val="single" w:sz="4" w:space="0" w:color="auto"/>
            </w:tcBorders>
            <w:hideMark/>
          </w:tcPr>
          <w:p w:rsidR="00EA34A0" w:rsidRPr="0065224F" w:rsidRDefault="00EA34A0" w:rsidP="00EA34A0">
            <w:pPr>
              <w:spacing w:after="160"/>
              <w:ind w:right="34"/>
              <w:rPr>
                <w:rFonts w:eastAsia="Calibri"/>
                <w:b/>
                <w:lang w:eastAsia="en-US"/>
              </w:rPr>
            </w:pPr>
            <w:r w:rsidRPr="0065224F">
              <w:rPr>
                <w:rFonts w:eastAsia="Calibri"/>
                <w:b/>
                <w:lang w:eastAsia="en-US"/>
              </w:rPr>
              <w:t>2017</w:t>
            </w:r>
          </w:p>
        </w:tc>
        <w:tc>
          <w:tcPr>
            <w:tcW w:w="4678" w:type="dxa"/>
            <w:gridSpan w:val="4"/>
            <w:tcBorders>
              <w:top w:val="single" w:sz="4" w:space="0" w:color="auto"/>
              <w:left w:val="single" w:sz="4" w:space="0" w:color="auto"/>
              <w:bottom w:val="single" w:sz="4" w:space="0" w:color="auto"/>
              <w:right w:val="single" w:sz="4" w:space="0" w:color="auto"/>
            </w:tcBorders>
            <w:hideMark/>
          </w:tcPr>
          <w:p w:rsidR="00EA34A0" w:rsidRPr="0065224F" w:rsidRDefault="00EA34A0" w:rsidP="00EA34A0">
            <w:pPr>
              <w:spacing w:after="160"/>
              <w:rPr>
                <w:rFonts w:eastAsia="Calibri"/>
                <w:b/>
                <w:lang w:eastAsia="en-US"/>
              </w:rPr>
            </w:pPr>
            <w:r w:rsidRPr="0065224F">
              <w:rPr>
                <w:rFonts w:eastAsia="Calibri"/>
                <w:b/>
                <w:lang w:eastAsia="en-US"/>
              </w:rPr>
              <w:t>2018</w:t>
            </w:r>
          </w:p>
        </w:tc>
        <w:tc>
          <w:tcPr>
            <w:tcW w:w="4678" w:type="dxa"/>
            <w:gridSpan w:val="4"/>
            <w:tcBorders>
              <w:top w:val="single" w:sz="4" w:space="0" w:color="auto"/>
              <w:left w:val="single" w:sz="4" w:space="0" w:color="auto"/>
              <w:bottom w:val="single" w:sz="4" w:space="0" w:color="auto"/>
              <w:right w:val="single" w:sz="4" w:space="0" w:color="auto"/>
            </w:tcBorders>
            <w:hideMark/>
          </w:tcPr>
          <w:p w:rsidR="00EA34A0" w:rsidRPr="0065224F" w:rsidRDefault="00EA34A0" w:rsidP="00EA34A0">
            <w:pPr>
              <w:spacing w:after="160"/>
              <w:rPr>
                <w:rFonts w:eastAsia="Calibri"/>
                <w:b/>
                <w:lang w:val="en-US" w:eastAsia="en-US"/>
              </w:rPr>
            </w:pPr>
            <w:r w:rsidRPr="0065224F">
              <w:rPr>
                <w:rFonts w:eastAsia="Calibri"/>
                <w:b/>
                <w:lang w:eastAsia="en-US"/>
              </w:rPr>
              <w:t xml:space="preserve">          2019</w:t>
            </w:r>
          </w:p>
        </w:tc>
      </w:tr>
      <w:tr w:rsidR="00EA34A0" w:rsidRPr="0065224F" w:rsidTr="00EA34A0">
        <w:trPr>
          <w:trHeight w:val="835"/>
        </w:trPr>
        <w:tc>
          <w:tcPr>
            <w:tcW w:w="1668" w:type="dxa"/>
            <w:vMerge/>
            <w:tcBorders>
              <w:top w:val="single" w:sz="4" w:space="0" w:color="auto"/>
              <w:left w:val="single" w:sz="4" w:space="0" w:color="auto"/>
              <w:bottom w:val="single" w:sz="4" w:space="0" w:color="auto"/>
              <w:right w:val="single" w:sz="4" w:space="0" w:color="auto"/>
            </w:tcBorders>
            <w:hideMark/>
          </w:tcPr>
          <w:p w:rsidR="00EA34A0" w:rsidRPr="0065224F" w:rsidRDefault="00EA34A0" w:rsidP="00EA34A0">
            <w:pPr>
              <w:keepNext/>
              <w:jc w:val="both"/>
              <w:outlineLvl w:val="3"/>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A34A0" w:rsidRPr="0065224F" w:rsidRDefault="00EA34A0" w:rsidP="00EA34A0">
            <w:pPr>
              <w:spacing w:after="160"/>
              <w:ind w:right="-108"/>
              <w:rPr>
                <w:rFonts w:eastAsia="Calibri"/>
                <w:lang w:eastAsia="en-US"/>
              </w:rPr>
            </w:pPr>
            <w:r w:rsidRPr="0065224F">
              <w:rPr>
                <w:rFonts w:eastAsia="Calibri"/>
                <w:lang w:eastAsia="en-US"/>
              </w:rPr>
              <w:t>поступило</w:t>
            </w:r>
          </w:p>
        </w:tc>
        <w:tc>
          <w:tcPr>
            <w:tcW w:w="1134" w:type="dxa"/>
            <w:tcBorders>
              <w:top w:val="single" w:sz="4" w:space="0" w:color="auto"/>
              <w:left w:val="single" w:sz="4" w:space="0" w:color="auto"/>
              <w:bottom w:val="single" w:sz="4" w:space="0" w:color="auto"/>
              <w:right w:val="single" w:sz="4" w:space="0" w:color="auto"/>
            </w:tcBorders>
            <w:hideMark/>
          </w:tcPr>
          <w:p w:rsidR="00EA34A0" w:rsidRPr="0065224F" w:rsidRDefault="00EA34A0" w:rsidP="00EA34A0">
            <w:pPr>
              <w:spacing w:after="160"/>
              <w:rPr>
                <w:rFonts w:eastAsia="Calibri"/>
                <w:lang w:eastAsia="en-US"/>
              </w:rPr>
            </w:pPr>
            <w:r w:rsidRPr="0065224F">
              <w:rPr>
                <w:rFonts w:eastAsia="Calibri"/>
                <w:lang w:eastAsia="en-US"/>
              </w:rPr>
              <w:t>выбыло</w:t>
            </w:r>
          </w:p>
        </w:tc>
        <w:tc>
          <w:tcPr>
            <w:tcW w:w="1417"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состоит на 01.01.2018г</w:t>
            </w:r>
          </w:p>
        </w:tc>
        <w:tc>
          <w:tcPr>
            <w:tcW w:w="1134"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книговыдача</w:t>
            </w:r>
          </w:p>
          <w:p w:rsidR="00EA34A0" w:rsidRPr="0065224F" w:rsidRDefault="00EA34A0" w:rsidP="00EA34A0">
            <w:pPr>
              <w:spacing w:after="160"/>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EA34A0" w:rsidRPr="0065224F" w:rsidRDefault="00EA34A0" w:rsidP="00EA34A0">
            <w:pPr>
              <w:spacing w:after="160"/>
              <w:rPr>
                <w:rFonts w:eastAsia="Calibri"/>
                <w:lang w:eastAsia="en-US"/>
              </w:rPr>
            </w:pPr>
            <w:r w:rsidRPr="0065224F">
              <w:rPr>
                <w:rFonts w:eastAsia="Calibri"/>
                <w:lang w:eastAsia="en-US"/>
              </w:rPr>
              <w:t>поступило</w:t>
            </w:r>
          </w:p>
        </w:tc>
        <w:tc>
          <w:tcPr>
            <w:tcW w:w="1134" w:type="dxa"/>
            <w:tcBorders>
              <w:top w:val="single" w:sz="4" w:space="0" w:color="auto"/>
              <w:left w:val="single" w:sz="4" w:space="0" w:color="auto"/>
              <w:right w:val="single" w:sz="4" w:space="0" w:color="auto"/>
            </w:tcBorders>
            <w:hideMark/>
          </w:tcPr>
          <w:p w:rsidR="00EA34A0" w:rsidRPr="0065224F" w:rsidRDefault="00EA34A0" w:rsidP="00EA34A0">
            <w:pPr>
              <w:keepNext/>
              <w:outlineLvl w:val="1"/>
              <w:rPr>
                <w:lang w:eastAsia="en-US"/>
              </w:rPr>
            </w:pPr>
            <w:r w:rsidRPr="0065224F">
              <w:rPr>
                <w:lang w:eastAsia="en-US"/>
              </w:rPr>
              <w:t>выбыло</w:t>
            </w:r>
          </w:p>
        </w:tc>
        <w:tc>
          <w:tcPr>
            <w:tcW w:w="1417" w:type="dxa"/>
            <w:tcBorders>
              <w:top w:val="single" w:sz="4" w:space="0" w:color="auto"/>
              <w:left w:val="single" w:sz="4" w:space="0" w:color="auto"/>
              <w:right w:val="single" w:sz="4" w:space="0" w:color="auto"/>
            </w:tcBorders>
          </w:tcPr>
          <w:p w:rsidR="00EA34A0" w:rsidRPr="0065224F" w:rsidRDefault="00EA34A0" w:rsidP="00EA34A0">
            <w:pPr>
              <w:keepNext/>
              <w:outlineLvl w:val="1"/>
              <w:rPr>
                <w:lang w:eastAsia="en-US"/>
              </w:rPr>
            </w:pPr>
            <w:r w:rsidRPr="0065224F">
              <w:rPr>
                <w:lang w:eastAsia="en-US"/>
              </w:rPr>
              <w:t>состоит на 01.01.2019г</w:t>
            </w:r>
          </w:p>
        </w:tc>
        <w:tc>
          <w:tcPr>
            <w:tcW w:w="1134" w:type="dxa"/>
            <w:tcBorders>
              <w:top w:val="single" w:sz="4" w:space="0" w:color="auto"/>
              <w:left w:val="single" w:sz="4" w:space="0" w:color="auto"/>
              <w:right w:val="single" w:sz="4" w:space="0" w:color="auto"/>
            </w:tcBorders>
          </w:tcPr>
          <w:p w:rsidR="00EA34A0" w:rsidRPr="0065224F" w:rsidRDefault="00EA34A0" w:rsidP="00EA34A0">
            <w:pPr>
              <w:keepNext/>
              <w:outlineLvl w:val="1"/>
              <w:rPr>
                <w:lang w:eastAsia="en-US"/>
              </w:rPr>
            </w:pPr>
            <w:r w:rsidRPr="0065224F">
              <w:rPr>
                <w:lang w:eastAsia="en-US"/>
              </w:rPr>
              <w:t>кнговыдача</w:t>
            </w:r>
          </w:p>
        </w:tc>
        <w:tc>
          <w:tcPr>
            <w:tcW w:w="992" w:type="dxa"/>
            <w:tcBorders>
              <w:top w:val="single" w:sz="4" w:space="0" w:color="auto"/>
              <w:left w:val="single" w:sz="4" w:space="0" w:color="auto"/>
              <w:bottom w:val="single" w:sz="4" w:space="0" w:color="auto"/>
              <w:right w:val="single" w:sz="4" w:space="0" w:color="auto"/>
            </w:tcBorders>
            <w:hideMark/>
          </w:tcPr>
          <w:p w:rsidR="00EA34A0" w:rsidRPr="0065224F" w:rsidRDefault="00EA34A0" w:rsidP="00EA34A0">
            <w:pPr>
              <w:spacing w:after="160"/>
              <w:rPr>
                <w:rFonts w:eastAsia="Calibri"/>
                <w:lang w:val="en-US" w:eastAsia="en-US"/>
              </w:rPr>
            </w:pPr>
            <w:r w:rsidRPr="0065224F">
              <w:rPr>
                <w:rFonts w:eastAsia="Calibri"/>
                <w:lang w:eastAsia="en-US"/>
              </w:rPr>
              <w:t>поступило</w:t>
            </w:r>
          </w:p>
        </w:tc>
        <w:tc>
          <w:tcPr>
            <w:tcW w:w="1134"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val="en-US" w:eastAsia="en-US"/>
              </w:rPr>
            </w:pPr>
            <w:r w:rsidRPr="0065224F">
              <w:rPr>
                <w:rFonts w:eastAsia="Calibri"/>
                <w:lang w:eastAsia="en-US"/>
              </w:rPr>
              <w:t>выбыло</w:t>
            </w:r>
          </w:p>
        </w:tc>
        <w:tc>
          <w:tcPr>
            <w:tcW w:w="1418"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val="en-US" w:eastAsia="en-US"/>
              </w:rPr>
            </w:pPr>
            <w:r w:rsidRPr="0065224F">
              <w:rPr>
                <w:rFonts w:eastAsia="Calibri"/>
                <w:lang w:eastAsia="en-US"/>
              </w:rPr>
              <w:t>Состоит на 01.01.2020г</w:t>
            </w:r>
          </w:p>
        </w:tc>
        <w:tc>
          <w:tcPr>
            <w:tcW w:w="1134"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книговыдача</w:t>
            </w:r>
          </w:p>
        </w:tc>
      </w:tr>
      <w:tr w:rsidR="00EA34A0" w:rsidRPr="0065224F" w:rsidTr="00EA34A0">
        <w:trPr>
          <w:trHeight w:val="628"/>
        </w:trPr>
        <w:tc>
          <w:tcPr>
            <w:tcW w:w="1668"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ind w:right="-108"/>
              <w:rPr>
                <w:rFonts w:eastAsia="Calibri"/>
                <w:lang w:eastAsia="en-US"/>
              </w:rPr>
            </w:pPr>
            <w:r w:rsidRPr="0065224F">
              <w:rPr>
                <w:rFonts w:eastAsia="Calibri"/>
                <w:lang w:eastAsia="en-US"/>
              </w:rPr>
              <w:t>ЦБ, ДБ</w:t>
            </w:r>
          </w:p>
          <w:p w:rsidR="00EA34A0" w:rsidRPr="0065224F" w:rsidRDefault="00EA34A0" w:rsidP="00EA34A0">
            <w:pPr>
              <w:spacing w:after="160"/>
              <w:ind w:right="-108"/>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1965</w:t>
            </w:r>
          </w:p>
        </w:tc>
        <w:tc>
          <w:tcPr>
            <w:tcW w:w="1134"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3289</w:t>
            </w:r>
          </w:p>
        </w:tc>
        <w:tc>
          <w:tcPr>
            <w:tcW w:w="1417"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51392</w:t>
            </w:r>
          </w:p>
        </w:tc>
        <w:tc>
          <w:tcPr>
            <w:tcW w:w="1134" w:type="dxa"/>
            <w:tcBorders>
              <w:top w:val="single" w:sz="4" w:space="0" w:color="auto"/>
              <w:left w:val="single" w:sz="4" w:space="0" w:color="auto"/>
              <w:bottom w:val="single" w:sz="4" w:space="0" w:color="auto"/>
              <w:right w:val="single" w:sz="4" w:space="0" w:color="auto"/>
            </w:tcBorders>
          </w:tcPr>
          <w:p w:rsidR="00EA34A0" w:rsidRPr="00BE158E" w:rsidRDefault="00EA34A0" w:rsidP="00EA34A0">
            <w:pPr>
              <w:spacing w:after="160"/>
              <w:rPr>
                <w:rFonts w:eastAsia="Calibri"/>
                <w:lang w:eastAsia="en-US"/>
              </w:rPr>
            </w:pPr>
            <w:r w:rsidRPr="00BE158E">
              <w:rPr>
                <w:rFonts w:eastAsia="Calibri"/>
                <w:lang w:eastAsia="en-US"/>
              </w:rPr>
              <w:t>92040</w:t>
            </w:r>
          </w:p>
        </w:tc>
        <w:tc>
          <w:tcPr>
            <w:tcW w:w="993"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1868</w:t>
            </w:r>
          </w:p>
        </w:tc>
        <w:tc>
          <w:tcPr>
            <w:tcW w:w="1134"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7091</w:t>
            </w:r>
          </w:p>
        </w:tc>
        <w:tc>
          <w:tcPr>
            <w:tcW w:w="1417"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46169</w:t>
            </w:r>
          </w:p>
        </w:tc>
        <w:tc>
          <w:tcPr>
            <w:tcW w:w="1134" w:type="dxa"/>
            <w:tcBorders>
              <w:top w:val="single" w:sz="4" w:space="0" w:color="auto"/>
              <w:left w:val="single" w:sz="4" w:space="0" w:color="auto"/>
              <w:bottom w:val="single" w:sz="4" w:space="0" w:color="auto"/>
              <w:right w:val="single" w:sz="4" w:space="0" w:color="auto"/>
            </w:tcBorders>
          </w:tcPr>
          <w:p w:rsidR="00EA34A0" w:rsidRPr="00BE158E" w:rsidRDefault="00EA34A0" w:rsidP="00EA34A0">
            <w:pPr>
              <w:spacing w:after="160"/>
              <w:rPr>
                <w:rFonts w:eastAsia="Calibri"/>
                <w:lang w:eastAsia="en-US"/>
              </w:rPr>
            </w:pPr>
            <w:r w:rsidRPr="00BE158E">
              <w:rPr>
                <w:rFonts w:eastAsia="Calibri"/>
                <w:lang w:eastAsia="en-US"/>
              </w:rPr>
              <w:t>97616</w:t>
            </w:r>
          </w:p>
        </w:tc>
        <w:tc>
          <w:tcPr>
            <w:tcW w:w="992"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2572</w:t>
            </w:r>
          </w:p>
        </w:tc>
        <w:tc>
          <w:tcPr>
            <w:tcW w:w="1134"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1401</w:t>
            </w:r>
          </w:p>
        </w:tc>
        <w:tc>
          <w:tcPr>
            <w:tcW w:w="1418"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47340</w:t>
            </w:r>
          </w:p>
        </w:tc>
        <w:tc>
          <w:tcPr>
            <w:tcW w:w="1134"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Pr>
                <w:rFonts w:eastAsia="Calibri"/>
                <w:lang w:eastAsia="en-US"/>
              </w:rPr>
              <w:t>95027</w:t>
            </w:r>
          </w:p>
        </w:tc>
      </w:tr>
      <w:tr w:rsidR="00EA34A0" w:rsidRPr="0065224F" w:rsidTr="00EA34A0">
        <w:trPr>
          <w:trHeight w:val="991"/>
        </w:trPr>
        <w:tc>
          <w:tcPr>
            <w:tcW w:w="1668"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ind w:right="-108"/>
              <w:rPr>
                <w:rFonts w:eastAsia="Calibri"/>
                <w:lang w:eastAsia="en-US"/>
              </w:rPr>
            </w:pPr>
            <w:r w:rsidRPr="0065224F">
              <w:rPr>
                <w:rFonts w:eastAsia="Calibri"/>
                <w:lang w:eastAsia="en-US"/>
              </w:rPr>
              <w:t>Сельские библиотеки</w:t>
            </w:r>
          </w:p>
        </w:tc>
        <w:tc>
          <w:tcPr>
            <w:tcW w:w="992"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526</w:t>
            </w:r>
          </w:p>
        </w:tc>
        <w:tc>
          <w:tcPr>
            <w:tcW w:w="1134"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24123</w:t>
            </w:r>
          </w:p>
        </w:tc>
        <w:tc>
          <w:tcPr>
            <w:tcW w:w="1417"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245093</w:t>
            </w:r>
          </w:p>
        </w:tc>
        <w:tc>
          <w:tcPr>
            <w:tcW w:w="1134" w:type="dxa"/>
            <w:tcBorders>
              <w:top w:val="single" w:sz="4" w:space="0" w:color="auto"/>
              <w:left w:val="single" w:sz="4" w:space="0" w:color="auto"/>
              <w:bottom w:val="single" w:sz="4" w:space="0" w:color="auto"/>
              <w:right w:val="single" w:sz="4" w:space="0" w:color="auto"/>
            </w:tcBorders>
          </w:tcPr>
          <w:p w:rsidR="00EA34A0" w:rsidRPr="00BE158E" w:rsidRDefault="00EA34A0" w:rsidP="00EA34A0">
            <w:pPr>
              <w:spacing w:after="160"/>
              <w:rPr>
                <w:rFonts w:eastAsia="Calibri"/>
                <w:lang w:eastAsia="en-US"/>
              </w:rPr>
            </w:pPr>
            <w:r w:rsidRPr="00BE158E">
              <w:rPr>
                <w:rFonts w:eastAsia="Calibri"/>
                <w:lang w:eastAsia="en-US"/>
              </w:rPr>
              <w:t>120541</w:t>
            </w:r>
          </w:p>
        </w:tc>
        <w:tc>
          <w:tcPr>
            <w:tcW w:w="993"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1940</w:t>
            </w:r>
          </w:p>
        </w:tc>
        <w:tc>
          <w:tcPr>
            <w:tcW w:w="1134"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54</w:t>
            </w:r>
          </w:p>
        </w:tc>
        <w:tc>
          <w:tcPr>
            <w:tcW w:w="1417"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246979</w:t>
            </w:r>
          </w:p>
        </w:tc>
        <w:tc>
          <w:tcPr>
            <w:tcW w:w="1134" w:type="dxa"/>
            <w:tcBorders>
              <w:top w:val="single" w:sz="4" w:space="0" w:color="auto"/>
              <w:left w:val="single" w:sz="4" w:space="0" w:color="auto"/>
              <w:bottom w:val="single" w:sz="4" w:space="0" w:color="auto"/>
              <w:right w:val="single" w:sz="4" w:space="0" w:color="auto"/>
            </w:tcBorders>
          </w:tcPr>
          <w:p w:rsidR="00EA34A0" w:rsidRPr="00BE158E" w:rsidRDefault="00EA34A0" w:rsidP="00EA34A0">
            <w:pPr>
              <w:spacing w:after="160"/>
              <w:rPr>
                <w:rFonts w:eastAsia="Calibri"/>
                <w:lang w:eastAsia="en-US"/>
              </w:rPr>
            </w:pPr>
            <w:r w:rsidRPr="00BE158E">
              <w:rPr>
                <w:rFonts w:eastAsia="Calibri"/>
                <w:lang w:eastAsia="en-US"/>
              </w:rPr>
              <w:t>121131</w:t>
            </w:r>
          </w:p>
        </w:tc>
        <w:tc>
          <w:tcPr>
            <w:tcW w:w="992"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2948</w:t>
            </w:r>
          </w:p>
        </w:tc>
        <w:tc>
          <w:tcPr>
            <w:tcW w:w="1134"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1211</w:t>
            </w:r>
          </w:p>
        </w:tc>
        <w:tc>
          <w:tcPr>
            <w:tcW w:w="1418"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sidRPr="0065224F">
              <w:rPr>
                <w:rFonts w:eastAsia="Calibri"/>
                <w:lang w:eastAsia="en-US"/>
              </w:rPr>
              <w:t>248716</w:t>
            </w:r>
          </w:p>
        </w:tc>
        <w:tc>
          <w:tcPr>
            <w:tcW w:w="1134"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lang w:eastAsia="en-US"/>
              </w:rPr>
            </w:pPr>
            <w:r>
              <w:rPr>
                <w:rFonts w:eastAsia="Calibri"/>
                <w:lang w:eastAsia="en-US"/>
              </w:rPr>
              <w:t>132418</w:t>
            </w:r>
          </w:p>
        </w:tc>
      </w:tr>
      <w:tr w:rsidR="00EA34A0" w:rsidRPr="0065224F" w:rsidTr="00EA34A0">
        <w:trPr>
          <w:trHeight w:val="367"/>
        </w:trPr>
        <w:tc>
          <w:tcPr>
            <w:tcW w:w="1668"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ind w:right="-108"/>
              <w:rPr>
                <w:rFonts w:eastAsia="Calibri"/>
                <w:b/>
                <w:lang w:eastAsia="en-US"/>
              </w:rPr>
            </w:pPr>
            <w:r w:rsidRPr="0065224F">
              <w:rPr>
                <w:rFonts w:eastAsia="Calibri"/>
                <w:b/>
                <w:lang w:eastAsia="en-US"/>
              </w:rPr>
              <w:t>итого</w:t>
            </w:r>
          </w:p>
        </w:tc>
        <w:tc>
          <w:tcPr>
            <w:tcW w:w="992"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b/>
                <w:lang w:eastAsia="en-US"/>
              </w:rPr>
            </w:pPr>
            <w:r w:rsidRPr="0065224F">
              <w:rPr>
                <w:rFonts w:eastAsia="Calibri"/>
                <w:b/>
                <w:lang w:eastAsia="en-US"/>
              </w:rPr>
              <w:t>2491</w:t>
            </w:r>
          </w:p>
        </w:tc>
        <w:tc>
          <w:tcPr>
            <w:tcW w:w="1134"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b/>
                <w:lang w:eastAsia="en-US"/>
              </w:rPr>
            </w:pPr>
            <w:r w:rsidRPr="0065224F">
              <w:rPr>
                <w:rFonts w:eastAsia="Calibri"/>
                <w:b/>
                <w:lang w:eastAsia="en-US"/>
              </w:rPr>
              <w:t>27412</w:t>
            </w:r>
          </w:p>
        </w:tc>
        <w:tc>
          <w:tcPr>
            <w:tcW w:w="1417"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b/>
                <w:lang w:eastAsia="en-US"/>
              </w:rPr>
            </w:pPr>
            <w:r w:rsidRPr="0065224F">
              <w:rPr>
                <w:rFonts w:eastAsia="Calibri"/>
                <w:b/>
                <w:lang w:eastAsia="en-US"/>
              </w:rPr>
              <w:t>296485</w:t>
            </w:r>
          </w:p>
        </w:tc>
        <w:tc>
          <w:tcPr>
            <w:tcW w:w="1134" w:type="dxa"/>
            <w:tcBorders>
              <w:top w:val="single" w:sz="4" w:space="0" w:color="auto"/>
              <w:left w:val="single" w:sz="4" w:space="0" w:color="auto"/>
              <w:bottom w:val="single" w:sz="4" w:space="0" w:color="auto"/>
              <w:right w:val="single" w:sz="4" w:space="0" w:color="auto"/>
            </w:tcBorders>
          </w:tcPr>
          <w:p w:rsidR="00EA34A0" w:rsidRPr="00BE158E" w:rsidRDefault="00EA34A0" w:rsidP="00EA34A0">
            <w:pPr>
              <w:spacing w:after="160"/>
              <w:rPr>
                <w:rFonts w:eastAsia="Calibri"/>
                <w:b/>
                <w:lang w:eastAsia="en-US"/>
              </w:rPr>
            </w:pPr>
            <w:r w:rsidRPr="00BE158E">
              <w:rPr>
                <w:rFonts w:eastAsia="Calibri"/>
                <w:b/>
                <w:lang w:eastAsia="en-US"/>
              </w:rPr>
              <w:t>212581</w:t>
            </w:r>
          </w:p>
        </w:tc>
        <w:tc>
          <w:tcPr>
            <w:tcW w:w="993"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b/>
                <w:lang w:eastAsia="en-US"/>
              </w:rPr>
            </w:pPr>
            <w:r w:rsidRPr="0065224F">
              <w:rPr>
                <w:rFonts w:eastAsia="Calibri"/>
                <w:b/>
                <w:lang w:eastAsia="en-US"/>
              </w:rPr>
              <w:t>3808</w:t>
            </w:r>
          </w:p>
        </w:tc>
        <w:tc>
          <w:tcPr>
            <w:tcW w:w="1134"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b/>
                <w:lang w:eastAsia="en-US"/>
              </w:rPr>
            </w:pPr>
            <w:r w:rsidRPr="0065224F">
              <w:rPr>
                <w:rFonts w:eastAsia="Calibri"/>
                <w:b/>
                <w:lang w:eastAsia="en-US"/>
              </w:rPr>
              <w:t>7145</w:t>
            </w:r>
          </w:p>
        </w:tc>
        <w:tc>
          <w:tcPr>
            <w:tcW w:w="1417"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b/>
                <w:lang w:eastAsia="en-US"/>
              </w:rPr>
            </w:pPr>
            <w:r w:rsidRPr="0065224F">
              <w:rPr>
                <w:rFonts w:eastAsia="Calibri"/>
                <w:b/>
                <w:lang w:eastAsia="en-US"/>
              </w:rPr>
              <w:t>293148</w:t>
            </w:r>
          </w:p>
        </w:tc>
        <w:tc>
          <w:tcPr>
            <w:tcW w:w="1134" w:type="dxa"/>
            <w:tcBorders>
              <w:top w:val="single" w:sz="4" w:space="0" w:color="auto"/>
              <w:left w:val="single" w:sz="4" w:space="0" w:color="auto"/>
              <w:bottom w:val="single" w:sz="4" w:space="0" w:color="auto"/>
              <w:right w:val="single" w:sz="4" w:space="0" w:color="auto"/>
            </w:tcBorders>
          </w:tcPr>
          <w:p w:rsidR="00EA34A0" w:rsidRPr="00BE158E" w:rsidRDefault="00EA34A0" w:rsidP="00EA34A0">
            <w:pPr>
              <w:spacing w:after="160"/>
              <w:rPr>
                <w:rFonts w:eastAsia="Calibri"/>
                <w:b/>
                <w:lang w:eastAsia="en-US"/>
              </w:rPr>
            </w:pPr>
            <w:r w:rsidRPr="00BE158E">
              <w:rPr>
                <w:rFonts w:eastAsia="Calibri"/>
                <w:b/>
                <w:lang w:eastAsia="en-US"/>
              </w:rPr>
              <w:t>218747</w:t>
            </w:r>
          </w:p>
        </w:tc>
        <w:tc>
          <w:tcPr>
            <w:tcW w:w="992"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b/>
                <w:lang w:eastAsia="en-US"/>
              </w:rPr>
            </w:pPr>
            <w:r w:rsidRPr="0065224F">
              <w:rPr>
                <w:rFonts w:eastAsia="Calibri"/>
                <w:b/>
                <w:lang w:eastAsia="en-US"/>
              </w:rPr>
              <w:t>5520</w:t>
            </w:r>
          </w:p>
        </w:tc>
        <w:tc>
          <w:tcPr>
            <w:tcW w:w="1134"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b/>
                <w:lang w:eastAsia="en-US"/>
              </w:rPr>
            </w:pPr>
            <w:r w:rsidRPr="0065224F">
              <w:rPr>
                <w:rFonts w:eastAsia="Calibri"/>
                <w:b/>
                <w:lang w:eastAsia="en-US"/>
              </w:rPr>
              <w:t>2612</w:t>
            </w:r>
          </w:p>
        </w:tc>
        <w:tc>
          <w:tcPr>
            <w:tcW w:w="1418"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b/>
                <w:lang w:eastAsia="en-US"/>
              </w:rPr>
            </w:pPr>
            <w:r w:rsidRPr="0065224F">
              <w:rPr>
                <w:rFonts w:eastAsia="Calibri"/>
                <w:b/>
                <w:lang w:eastAsia="en-US"/>
              </w:rPr>
              <w:t>296056</w:t>
            </w:r>
          </w:p>
        </w:tc>
        <w:tc>
          <w:tcPr>
            <w:tcW w:w="1134" w:type="dxa"/>
            <w:tcBorders>
              <w:top w:val="single" w:sz="4" w:space="0" w:color="auto"/>
              <w:left w:val="single" w:sz="4" w:space="0" w:color="auto"/>
              <w:bottom w:val="single" w:sz="4" w:space="0" w:color="auto"/>
              <w:right w:val="single" w:sz="4" w:space="0" w:color="auto"/>
            </w:tcBorders>
          </w:tcPr>
          <w:p w:rsidR="00EA34A0" w:rsidRPr="0065224F" w:rsidRDefault="00EA34A0" w:rsidP="00EA34A0">
            <w:pPr>
              <w:spacing w:after="160"/>
              <w:rPr>
                <w:rFonts w:eastAsia="Calibri"/>
                <w:b/>
                <w:lang w:eastAsia="en-US"/>
              </w:rPr>
            </w:pPr>
            <w:r>
              <w:rPr>
                <w:rFonts w:eastAsia="Calibri"/>
                <w:b/>
                <w:lang w:eastAsia="en-US"/>
              </w:rPr>
              <w:t>227445</w:t>
            </w:r>
          </w:p>
        </w:tc>
      </w:tr>
    </w:tbl>
    <w:p w:rsidR="00FE028F" w:rsidRDefault="00FE028F" w:rsidP="00CA24D3">
      <w:pPr>
        <w:spacing w:line="360" w:lineRule="auto"/>
        <w:jc w:val="both"/>
        <w:rPr>
          <w:b/>
          <w:i/>
          <w:color w:val="FF0000"/>
          <w:sz w:val="28"/>
          <w:szCs w:val="28"/>
        </w:rPr>
      </w:pPr>
    </w:p>
    <w:p w:rsidR="00296F33" w:rsidRPr="00296F33" w:rsidRDefault="00296F33" w:rsidP="00296F33">
      <w:pPr>
        <w:rPr>
          <w:vanish/>
        </w:rPr>
      </w:pPr>
    </w:p>
    <w:p w:rsidR="005E3063" w:rsidRPr="007C4552" w:rsidRDefault="005E3063" w:rsidP="00CA24D3">
      <w:pPr>
        <w:spacing w:line="360" w:lineRule="auto"/>
        <w:jc w:val="both"/>
        <w:rPr>
          <w:b/>
          <w:i/>
          <w:color w:val="FF0000"/>
          <w:sz w:val="28"/>
          <w:szCs w:val="28"/>
        </w:rPr>
        <w:sectPr w:rsidR="005E3063" w:rsidRPr="007C4552" w:rsidSect="00490E99">
          <w:footerReference w:type="default" r:id="rId38"/>
          <w:pgSz w:w="16838" w:h="11906" w:orient="landscape" w:code="9"/>
          <w:pgMar w:top="1134" w:right="851" w:bottom="1418" w:left="851" w:header="709" w:footer="709" w:gutter="0"/>
          <w:cols w:space="708"/>
          <w:titlePg/>
          <w:docGrid w:linePitch="360"/>
        </w:sectPr>
      </w:pPr>
    </w:p>
    <w:p w:rsidR="002054A8" w:rsidRPr="002054A8" w:rsidRDefault="002054A8" w:rsidP="002054A8">
      <w:pPr>
        <w:spacing w:after="160" w:line="259" w:lineRule="auto"/>
        <w:rPr>
          <w:b/>
          <w:lang w:eastAsia="en-US"/>
        </w:rPr>
      </w:pPr>
      <w:r w:rsidRPr="002054A8">
        <w:rPr>
          <w:b/>
          <w:lang w:eastAsia="en-US"/>
        </w:rPr>
        <w:lastRenderedPageBreak/>
        <w:t>Состав фонда  (в % соотношении на 01.01. 2020 г.)</w:t>
      </w:r>
    </w:p>
    <w:tbl>
      <w:tblPr>
        <w:tblW w:w="615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1436"/>
      </w:tblGrid>
      <w:tr w:rsidR="002054A8" w:rsidRPr="002054A8" w:rsidTr="002054A8">
        <w:trPr>
          <w:trHeight w:val="366"/>
        </w:trPr>
        <w:tc>
          <w:tcPr>
            <w:tcW w:w="4714"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ind w:left="54"/>
              <w:rPr>
                <w:lang w:eastAsia="en-US"/>
              </w:rPr>
            </w:pPr>
            <w:r w:rsidRPr="002054A8">
              <w:rPr>
                <w:lang w:eastAsia="en-US"/>
              </w:rPr>
              <w:t>Книги</w:t>
            </w:r>
          </w:p>
        </w:tc>
        <w:tc>
          <w:tcPr>
            <w:tcW w:w="1436"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rPr>
                <w:lang w:eastAsia="en-US"/>
              </w:rPr>
            </w:pPr>
            <w:r w:rsidRPr="002054A8">
              <w:rPr>
                <w:lang w:eastAsia="en-US"/>
              </w:rPr>
              <w:t>88,6%</w:t>
            </w:r>
          </w:p>
        </w:tc>
      </w:tr>
      <w:tr w:rsidR="002054A8" w:rsidRPr="002054A8" w:rsidTr="002054A8">
        <w:trPr>
          <w:trHeight w:val="461"/>
        </w:trPr>
        <w:tc>
          <w:tcPr>
            <w:tcW w:w="4714"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ind w:left="54"/>
              <w:rPr>
                <w:lang w:eastAsia="en-US"/>
              </w:rPr>
            </w:pPr>
            <w:r w:rsidRPr="002054A8">
              <w:rPr>
                <w:lang w:eastAsia="en-US"/>
              </w:rPr>
              <w:t>Брошюры</w:t>
            </w:r>
          </w:p>
        </w:tc>
        <w:tc>
          <w:tcPr>
            <w:tcW w:w="1436"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rPr>
                <w:lang w:eastAsia="en-US"/>
              </w:rPr>
            </w:pPr>
            <w:r w:rsidRPr="002054A8">
              <w:rPr>
                <w:lang w:eastAsia="en-US"/>
              </w:rPr>
              <w:t>11,4%</w:t>
            </w:r>
          </w:p>
        </w:tc>
      </w:tr>
      <w:tr w:rsidR="002054A8" w:rsidRPr="002054A8" w:rsidTr="002054A8">
        <w:trPr>
          <w:trHeight w:val="421"/>
        </w:trPr>
        <w:tc>
          <w:tcPr>
            <w:tcW w:w="4714"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ind w:left="54"/>
              <w:rPr>
                <w:lang w:eastAsia="en-US"/>
              </w:rPr>
            </w:pPr>
            <w:r w:rsidRPr="002054A8">
              <w:rPr>
                <w:lang w:eastAsia="en-US"/>
              </w:rPr>
              <w:t>Аудиовизуальные материалы</w:t>
            </w:r>
          </w:p>
        </w:tc>
        <w:tc>
          <w:tcPr>
            <w:tcW w:w="1436"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rPr>
                <w:lang w:eastAsia="en-US"/>
              </w:rPr>
            </w:pPr>
            <w:r w:rsidRPr="002054A8">
              <w:rPr>
                <w:lang w:eastAsia="en-US"/>
              </w:rPr>
              <w:t>0,0</w:t>
            </w:r>
            <w:r w:rsidRPr="002054A8">
              <w:rPr>
                <w:lang w:val="en-US" w:eastAsia="en-US"/>
              </w:rPr>
              <w:t>4</w:t>
            </w:r>
            <w:r w:rsidRPr="002054A8">
              <w:rPr>
                <w:lang w:eastAsia="en-US"/>
              </w:rPr>
              <w:t>%</w:t>
            </w:r>
          </w:p>
        </w:tc>
      </w:tr>
      <w:tr w:rsidR="002054A8" w:rsidRPr="002054A8" w:rsidTr="002054A8">
        <w:trPr>
          <w:trHeight w:val="82"/>
        </w:trPr>
        <w:tc>
          <w:tcPr>
            <w:tcW w:w="4714" w:type="dxa"/>
            <w:tcBorders>
              <w:top w:val="single" w:sz="4" w:space="0" w:color="auto"/>
              <w:left w:val="single" w:sz="4" w:space="0" w:color="auto"/>
              <w:bottom w:val="single" w:sz="4" w:space="0" w:color="auto"/>
              <w:right w:val="single" w:sz="4" w:space="0" w:color="auto"/>
            </w:tcBorders>
          </w:tcPr>
          <w:p w:rsidR="002054A8" w:rsidRPr="002054A8" w:rsidRDefault="002054A8" w:rsidP="002054A8">
            <w:pPr>
              <w:spacing w:after="160" w:line="259" w:lineRule="auto"/>
              <w:ind w:left="54"/>
              <w:rPr>
                <w:lang w:eastAsia="en-US"/>
              </w:rPr>
            </w:pPr>
          </w:p>
        </w:tc>
        <w:tc>
          <w:tcPr>
            <w:tcW w:w="1436" w:type="dxa"/>
            <w:tcBorders>
              <w:top w:val="single" w:sz="4" w:space="0" w:color="auto"/>
              <w:left w:val="single" w:sz="4" w:space="0" w:color="auto"/>
              <w:bottom w:val="single" w:sz="4" w:space="0" w:color="auto"/>
              <w:right w:val="single" w:sz="4" w:space="0" w:color="auto"/>
            </w:tcBorders>
          </w:tcPr>
          <w:p w:rsidR="002054A8" w:rsidRPr="002054A8" w:rsidRDefault="002054A8" w:rsidP="002054A8">
            <w:pPr>
              <w:spacing w:after="160" w:line="259" w:lineRule="auto"/>
              <w:rPr>
                <w:lang w:eastAsia="en-US"/>
              </w:rPr>
            </w:pPr>
          </w:p>
        </w:tc>
      </w:tr>
      <w:tr w:rsidR="002054A8" w:rsidRPr="002054A8" w:rsidTr="002054A8">
        <w:trPr>
          <w:trHeight w:val="328"/>
        </w:trPr>
        <w:tc>
          <w:tcPr>
            <w:tcW w:w="4714"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ind w:left="54"/>
              <w:rPr>
                <w:lang w:eastAsia="en-US"/>
              </w:rPr>
            </w:pPr>
            <w:r w:rsidRPr="002054A8">
              <w:rPr>
                <w:lang w:eastAsia="en-US"/>
              </w:rPr>
              <w:t>ОПЛ</w:t>
            </w:r>
          </w:p>
        </w:tc>
        <w:tc>
          <w:tcPr>
            <w:tcW w:w="1436"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rPr>
                <w:lang w:eastAsia="en-US"/>
              </w:rPr>
            </w:pPr>
            <w:r w:rsidRPr="002054A8">
              <w:rPr>
                <w:lang w:eastAsia="en-US"/>
              </w:rPr>
              <w:t>14,02%</w:t>
            </w:r>
          </w:p>
        </w:tc>
      </w:tr>
      <w:tr w:rsidR="002054A8" w:rsidRPr="002054A8" w:rsidTr="002054A8">
        <w:trPr>
          <w:trHeight w:val="353"/>
        </w:trPr>
        <w:tc>
          <w:tcPr>
            <w:tcW w:w="4714"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ind w:left="54"/>
              <w:rPr>
                <w:lang w:eastAsia="en-US"/>
              </w:rPr>
            </w:pPr>
            <w:r w:rsidRPr="002054A8">
              <w:rPr>
                <w:lang w:eastAsia="en-US"/>
              </w:rPr>
              <w:t>Естественно научная</w:t>
            </w:r>
          </w:p>
        </w:tc>
        <w:tc>
          <w:tcPr>
            <w:tcW w:w="1436"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rPr>
                <w:lang w:eastAsia="en-US"/>
              </w:rPr>
            </w:pPr>
            <w:r w:rsidRPr="002054A8">
              <w:rPr>
                <w:lang w:eastAsia="en-US"/>
              </w:rPr>
              <w:t>5,7%</w:t>
            </w:r>
          </w:p>
        </w:tc>
      </w:tr>
      <w:tr w:rsidR="002054A8" w:rsidRPr="002054A8" w:rsidTr="002054A8">
        <w:trPr>
          <w:trHeight w:val="516"/>
        </w:trPr>
        <w:tc>
          <w:tcPr>
            <w:tcW w:w="4714"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ind w:left="54"/>
              <w:rPr>
                <w:lang w:eastAsia="en-US"/>
              </w:rPr>
            </w:pPr>
            <w:r w:rsidRPr="002054A8">
              <w:rPr>
                <w:lang w:eastAsia="en-US"/>
              </w:rPr>
              <w:t>Технические науки</w:t>
            </w:r>
          </w:p>
        </w:tc>
        <w:tc>
          <w:tcPr>
            <w:tcW w:w="1436"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rPr>
                <w:lang w:eastAsia="en-US"/>
              </w:rPr>
            </w:pPr>
            <w:r w:rsidRPr="002054A8">
              <w:rPr>
                <w:lang w:eastAsia="en-US"/>
              </w:rPr>
              <w:t>3,6%</w:t>
            </w:r>
          </w:p>
        </w:tc>
      </w:tr>
      <w:tr w:rsidR="002054A8" w:rsidRPr="002054A8" w:rsidTr="002054A8">
        <w:trPr>
          <w:trHeight w:val="461"/>
        </w:trPr>
        <w:tc>
          <w:tcPr>
            <w:tcW w:w="4714"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ind w:left="54"/>
              <w:rPr>
                <w:lang w:eastAsia="en-US"/>
              </w:rPr>
            </w:pPr>
            <w:r w:rsidRPr="002054A8">
              <w:rPr>
                <w:lang w:eastAsia="en-US"/>
              </w:rPr>
              <w:t>Сельское и лесное хозяйство</w:t>
            </w:r>
          </w:p>
        </w:tc>
        <w:tc>
          <w:tcPr>
            <w:tcW w:w="1436"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rPr>
                <w:lang w:eastAsia="en-US"/>
              </w:rPr>
            </w:pPr>
            <w:r w:rsidRPr="002054A8">
              <w:rPr>
                <w:lang w:eastAsia="en-US"/>
              </w:rPr>
              <w:t>3,8%</w:t>
            </w:r>
          </w:p>
        </w:tc>
      </w:tr>
      <w:tr w:rsidR="002054A8" w:rsidRPr="002054A8" w:rsidTr="002054A8">
        <w:trPr>
          <w:trHeight w:val="475"/>
        </w:trPr>
        <w:tc>
          <w:tcPr>
            <w:tcW w:w="4714"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ind w:left="54"/>
              <w:rPr>
                <w:lang w:eastAsia="en-US"/>
              </w:rPr>
            </w:pPr>
            <w:r w:rsidRPr="002054A8">
              <w:rPr>
                <w:lang w:eastAsia="en-US"/>
              </w:rPr>
              <w:t>Искусство. Физкультура и спорт</w:t>
            </w:r>
          </w:p>
        </w:tc>
        <w:tc>
          <w:tcPr>
            <w:tcW w:w="1436"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rPr>
                <w:lang w:eastAsia="en-US"/>
              </w:rPr>
            </w:pPr>
            <w:r w:rsidRPr="002054A8">
              <w:rPr>
                <w:lang w:eastAsia="en-US"/>
              </w:rPr>
              <w:t>4,2%</w:t>
            </w:r>
          </w:p>
        </w:tc>
      </w:tr>
      <w:tr w:rsidR="002054A8" w:rsidRPr="002054A8" w:rsidTr="002054A8">
        <w:trPr>
          <w:trHeight w:val="475"/>
        </w:trPr>
        <w:tc>
          <w:tcPr>
            <w:tcW w:w="4714"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ind w:left="54"/>
              <w:rPr>
                <w:lang w:eastAsia="en-US"/>
              </w:rPr>
            </w:pPr>
            <w:r w:rsidRPr="002054A8">
              <w:rPr>
                <w:lang w:eastAsia="en-US"/>
              </w:rPr>
              <w:t>Языкознание. Литературоведение</w:t>
            </w:r>
          </w:p>
        </w:tc>
        <w:tc>
          <w:tcPr>
            <w:tcW w:w="1436"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rPr>
                <w:lang w:eastAsia="en-US"/>
              </w:rPr>
            </w:pPr>
            <w:r w:rsidRPr="002054A8">
              <w:rPr>
                <w:lang w:eastAsia="en-US"/>
              </w:rPr>
              <w:t>3,8%</w:t>
            </w:r>
          </w:p>
        </w:tc>
      </w:tr>
      <w:tr w:rsidR="002054A8" w:rsidRPr="002054A8" w:rsidTr="002054A8">
        <w:trPr>
          <w:trHeight w:val="353"/>
        </w:trPr>
        <w:tc>
          <w:tcPr>
            <w:tcW w:w="4714"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tabs>
                <w:tab w:val="left" w:pos="1250"/>
              </w:tabs>
              <w:spacing w:after="160" w:line="259" w:lineRule="auto"/>
              <w:ind w:left="54"/>
              <w:rPr>
                <w:lang w:eastAsia="en-US"/>
              </w:rPr>
            </w:pPr>
            <w:r w:rsidRPr="002054A8">
              <w:rPr>
                <w:lang w:eastAsia="en-US"/>
              </w:rPr>
              <w:t>Художественная литература</w:t>
            </w:r>
          </w:p>
        </w:tc>
        <w:tc>
          <w:tcPr>
            <w:tcW w:w="1436"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rPr>
                <w:lang w:eastAsia="en-US"/>
              </w:rPr>
            </w:pPr>
            <w:r w:rsidRPr="002054A8">
              <w:rPr>
                <w:lang w:eastAsia="en-US"/>
              </w:rPr>
              <w:t>57,5%</w:t>
            </w:r>
          </w:p>
        </w:tc>
      </w:tr>
      <w:tr w:rsidR="002054A8" w:rsidRPr="002054A8" w:rsidTr="002054A8">
        <w:trPr>
          <w:trHeight w:val="774"/>
        </w:trPr>
        <w:tc>
          <w:tcPr>
            <w:tcW w:w="4714"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ind w:left="54"/>
              <w:rPr>
                <w:lang w:eastAsia="en-US"/>
              </w:rPr>
            </w:pPr>
            <w:r w:rsidRPr="002054A8">
              <w:rPr>
                <w:lang w:eastAsia="en-US"/>
              </w:rPr>
              <w:t>Детская литература</w:t>
            </w:r>
          </w:p>
        </w:tc>
        <w:tc>
          <w:tcPr>
            <w:tcW w:w="1436" w:type="dxa"/>
            <w:tcBorders>
              <w:top w:val="single" w:sz="4" w:space="0" w:color="auto"/>
              <w:left w:val="single" w:sz="4" w:space="0" w:color="auto"/>
              <w:bottom w:val="single" w:sz="4" w:space="0" w:color="auto"/>
              <w:right w:val="single" w:sz="4" w:space="0" w:color="auto"/>
            </w:tcBorders>
            <w:hideMark/>
          </w:tcPr>
          <w:p w:rsidR="002054A8" w:rsidRPr="002054A8" w:rsidRDefault="002054A8" w:rsidP="002054A8">
            <w:pPr>
              <w:spacing w:after="160" w:line="259" w:lineRule="auto"/>
              <w:rPr>
                <w:lang w:eastAsia="en-US"/>
              </w:rPr>
            </w:pPr>
            <w:r w:rsidRPr="002054A8">
              <w:rPr>
                <w:lang w:eastAsia="en-US"/>
              </w:rPr>
              <w:t>7,3%</w:t>
            </w:r>
          </w:p>
        </w:tc>
      </w:tr>
    </w:tbl>
    <w:p w:rsidR="0008418E" w:rsidRPr="002054A8" w:rsidRDefault="0008418E" w:rsidP="0008418E">
      <w:pPr>
        <w:spacing w:line="360" w:lineRule="auto"/>
        <w:jc w:val="both"/>
        <w:rPr>
          <w:color w:val="FF0000"/>
          <w:sz w:val="28"/>
          <w:szCs w:val="28"/>
        </w:rPr>
      </w:pPr>
    </w:p>
    <w:p w:rsidR="0008418E" w:rsidRDefault="0008418E" w:rsidP="004E1038">
      <w:pPr>
        <w:jc w:val="center"/>
        <w:rPr>
          <w:b/>
        </w:rPr>
      </w:pPr>
      <w:r w:rsidRPr="00230573">
        <w:rPr>
          <w:b/>
        </w:rPr>
        <w:t>Отраслевой состав</w:t>
      </w:r>
    </w:p>
    <w:p w:rsidR="002054A8" w:rsidRPr="002054A8" w:rsidRDefault="002054A8" w:rsidP="002054A8">
      <w:pPr>
        <w:spacing w:before="100" w:beforeAutospacing="1" w:afterAutospacing="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12"/>
        <w:gridCol w:w="1132"/>
        <w:gridCol w:w="1412"/>
        <w:gridCol w:w="1132"/>
        <w:gridCol w:w="1412"/>
        <w:gridCol w:w="1132"/>
      </w:tblGrid>
      <w:tr w:rsidR="007C662C" w:rsidRPr="007C662C" w:rsidTr="007C662C">
        <w:tc>
          <w:tcPr>
            <w:tcW w:w="1939" w:type="dxa"/>
            <w:shd w:val="clear" w:color="auto" w:fill="auto"/>
          </w:tcPr>
          <w:p w:rsidR="002054A8" w:rsidRPr="007C662C" w:rsidRDefault="002054A8" w:rsidP="002054A8">
            <w:pPr>
              <w:rPr>
                <w:rFonts w:cs="Calibri"/>
                <w:b/>
              </w:rPr>
            </w:pPr>
            <w:r w:rsidRPr="007C662C">
              <w:rPr>
                <w:rFonts w:cs="Calibri"/>
                <w:b/>
              </w:rPr>
              <w:t>Раздел знания</w:t>
            </w:r>
          </w:p>
        </w:tc>
        <w:tc>
          <w:tcPr>
            <w:tcW w:w="2544" w:type="dxa"/>
            <w:gridSpan w:val="2"/>
            <w:shd w:val="clear" w:color="auto" w:fill="auto"/>
          </w:tcPr>
          <w:p w:rsidR="002054A8" w:rsidRPr="007C662C" w:rsidRDefault="002054A8" w:rsidP="002054A8">
            <w:pPr>
              <w:rPr>
                <w:rFonts w:cs="Calibri"/>
                <w:b/>
              </w:rPr>
            </w:pPr>
            <w:r w:rsidRPr="007C662C">
              <w:rPr>
                <w:rFonts w:cs="Calibri"/>
                <w:b/>
              </w:rPr>
              <w:t>2017</w:t>
            </w:r>
          </w:p>
        </w:tc>
        <w:tc>
          <w:tcPr>
            <w:tcW w:w="2544" w:type="dxa"/>
            <w:gridSpan w:val="2"/>
            <w:shd w:val="clear" w:color="auto" w:fill="auto"/>
          </w:tcPr>
          <w:p w:rsidR="002054A8" w:rsidRPr="007C662C" w:rsidRDefault="002054A8" w:rsidP="002054A8">
            <w:pPr>
              <w:rPr>
                <w:rFonts w:cs="Calibri"/>
                <w:b/>
              </w:rPr>
            </w:pPr>
            <w:r w:rsidRPr="007C662C">
              <w:rPr>
                <w:rFonts w:cs="Calibri"/>
                <w:b/>
              </w:rPr>
              <w:t>2018</w:t>
            </w:r>
          </w:p>
        </w:tc>
        <w:tc>
          <w:tcPr>
            <w:tcW w:w="2544" w:type="dxa"/>
            <w:gridSpan w:val="2"/>
            <w:shd w:val="clear" w:color="auto" w:fill="auto"/>
          </w:tcPr>
          <w:p w:rsidR="002054A8" w:rsidRPr="007C662C" w:rsidRDefault="002054A8" w:rsidP="002054A8">
            <w:pPr>
              <w:rPr>
                <w:rFonts w:cs="Calibri"/>
                <w:b/>
              </w:rPr>
            </w:pPr>
            <w:r w:rsidRPr="007C662C">
              <w:rPr>
                <w:rFonts w:cs="Calibri"/>
                <w:b/>
              </w:rPr>
              <w:t>2019</w:t>
            </w:r>
          </w:p>
        </w:tc>
      </w:tr>
      <w:tr w:rsidR="007C662C" w:rsidRPr="007C662C" w:rsidTr="007C662C">
        <w:tc>
          <w:tcPr>
            <w:tcW w:w="1939" w:type="dxa"/>
            <w:shd w:val="clear" w:color="auto" w:fill="auto"/>
          </w:tcPr>
          <w:p w:rsidR="002054A8" w:rsidRPr="007C662C" w:rsidRDefault="002054A8" w:rsidP="002054A8">
            <w:pPr>
              <w:rPr>
                <w:rFonts w:cs="Calibri"/>
                <w:b/>
              </w:rPr>
            </w:pPr>
          </w:p>
        </w:tc>
        <w:tc>
          <w:tcPr>
            <w:tcW w:w="1412" w:type="dxa"/>
            <w:shd w:val="clear" w:color="auto" w:fill="auto"/>
          </w:tcPr>
          <w:p w:rsidR="002054A8" w:rsidRPr="007C662C" w:rsidRDefault="002054A8" w:rsidP="002054A8">
            <w:pPr>
              <w:rPr>
                <w:rFonts w:cs="Calibri"/>
              </w:rPr>
            </w:pPr>
            <w:r w:rsidRPr="007C662C">
              <w:rPr>
                <w:rFonts w:cs="Calibri"/>
              </w:rPr>
              <w:t>Поступило, тыс. экз.</w:t>
            </w:r>
          </w:p>
        </w:tc>
        <w:tc>
          <w:tcPr>
            <w:tcW w:w="1132" w:type="dxa"/>
            <w:shd w:val="clear" w:color="auto" w:fill="auto"/>
          </w:tcPr>
          <w:p w:rsidR="002054A8" w:rsidRPr="007C662C" w:rsidRDefault="002054A8" w:rsidP="002054A8">
            <w:pPr>
              <w:rPr>
                <w:rFonts w:cs="Calibri"/>
              </w:rPr>
            </w:pPr>
            <w:r w:rsidRPr="007C662C">
              <w:rPr>
                <w:rFonts w:cs="Calibri"/>
              </w:rPr>
              <w:t>Выбыло, тыс. экз.</w:t>
            </w:r>
          </w:p>
        </w:tc>
        <w:tc>
          <w:tcPr>
            <w:tcW w:w="1412" w:type="dxa"/>
            <w:shd w:val="clear" w:color="auto" w:fill="auto"/>
          </w:tcPr>
          <w:p w:rsidR="002054A8" w:rsidRPr="007C662C" w:rsidRDefault="002054A8" w:rsidP="007C662C">
            <w:pPr>
              <w:spacing w:line="200" w:lineRule="exact"/>
              <w:rPr>
                <w:rFonts w:cs="Calibri"/>
              </w:rPr>
            </w:pPr>
            <w:r w:rsidRPr="007C662C">
              <w:rPr>
                <w:rFonts w:cs="Calibri"/>
              </w:rPr>
              <w:t>Поступило,</w:t>
            </w:r>
          </w:p>
          <w:p w:rsidR="002054A8" w:rsidRPr="007C662C" w:rsidRDefault="002054A8" w:rsidP="007C662C">
            <w:pPr>
              <w:spacing w:line="200" w:lineRule="exact"/>
              <w:rPr>
                <w:rFonts w:cs="Calibri"/>
              </w:rPr>
            </w:pPr>
            <w:r w:rsidRPr="007C662C">
              <w:rPr>
                <w:rFonts w:cs="Calibri"/>
              </w:rPr>
              <w:t>тыс. экз.</w:t>
            </w:r>
          </w:p>
        </w:tc>
        <w:tc>
          <w:tcPr>
            <w:tcW w:w="1132" w:type="dxa"/>
            <w:shd w:val="clear" w:color="auto" w:fill="auto"/>
          </w:tcPr>
          <w:p w:rsidR="002054A8" w:rsidRPr="007C662C" w:rsidRDefault="002054A8" w:rsidP="007C662C">
            <w:pPr>
              <w:spacing w:line="200" w:lineRule="exact"/>
              <w:rPr>
                <w:rFonts w:cs="Calibri"/>
              </w:rPr>
            </w:pPr>
            <w:r w:rsidRPr="007C662C">
              <w:rPr>
                <w:rFonts w:cs="Calibri"/>
              </w:rPr>
              <w:t xml:space="preserve">Выбыло, </w:t>
            </w:r>
          </w:p>
          <w:p w:rsidR="002054A8" w:rsidRPr="007C662C" w:rsidRDefault="002054A8" w:rsidP="007C662C">
            <w:pPr>
              <w:spacing w:line="200" w:lineRule="exact"/>
              <w:rPr>
                <w:rFonts w:cs="Calibri"/>
              </w:rPr>
            </w:pPr>
            <w:r w:rsidRPr="007C662C">
              <w:rPr>
                <w:rFonts w:cs="Calibri"/>
              </w:rPr>
              <w:t>тыс. экз.</w:t>
            </w:r>
          </w:p>
        </w:tc>
        <w:tc>
          <w:tcPr>
            <w:tcW w:w="1412" w:type="dxa"/>
            <w:shd w:val="clear" w:color="auto" w:fill="auto"/>
          </w:tcPr>
          <w:p w:rsidR="002054A8" w:rsidRPr="007C662C" w:rsidRDefault="002054A8" w:rsidP="007C662C">
            <w:pPr>
              <w:spacing w:line="200" w:lineRule="exact"/>
              <w:rPr>
                <w:rFonts w:cs="Calibri"/>
              </w:rPr>
            </w:pPr>
            <w:r w:rsidRPr="007C662C">
              <w:rPr>
                <w:rFonts w:cs="Calibri"/>
              </w:rPr>
              <w:t>Поступило,</w:t>
            </w:r>
          </w:p>
          <w:p w:rsidR="002054A8" w:rsidRPr="007C662C" w:rsidRDefault="002054A8" w:rsidP="007C662C">
            <w:pPr>
              <w:spacing w:line="200" w:lineRule="exact"/>
              <w:rPr>
                <w:rFonts w:cs="Calibri"/>
              </w:rPr>
            </w:pPr>
            <w:r w:rsidRPr="007C662C">
              <w:rPr>
                <w:rFonts w:cs="Calibri"/>
              </w:rPr>
              <w:t>тыс. экз.</w:t>
            </w:r>
          </w:p>
        </w:tc>
        <w:tc>
          <w:tcPr>
            <w:tcW w:w="1132" w:type="dxa"/>
            <w:shd w:val="clear" w:color="auto" w:fill="auto"/>
          </w:tcPr>
          <w:p w:rsidR="002054A8" w:rsidRPr="007C662C" w:rsidRDefault="002054A8" w:rsidP="007C662C">
            <w:pPr>
              <w:spacing w:line="200" w:lineRule="exact"/>
              <w:rPr>
                <w:rFonts w:cs="Calibri"/>
              </w:rPr>
            </w:pPr>
            <w:r w:rsidRPr="007C662C">
              <w:rPr>
                <w:rFonts w:cs="Calibri"/>
              </w:rPr>
              <w:t>Выбыло,</w:t>
            </w:r>
          </w:p>
          <w:p w:rsidR="002054A8" w:rsidRPr="007C662C" w:rsidRDefault="002054A8" w:rsidP="007C662C">
            <w:pPr>
              <w:spacing w:line="200" w:lineRule="exact"/>
              <w:rPr>
                <w:rFonts w:cs="Calibri"/>
              </w:rPr>
            </w:pPr>
            <w:r w:rsidRPr="007C662C">
              <w:rPr>
                <w:rFonts w:cs="Calibri"/>
              </w:rPr>
              <w:t>тыс. экз.</w:t>
            </w:r>
          </w:p>
        </w:tc>
      </w:tr>
      <w:tr w:rsidR="007C662C" w:rsidRPr="007C662C" w:rsidTr="007C662C">
        <w:tc>
          <w:tcPr>
            <w:tcW w:w="1939" w:type="dxa"/>
            <w:shd w:val="clear" w:color="auto" w:fill="auto"/>
          </w:tcPr>
          <w:p w:rsidR="002054A8" w:rsidRPr="007C662C" w:rsidRDefault="002054A8" w:rsidP="002054A8">
            <w:pPr>
              <w:rPr>
                <w:rFonts w:cs="Calibri"/>
                <w:b/>
              </w:rPr>
            </w:pPr>
            <w:r w:rsidRPr="007C662C">
              <w:rPr>
                <w:rFonts w:cs="Calibri"/>
                <w:b/>
              </w:rPr>
              <w:t>всего</w:t>
            </w:r>
          </w:p>
        </w:tc>
        <w:tc>
          <w:tcPr>
            <w:tcW w:w="1412" w:type="dxa"/>
            <w:shd w:val="clear" w:color="auto" w:fill="auto"/>
          </w:tcPr>
          <w:p w:rsidR="002054A8" w:rsidRPr="007C662C" w:rsidRDefault="002054A8" w:rsidP="002054A8">
            <w:pPr>
              <w:rPr>
                <w:rFonts w:cs="Calibri"/>
                <w:b/>
              </w:rPr>
            </w:pPr>
            <w:r w:rsidRPr="007C662C">
              <w:rPr>
                <w:rFonts w:cs="Calibri"/>
                <w:b/>
              </w:rPr>
              <w:t>2491</w:t>
            </w:r>
          </w:p>
        </w:tc>
        <w:tc>
          <w:tcPr>
            <w:tcW w:w="1132" w:type="dxa"/>
            <w:shd w:val="clear" w:color="auto" w:fill="auto"/>
          </w:tcPr>
          <w:p w:rsidR="002054A8" w:rsidRPr="007C662C" w:rsidRDefault="002054A8" w:rsidP="002054A8">
            <w:pPr>
              <w:rPr>
                <w:rFonts w:cs="Calibri"/>
                <w:b/>
              </w:rPr>
            </w:pPr>
            <w:r w:rsidRPr="007C662C">
              <w:rPr>
                <w:rFonts w:cs="Calibri"/>
                <w:b/>
              </w:rPr>
              <w:t>27412</w:t>
            </w:r>
          </w:p>
        </w:tc>
        <w:tc>
          <w:tcPr>
            <w:tcW w:w="1412" w:type="dxa"/>
            <w:shd w:val="clear" w:color="auto" w:fill="auto"/>
          </w:tcPr>
          <w:p w:rsidR="002054A8" w:rsidRPr="007C662C" w:rsidRDefault="002054A8" w:rsidP="002054A8">
            <w:pPr>
              <w:rPr>
                <w:rFonts w:cs="Calibri"/>
                <w:b/>
              </w:rPr>
            </w:pPr>
            <w:r w:rsidRPr="007C662C">
              <w:rPr>
                <w:rFonts w:cs="Calibri"/>
                <w:b/>
              </w:rPr>
              <w:t>3808</w:t>
            </w:r>
          </w:p>
        </w:tc>
        <w:tc>
          <w:tcPr>
            <w:tcW w:w="1132" w:type="dxa"/>
            <w:shd w:val="clear" w:color="auto" w:fill="auto"/>
          </w:tcPr>
          <w:p w:rsidR="002054A8" w:rsidRPr="007C662C" w:rsidRDefault="002054A8" w:rsidP="002054A8">
            <w:pPr>
              <w:rPr>
                <w:rFonts w:cs="Calibri"/>
                <w:b/>
              </w:rPr>
            </w:pPr>
            <w:r w:rsidRPr="007C662C">
              <w:rPr>
                <w:rFonts w:cs="Calibri"/>
                <w:b/>
              </w:rPr>
              <w:t>7145</w:t>
            </w:r>
          </w:p>
        </w:tc>
        <w:tc>
          <w:tcPr>
            <w:tcW w:w="1412" w:type="dxa"/>
            <w:shd w:val="clear" w:color="auto" w:fill="auto"/>
          </w:tcPr>
          <w:p w:rsidR="002054A8" w:rsidRPr="007C662C" w:rsidRDefault="002054A8" w:rsidP="002054A8">
            <w:pPr>
              <w:rPr>
                <w:rFonts w:cs="Calibri"/>
                <w:b/>
              </w:rPr>
            </w:pPr>
            <w:r w:rsidRPr="007C662C">
              <w:rPr>
                <w:rFonts w:cs="Calibri"/>
                <w:b/>
              </w:rPr>
              <w:t>5520</w:t>
            </w:r>
          </w:p>
        </w:tc>
        <w:tc>
          <w:tcPr>
            <w:tcW w:w="1132" w:type="dxa"/>
            <w:shd w:val="clear" w:color="auto" w:fill="auto"/>
          </w:tcPr>
          <w:p w:rsidR="002054A8" w:rsidRPr="007C662C" w:rsidRDefault="002054A8" w:rsidP="002054A8">
            <w:pPr>
              <w:rPr>
                <w:rFonts w:cs="Calibri"/>
                <w:b/>
              </w:rPr>
            </w:pPr>
            <w:r w:rsidRPr="007C662C">
              <w:rPr>
                <w:rFonts w:cs="Calibri"/>
                <w:b/>
              </w:rPr>
              <w:t>2612</w:t>
            </w:r>
          </w:p>
        </w:tc>
      </w:tr>
      <w:tr w:rsidR="002054A8" w:rsidRPr="007C662C" w:rsidTr="007C662C">
        <w:tc>
          <w:tcPr>
            <w:tcW w:w="9571" w:type="dxa"/>
            <w:gridSpan w:val="7"/>
            <w:shd w:val="clear" w:color="auto" w:fill="auto"/>
          </w:tcPr>
          <w:p w:rsidR="002054A8" w:rsidRPr="007C662C" w:rsidRDefault="002054A8" w:rsidP="002054A8">
            <w:pPr>
              <w:rPr>
                <w:rFonts w:cs="Calibri"/>
              </w:rPr>
            </w:pPr>
            <w:r w:rsidRPr="007C662C">
              <w:rPr>
                <w:rFonts w:cs="Calibri"/>
              </w:rPr>
              <w:t>в том числе:</w:t>
            </w:r>
          </w:p>
        </w:tc>
      </w:tr>
      <w:tr w:rsidR="007C662C" w:rsidRPr="007C662C" w:rsidTr="007C662C">
        <w:trPr>
          <w:trHeight w:val="665"/>
        </w:trPr>
        <w:tc>
          <w:tcPr>
            <w:tcW w:w="1939" w:type="dxa"/>
            <w:shd w:val="clear" w:color="auto" w:fill="auto"/>
          </w:tcPr>
          <w:p w:rsidR="002054A8" w:rsidRPr="007C662C" w:rsidRDefault="002054A8" w:rsidP="002054A8">
            <w:pPr>
              <w:rPr>
                <w:rFonts w:cs="Calibri"/>
              </w:rPr>
            </w:pPr>
            <w:r w:rsidRPr="007C662C">
              <w:rPr>
                <w:rFonts w:cs="Calibri"/>
              </w:rPr>
              <w:t>общественно-политическая</w:t>
            </w:r>
          </w:p>
        </w:tc>
        <w:tc>
          <w:tcPr>
            <w:tcW w:w="1412" w:type="dxa"/>
            <w:shd w:val="clear" w:color="auto" w:fill="auto"/>
          </w:tcPr>
          <w:p w:rsidR="002054A8" w:rsidRPr="007C662C" w:rsidRDefault="002054A8" w:rsidP="002054A8">
            <w:pPr>
              <w:rPr>
                <w:rFonts w:cs="Calibri"/>
              </w:rPr>
            </w:pPr>
            <w:r w:rsidRPr="007C662C">
              <w:rPr>
                <w:rFonts w:cs="Calibri"/>
              </w:rPr>
              <w:t>1149</w:t>
            </w:r>
          </w:p>
        </w:tc>
        <w:tc>
          <w:tcPr>
            <w:tcW w:w="1132" w:type="dxa"/>
            <w:shd w:val="clear" w:color="auto" w:fill="auto"/>
          </w:tcPr>
          <w:p w:rsidR="002054A8" w:rsidRPr="007C662C" w:rsidRDefault="002054A8" w:rsidP="002054A8">
            <w:pPr>
              <w:rPr>
                <w:rFonts w:cs="Calibri"/>
              </w:rPr>
            </w:pPr>
            <w:r w:rsidRPr="007C662C">
              <w:rPr>
                <w:rFonts w:cs="Calibri"/>
              </w:rPr>
              <w:t>6283</w:t>
            </w:r>
          </w:p>
        </w:tc>
        <w:tc>
          <w:tcPr>
            <w:tcW w:w="1412" w:type="dxa"/>
            <w:shd w:val="clear" w:color="auto" w:fill="auto"/>
          </w:tcPr>
          <w:p w:rsidR="002054A8" w:rsidRPr="007C662C" w:rsidRDefault="002054A8" w:rsidP="002054A8">
            <w:pPr>
              <w:rPr>
                <w:rFonts w:cs="Calibri"/>
              </w:rPr>
            </w:pPr>
            <w:r w:rsidRPr="007C662C">
              <w:rPr>
                <w:rFonts w:cs="Calibri"/>
              </w:rPr>
              <w:t>1640</w:t>
            </w:r>
          </w:p>
        </w:tc>
        <w:tc>
          <w:tcPr>
            <w:tcW w:w="1132" w:type="dxa"/>
            <w:shd w:val="clear" w:color="auto" w:fill="auto"/>
          </w:tcPr>
          <w:p w:rsidR="002054A8" w:rsidRPr="007C662C" w:rsidRDefault="002054A8" w:rsidP="002054A8">
            <w:pPr>
              <w:rPr>
                <w:rFonts w:cs="Calibri"/>
              </w:rPr>
            </w:pPr>
            <w:r w:rsidRPr="007C662C">
              <w:rPr>
                <w:rFonts w:cs="Calibri"/>
              </w:rPr>
              <w:t>1878</w:t>
            </w:r>
          </w:p>
        </w:tc>
        <w:tc>
          <w:tcPr>
            <w:tcW w:w="1412" w:type="dxa"/>
            <w:shd w:val="clear" w:color="auto" w:fill="auto"/>
          </w:tcPr>
          <w:p w:rsidR="002054A8" w:rsidRPr="007C662C" w:rsidRDefault="002054A8" w:rsidP="002054A8">
            <w:pPr>
              <w:rPr>
                <w:rFonts w:cs="Calibri"/>
              </w:rPr>
            </w:pPr>
            <w:r w:rsidRPr="007C662C">
              <w:rPr>
                <w:rFonts w:cs="Calibri"/>
              </w:rPr>
              <w:t>2686</w:t>
            </w:r>
          </w:p>
        </w:tc>
        <w:tc>
          <w:tcPr>
            <w:tcW w:w="1132" w:type="dxa"/>
            <w:shd w:val="clear" w:color="auto" w:fill="auto"/>
          </w:tcPr>
          <w:p w:rsidR="002054A8" w:rsidRPr="007C662C" w:rsidRDefault="002054A8" w:rsidP="002054A8">
            <w:pPr>
              <w:rPr>
                <w:rFonts w:cs="Calibri"/>
              </w:rPr>
            </w:pPr>
            <w:r w:rsidRPr="007C662C">
              <w:rPr>
                <w:rFonts w:cs="Calibri"/>
              </w:rPr>
              <w:t>1461</w:t>
            </w:r>
          </w:p>
        </w:tc>
      </w:tr>
      <w:tr w:rsidR="007C662C" w:rsidRPr="007C662C" w:rsidTr="007C662C">
        <w:tc>
          <w:tcPr>
            <w:tcW w:w="1939" w:type="dxa"/>
            <w:shd w:val="clear" w:color="auto" w:fill="auto"/>
          </w:tcPr>
          <w:p w:rsidR="002054A8" w:rsidRPr="007C662C" w:rsidRDefault="002054A8" w:rsidP="002054A8">
            <w:pPr>
              <w:rPr>
                <w:rFonts w:cs="Calibri"/>
              </w:rPr>
            </w:pPr>
            <w:r w:rsidRPr="007C662C">
              <w:rPr>
                <w:rFonts w:cs="Calibri"/>
              </w:rPr>
              <w:t>естественные науки, география, медицина</w:t>
            </w:r>
          </w:p>
        </w:tc>
        <w:tc>
          <w:tcPr>
            <w:tcW w:w="1412" w:type="dxa"/>
            <w:shd w:val="clear" w:color="auto" w:fill="auto"/>
          </w:tcPr>
          <w:p w:rsidR="002054A8" w:rsidRPr="007C662C" w:rsidRDefault="002054A8" w:rsidP="002054A8">
            <w:pPr>
              <w:rPr>
                <w:rFonts w:cs="Calibri"/>
              </w:rPr>
            </w:pPr>
            <w:r w:rsidRPr="007C662C">
              <w:rPr>
                <w:rFonts w:cs="Calibri"/>
              </w:rPr>
              <w:t>212</w:t>
            </w:r>
          </w:p>
        </w:tc>
        <w:tc>
          <w:tcPr>
            <w:tcW w:w="1132" w:type="dxa"/>
            <w:shd w:val="clear" w:color="auto" w:fill="auto"/>
          </w:tcPr>
          <w:p w:rsidR="002054A8" w:rsidRPr="007C662C" w:rsidRDefault="002054A8" w:rsidP="002054A8">
            <w:pPr>
              <w:rPr>
                <w:rFonts w:cs="Calibri"/>
              </w:rPr>
            </w:pPr>
            <w:r w:rsidRPr="007C662C">
              <w:rPr>
                <w:rFonts w:cs="Calibri"/>
              </w:rPr>
              <w:t>873</w:t>
            </w:r>
          </w:p>
        </w:tc>
        <w:tc>
          <w:tcPr>
            <w:tcW w:w="1412" w:type="dxa"/>
            <w:shd w:val="clear" w:color="auto" w:fill="auto"/>
          </w:tcPr>
          <w:p w:rsidR="002054A8" w:rsidRPr="007C662C" w:rsidRDefault="002054A8" w:rsidP="002054A8">
            <w:pPr>
              <w:rPr>
                <w:rFonts w:cs="Calibri"/>
              </w:rPr>
            </w:pPr>
            <w:r w:rsidRPr="007C662C">
              <w:rPr>
                <w:rFonts w:cs="Calibri"/>
              </w:rPr>
              <w:t>204</w:t>
            </w:r>
          </w:p>
        </w:tc>
        <w:tc>
          <w:tcPr>
            <w:tcW w:w="1132" w:type="dxa"/>
            <w:shd w:val="clear" w:color="auto" w:fill="auto"/>
          </w:tcPr>
          <w:p w:rsidR="002054A8" w:rsidRPr="007C662C" w:rsidRDefault="002054A8" w:rsidP="002054A8">
            <w:pPr>
              <w:rPr>
                <w:rFonts w:cs="Calibri"/>
              </w:rPr>
            </w:pPr>
            <w:r w:rsidRPr="007C662C">
              <w:rPr>
                <w:rFonts w:cs="Calibri"/>
              </w:rPr>
              <w:t>464</w:t>
            </w:r>
          </w:p>
        </w:tc>
        <w:tc>
          <w:tcPr>
            <w:tcW w:w="1412" w:type="dxa"/>
            <w:shd w:val="clear" w:color="auto" w:fill="auto"/>
          </w:tcPr>
          <w:p w:rsidR="002054A8" w:rsidRPr="007C662C" w:rsidRDefault="002054A8" w:rsidP="002054A8">
            <w:pPr>
              <w:rPr>
                <w:rFonts w:cs="Calibri"/>
              </w:rPr>
            </w:pPr>
            <w:r w:rsidRPr="007C662C">
              <w:rPr>
                <w:rFonts w:cs="Calibri"/>
              </w:rPr>
              <w:t>338</w:t>
            </w:r>
          </w:p>
        </w:tc>
        <w:tc>
          <w:tcPr>
            <w:tcW w:w="1132" w:type="dxa"/>
            <w:shd w:val="clear" w:color="auto" w:fill="auto"/>
          </w:tcPr>
          <w:p w:rsidR="002054A8" w:rsidRPr="007C662C" w:rsidRDefault="002054A8" w:rsidP="002054A8">
            <w:pPr>
              <w:rPr>
                <w:rFonts w:cs="Calibri"/>
              </w:rPr>
            </w:pPr>
            <w:r w:rsidRPr="007C662C">
              <w:rPr>
                <w:rFonts w:cs="Calibri"/>
              </w:rPr>
              <w:t>139</w:t>
            </w:r>
          </w:p>
        </w:tc>
      </w:tr>
      <w:tr w:rsidR="007C662C" w:rsidRPr="007C662C" w:rsidTr="007C662C">
        <w:trPr>
          <w:trHeight w:val="428"/>
        </w:trPr>
        <w:tc>
          <w:tcPr>
            <w:tcW w:w="1939" w:type="dxa"/>
            <w:shd w:val="clear" w:color="auto" w:fill="auto"/>
          </w:tcPr>
          <w:p w:rsidR="002054A8" w:rsidRPr="007C662C" w:rsidRDefault="002054A8" w:rsidP="002054A8">
            <w:pPr>
              <w:rPr>
                <w:rFonts w:cs="Calibri"/>
              </w:rPr>
            </w:pPr>
            <w:r w:rsidRPr="007C662C">
              <w:rPr>
                <w:rFonts w:cs="Calibri"/>
              </w:rPr>
              <w:t>техническая</w:t>
            </w:r>
          </w:p>
        </w:tc>
        <w:tc>
          <w:tcPr>
            <w:tcW w:w="1412" w:type="dxa"/>
            <w:shd w:val="clear" w:color="auto" w:fill="auto"/>
          </w:tcPr>
          <w:p w:rsidR="002054A8" w:rsidRPr="007C662C" w:rsidRDefault="002054A8" w:rsidP="002054A8">
            <w:pPr>
              <w:rPr>
                <w:rFonts w:cs="Calibri"/>
              </w:rPr>
            </w:pPr>
            <w:r w:rsidRPr="007C662C">
              <w:rPr>
                <w:rFonts w:cs="Calibri"/>
              </w:rPr>
              <w:t>241</w:t>
            </w:r>
          </w:p>
        </w:tc>
        <w:tc>
          <w:tcPr>
            <w:tcW w:w="1132" w:type="dxa"/>
            <w:shd w:val="clear" w:color="auto" w:fill="auto"/>
          </w:tcPr>
          <w:p w:rsidR="002054A8" w:rsidRPr="007C662C" w:rsidRDefault="002054A8" w:rsidP="002054A8">
            <w:pPr>
              <w:rPr>
                <w:rFonts w:cs="Calibri"/>
              </w:rPr>
            </w:pPr>
            <w:r w:rsidRPr="007C662C">
              <w:rPr>
                <w:rFonts w:cs="Calibri"/>
              </w:rPr>
              <w:t>1036</w:t>
            </w:r>
          </w:p>
        </w:tc>
        <w:tc>
          <w:tcPr>
            <w:tcW w:w="1412" w:type="dxa"/>
            <w:shd w:val="clear" w:color="auto" w:fill="auto"/>
          </w:tcPr>
          <w:p w:rsidR="002054A8" w:rsidRPr="007C662C" w:rsidRDefault="002054A8" w:rsidP="002054A8">
            <w:pPr>
              <w:rPr>
                <w:rFonts w:cs="Calibri"/>
              </w:rPr>
            </w:pPr>
            <w:r w:rsidRPr="007C662C">
              <w:rPr>
                <w:rFonts w:cs="Calibri"/>
              </w:rPr>
              <w:t>230</w:t>
            </w:r>
          </w:p>
        </w:tc>
        <w:tc>
          <w:tcPr>
            <w:tcW w:w="1132" w:type="dxa"/>
            <w:shd w:val="clear" w:color="auto" w:fill="auto"/>
          </w:tcPr>
          <w:p w:rsidR="002054A8" w:rsidRPr="007C662C" w:rsidRDefault="002054A8" w:rsidP="002054A8">
            <w:pPr>
              <w:rPr>
                <w:rFonts w:cs="Calibri"/>
              </w:rPr>
            </w:pPr>
            <w:r w:rsidRPr="007C662C">
              <w:rPr>
                <w:rFonts w:cs="Calibri"/>
              </w:rPr>
              <w:t>496</w:t>
            </w:r>
          </w:p>
        </w:tc>
        <w:tc>
          <w:tcPr>
            <w:tcW w:w="1412" w:type="dxa"/>
            <w:shd w:val="clear" w:color="auto" w:fill="auto"/>
          </w:tcPr>
          <w:p w:rsidR="002054A8" w:rsidRPr="007C662C" w:rsidRDefault="002054A8" w:rsidP="002054A8">
            <w:pPr>
              <w:rPr>
                <w:rFonts w:cs="Calibri"/>
              </w:rPr>
            </w:pPr>
            <w:r w:rsidRPr="007C662C">
              <w:rPr>
                <w:rFonts w:cs="Calibri"/>
              </w:rPr>
              <w:t>278</w:t>
            </w:r>
          </w:p>
        </w:tc>
        <w:tc>
          <w:tcPr>
            <w:tcW w:w="1132" w:type="dxa"/>
            <w:shd w:val="clear" w:color="auto" w:fill="auto"/>
          </w:tcPr>
          <w:p w:rsidR="002054A8" w:rsidRPr="007C662C" w:rsidRDefault="002054A8" w:rsidP="002054A8">
            <w:pPr>
              <w:rPr>
                <w:rFonts w:cs="Calibri"/>
              </w:rPr>
            </w:pPr>
            <w:r w:rsidRPr="007C662C">
              <w:rPr>
                <w:rFonts w:cs="Calibri"/>
              </w:rPr>
              <w:t>203</w:t>
            </w:r>
          </w:p>
        </w:tc>
      </w:tr>
      <w:tr w:rsidR="007C662C" w:rsidRPr="007C662C" w:rsidTr="007C662C">
        <w:tc>
          <w:tcPr>
            <w:tcW w:w="1939" w:type="dxa"/>
            <w:shd w:val="clear" w:color="auto" w:fill="auto"/>
          </w:tcPr>
          <w:p w:rsidR="002054A8" w:rsidRPr="007C662C" w:rsidRDefault="002054A8" w:rsidP="002054A8">
            <w:pPr>
              <w:rPr>
                <w:rFonts w:cs="Calibri"/>
              </w:rPr>
            </w:pPr>
            <w:r w:rsidRPr="007C662C">
              <w:rPr>
                <w:rFonts w:cs="Calibri"/>
              </w:rPr>
              <w:t>сельское хозяйство</w:t>
            </w:r>
          </w:p>
        </w:tc>
        <w:tc>
          <w:tcPr>
            <w:tcW w:w="1412" w:type="dxa"/>
            <w:shd w:val="clear" w:color="auto" w:fill="auto"/>
          </w:tcPr>
          <w:p w:rsidR="002054A8" w:rsidRPr="007C662C" w:rsidRDefault="002054A8" w:rsidP="002054A8">
            <w:pPr>
              <w:rPr>
                <w:rFonts w:cs="Calibri"/>
              </w:rPr>
            </w:pPr>
            <w:r w:rsidRPr="007C662C">
              <w:rPr>
                <w:rFonts w:cs="Calibri"/>
              </w:rPr>
              <w:t>94</w:t>
            </w:r>
          </w:p>
        </w:tc>
        <w:tc>
          <w:tcPr>
            <w:tcW w:w="1132" w:type="dxa"/>
            <w:shd w:val="clear" w:color="auto" w:fill="auto"/>
          </w:tcPr>
          <w:p w:rsidR="002054A8" w:rsidRPr="007C662C" w:rsidRDefault="002054A8" w:rsidP="002054A8">
            <w:pPr>
              <w:rPr>
                <w:rFonts w:cs="Calibri"/>
              </w:rPr>
            </w:pPr>
            <w:r w:rsidRPr="007C662C">
              <w:rPr>
                <w:rFonts w:cs="Calibri"/>
              </w:rPr>
              <w:t>726</w:t>
            </w:r>
          </w:p>
        </w:tc>
        <w:tc>
          <w:tcPr>
            <w:tcW w:w="1412" w:type="dxa"/>
            <w:shd w:val="clear" w:color="auto" w:fill="auto"/>
          </w:tcPr>
          <w:p w:rsidR="002054A8" w:rsidRPr="007C662C" w:rsidRDefault="002054A8" w:rsidP="002054A8">
            <w:pPr>
              <w:rPr>
                <w:rFonts w:cs="Calibri"/>
              </w:rPr>
            </w:pPr>
            <w:r w:rsidRPr="007C662C">
              <w:rPr>
                <w:rFonts w:cs="Calibri"/>
              </w:rPr>
              <w:t>94</w:t>
            </w:r>
          </w:p>
        </w:tc>
        <w:tc>
          <w:tcPr>
            <w:tcW w:w="1132" w:type="dxa"/>
            <w:shd w:val="clear" w:color="auto" w:fill="auto"/>
          </w:tcPr>
          <w:p w:rsidR="002054A8" w:rsidRPr="007C662C" w:rsidRDefault="002054A8" w:rsidP="002054A8">
            <w:pPr>
              <w:rPr>
                <w:rFonts w:cs="Calibri"/>
              </w:rPr>
            </w:pPr>
            <w:r w:rsidRPr="007C662C">
              <w:rPr>
                <w:rFonts w:cs="Calibri"/>
              </w:rPr>
              <w:t>393</w:t>
            </w:r>
          </w:p>
        </w:tc>
        <w:tc>
          <w:tcPr>
            <w:tcW w:w="1412" w:type="dxa"/>
            <w:shd w:val="clear" w:color="auto" w:fill="auto"/>
          </w:tcPr>
          <w:p w:rsidR="002054A8" w:rsidRPr="007C662C" w:rsidRDefault="002054A8" w:rsidP="002054A8">
            <w:pPr>
              <w:rPr>
                <w:rFonts w:cs="Calibri"/>
              </w:rPr>
            </w:pPr>
            <w:r w:rsidRPr="007C662C">
              <w:rPr>
                <w:rFonts w:cs="Calibri"/>
              </w:rPr>
              <w:t>131</w:t>
            </w:r>
          </w:p>
        </w:tc>
        <w:tc>
          <w:tcPr>
            <w:tcW w:w="1132" w:type="dxa"/>
            <w:shd w:val="clear" w:color="auto" w:fill="auto"/>
          </w:tcPr>
          <w:p w:rsidR="002054A8" w:rsidRPr="007C662C" w:rsidRDefault="002054A8" w:rsidP="002054A8">
            <w:pPr>
              <w:rPr>
                <w:rFonts w:cs="Calibri"/>
              </w:rPr>
            </w:pPr>
            <w:r w:rsidRPr="007C662C">
              <w:rPr>
                <w:rFonts w:cs="Calibri"/>
              </w:rPr>
              <w:t>90</w:t>
            </w:r>
          </w:p>
        </w:tc>
      </w:tr>
      <w:tr w:rsidR="007C662C" w:rsidRPr="007C662C" w:rsidTr="007C662C">
        <w:trPr>
          <w:trHeight w:val="425"/>
        </w:trPr>
        <w:tc>
          <w:tcPr>
            <w:tcW w:w="1939" w:type="dxa"/>
            <w:shd w:val="clear" w:color="auto" w:fill="auto"/>
          </w:tcPr>
          <w:p w:rsidR="002054A8" w:rsidRPr="007C662C" w:rsidRDefault="002054A8" w:rsidP="002054A8">
            <w:pPr>
              <w:rPr>
                <w:rFonts w:cs="Calibri"/>
              </w:rPr>
            </w:pPr>
            <w:r w:rsidRPr="007C662C">
              <w:rPr>
                <w:rFonts w:cs="Calibri"/>
              </w:rPr>
              <w:t>искусство, спорт</w:t>
            </w:r>
          </w:p>
        </w:tc>
        <w:tc>
          <w:tcPr>
            <w:tcW w:w="1412" w:type="dxa"/>
            <w:shd w:val="clear" w:color="auto" w:fill="auto"/>
          </w:tcPr>
          <w:p w:rsidR="002054A8" w:rsidRPr="007C662C" w:rsidRDefault="002054A8" w:rsidP="002054A8">
            <w:pPr>
              <w:rPr>
                <w:rFonts w:cs="Calibri"/>
              </w:rPr>
            </w:pPr>
            <w:r w:rsidRPr="007C662C">
              <w:rPr>
                <w:rFonts w:cs="Calibri"/>
              </w:rPr>
              <w:t>31</w:t>
            </w:r>
          </w:p>
        </w:tc>
        <w:tc>
          <w:tcPr>
            <w:tcW w:w="1132" w:type="dxa"/>
            <w:shd w:val="clear" w:color="auto" w:fill="auto"/>
          </w:tcPr>
          <w:p w:rsidR="002054A8" w:rsidRPr="007C662C" w:rsidRDefault="002054A8" w:rsidP="002054A8">
            <w:pPr>
              <w:rPr>
                <w:rFonts w:cs="Calibri"/>
              </w:rPr>
            </w:pPr>
            <w:r w:rsidRPr="007C662C">
              <w:rPr>
                <w:rFonts w:cs="Calibri"/>
              </w:rPr>
              <w:t>1309</w:t>
            </w:r>
          </w:p>
        </w:tc>
        <w:tc>
          <w:tcPr>
            <w:tcW w:w="1412" w:type="dxa"/>
            <w:shd w:val="clear" w:color="auto" w:fill="auto"/>
          </w:tcPr>
          <w:p w:rsidR="002054A8" w:rsidRPr="007C662C" w:rsidRDefault="002054A8" w:rsidP="002054A8">
            <w:pPr>
              <w:rPr>
                <w:rFonts w:cs="Calibri"/>
              </w:rPr>
            </w:pPr>
            <w:r w:rsidRPr="007C662C">
              <w:rPr>
                <w:rFonts w:cs="Calibri"/>
              </w:rPr>
              <w:t>28</w:t>
            </w:r>
          </w:p>
        </w:tc>
        <w:tc>
          <w:tcPr>
            <w:tcW w:w="1132" w:type="dxa"/>
            <w:shd w:val="clear" w:color="auto" w:fill="auto"/>
          </w:tcPr>
          <w:p w:rsidR="002054A8" w:rsidRPr="007C662C" w:rsidRDefault="002054A8" w:rsidP="002054A8">
            <w:pPr>
              <w:rPr>
                <w:rFonts w:cs="Calibri"/>
              </w:rPr>
            </w:pPr>
            <w:r w:rsidRPr="007C662C">
              <w:rPr>
                <w:rFonts w:cs="Calibri"/>
              </w:rPr>
              <w:t>667</w:t>
            </w:r>
          </w:p>
        </w:tc>
        <w:tc>
          <w:tcPr>
            <w:tcW w:w="1412" w:type="dxa"/>
            <w:shd w:val="clear" w:color="auto" w:fill="auto"/>
          </w:tcPr>
          <w:p w:rsidR="002054A8" w:rsidRPr="007C662C" w:rsidRDefault="002054A8" w:rsidP="002054A8">
            <w:pPr>
              <w:rPr>
                <w:rFonts w:cs="Calibri"/>
              </w:rPr>
            </w:pPr>
            <w:r w:rsidRPr="007C662C">
              <w:rPr>
                <w:rFonts w:cs="Calibri"/>
              </w:rPr>
              <w:t>43</w:t>
            </w:r>
          </w:p>
        </w:tc>
        <w:tc>
          <w:tcPr>
            <w:tcW w:w="1132" w:type="dxa"/>
            <w:shd w:val="clear" w:color="auto" w:fill="auto"/>
          </w:tcPr>
          <w:p w:rsidR="002054A8" w:rsidRPr="007C662C" w:rsidRDefault="002054A8" w:rsidP="002054A8">
            <w:pPr>
              <w:rPr>
                <w:rFonts w:cs="Calibri"/>
              </w:rPr>
            </w:pPr>
            <w:r w:rsidRPr="007C662C">
              <w:rPr>
                <w:rFonts w:cs="Calibri"/>
              </w:rPr>
              <w:t>19</w:t>
            </w:r>
          </w:p>
        </w:tc>
      </w:tr>
      <w:tr w:rsidR="007C662C" w:rsidRPr="007C662C" w:rsidTr="007C662C">
        <w:trPr>
          <w:trHeight w:val="415"/>
        </w:trPr>
        <w:tc>
          <w:tcPr>
            <w:tcW w:w="1939" w:type="dxa"/>
            <w:shd w:val="clear" w:color="auto" w:fill="auto"/>
          </w:tcPr>
          <w:p w:rsidR="002054A8" w:rsidRPr="007C662C" w:rsidRDefault="002054A8" w:rsidP="002054A8">
            <w:pPr>
              <w:rPr>
                <w:rFonts w:cs="Calibri"/>
              </w:rPr>
            </w:pPr>
            <w:r w:rsidRPr="007C662C">
              <w:rPr>
                <w:rFonts w:cs="Calibri"/>
              </w:rPr>
              <w:t>художественная</w:t>
            </w:r>
          </w:p>
        </w:tc>
        <w:tc>
          <w:tcPr>
            <w:tcW w:w="1412" w:type="dxa"/>
            <w:shd w:val="clear" w:color="auto" w:fill="auto"/>
          </w:tcPr>
          <w:p w:rsidR="002054A8" w:rsidRPr="007C662C" w:rsidRDefault="002054A8" w:rsidP="002054A8">
            <w:pPr>
              <w:rPr>
                <w:rFonts w:cs="Calibri"/>
              </w:rPr>
            </w:pPr>
            <w:r w:rsidRPr="007C662C">
              <w:rPr>
                <w:rFonts w:cs="Calibri"/>
              </w:rPr>
              <w:t>719</w:t>
            </w:r>
          </w:p>
        </w:tc>
        <w:tc>
          <w:tcPr>
            <w:tcW w:w="1132" w:type="dxa"/>
            <w:shd w:val="clear" w:color="auto" w:fill="auto"/>
          </w:tcPr>
          <w:p w:rsidR="002054A8" w:rsidRPr="007C662C" w:rsidRDefault="002054A8" w:rsidP="002054A8">
            <w:pPr>
              <w:rPr>
                <w:rFonts w:cs="Calibri"/>
              </w:rPr>
            </w:pPr>
            <w:r w:rsidRPr="007C662C">
              <w:rPr>
                <w:rFonts w:cs="Calibri"/>
              </w:rPr>
              <w:t>11825</w:t>
            </w:r>
          </w:p>
        </w:tc>
        <w:tc>
          <w:tcPr>
            <w:tcW w:w="1412" w:type="dxa"/>
            <w:shd w:val="clear" w:color="auto" w:fill="auto"/>
          </w:tcPr>
          <w:p w:rsidR="002054A8" w:rsidRPr="007C662C" w:rsidRDefault="002054A8" w:rsidP="002054A8">
            <w:pPr>
              <w:rPr>
                <w:rFonts w:cs="Calibri"/>
              </w:rPr>
            </w:pPr>
            <w:r w:rsidRPr="007C662C">
              <w:rPr>
                <w:rFonts w:cs="Calibri"/>
              </w:rPr>
              <w:t>1581</w:t>
            </w:r>
          </w:p>
        </w:tc>
        <w:tc>
          <w:tcPr>
            <w:tcW w:w="1132" w:type="dxa"/>
            <w:shd w:val="clear" w:color="auto" w:fill="auto"/>
          </w:tcPr>
          <w:p w:rsidR="002054A8" w:rsidRPr="007C662C" w:rsidRDefault="002054A8" w:rsidP="002054A8">
            <w:pPr>
              <w:rPr>
                <w:rFonts w:cs="Calibri"/>
              </w:rPr>
            </w:pPr>
            <w:r w:rsidRPr="007C662C">
              <w:rPr>
                <w:rFonts w:cs="Calibri"/>
              </w:rPr>
              <w:t>1338</w:t>
            </w:r>
          </w:p>
        </w:tc>
        <w:tc>
          <w:tcPr>
            <w:tcW w:w="1412" w:type="dxa"/>
            <w:shd w:val="clear" w:color="auto" w:fill="auto"/>
          </w:tcPr>
          <w:p w:rsidR="002054A8" w:rsidRPr="007C662C" w:rsidRDefault="002054A8" w:rsidP="002054A8">
            <w:pPr>
              <w:rPr>
                <w:rFonts w:cs="Calibri"/>
              </w:rPr>
            </w:pPr>
            <w:r w:rsidRPr="007C662C">
              <w:rPr>
                <w:rFonts w:cs="Calibri"/>
              </w:rPr>
              <w:t>1920</w:t>
            </w:r>
          </w:p>
        </w:tc>
        <w:tc>
          <w:tcPr>
            <w:tcW w:w="1132" w:type="dxa"/>
            <w:shd w:val="clear" w:color="auto" w:fill="auto"/>
          </w:tcPr>
          <w:p w:rsidR="002054A8" w:rsidRPr="007C662C" w:rsidRDefault="002054A8" w:rsidP="002054A8">
            <w:pPr>
              <w:rPr>
                <w:rFonts w:cs="Calibri"/>
              </w:rPr>
            </w:pPr>
            <w:r w:rsidRPr="007C662C">
              <w:rPr>
                <w:rFonts w:cs="Calibri"/>
              </w:rPr>
              <w:t>661</w:t>
            </w:r>
          </w:p>
        </w:tc>
      </w:tr>
      <w:tr w:rsidR="007C662C" w:rsidRPr="007C662C" w:rsidTr="007C662C">
        <w:tc>
          <w:tcPr>
            <w:tcW w:w="1939" w:type="dxa"/>
            <w:shd w:val="clear" w:color="auto" w:fill="auto"/>
          </w:tcPr>
          <w:p w:rsidR="002054A8" w:rsidRPr="007C662C" w:rsidRDefault="002054A8" w:rsidP="002054A8">
            <w:pPr>
              <w:rPr>
                <w:rFonts w:cs="Calibri"/>
              </w:rPr>
            </w:pPr>
            <w:r w:rsidRPr="007C662C">
              <w:rPr>
                <w:rFonts w:cs="Calibri"/>
              </w:rPr>
              <w:t xml:space="preserve">языкознание, филология </w:t>
            </w:r>
          </w:p>
        </w:tc>
        <w:tc>
          <w:tcPr>
            <w:tcW w:w="1412" w:type="dxa"/>
            <w:shd w:val="clear" w:color="auto" w:fill="auto"/>
          </w:tcPr>
          <w:p w:rsidR="002054A8" w:rsidRPr="007C662C" w:rsidRDefault="002054A8" w:rsidP="002054A8">
            <w:pPr>
              <w:rPr>
                <w:rFonts w:cs="Calibri"/>
              </w:rPr>
            </w:pPr>
            <w:r w:rsidRPr="007C662C">
              <w:rPr>
                <w:rFonts w:cs="Calibri"/>
              </w:rPr>
              <w:t>3</w:t>
            </w:r>
          </w:p>
        </w:tc>
        <w:tc>
          <w:tcPr>
            <w:tcW w:w="1132" w:type="dxa"/>
            <w:shd w:val="clear" w:color="auto" w:fill="auto"/>
          </w:tcPr>
          <w:p w:rsidR="002054A8" w:rsidRPr="007C662C" w:rsidRDefault="002054A8" w:rsidP="002054A8">
            <w:pPr>
              <w:rPr>
                <w:rFonts w:cs="Calibri"/>
              </w:rPr>
            </w:pPr>
            <w:r w:rsidRPr="007C662C">
              <w:rPr>
                <w:rFonts w:cs="Calibri"/>
              </w:rPr>
              <w:t>662</w:t>
            </w:r>
          </w:p>
        </w:tc>
        <w:tc>
          <w:tcPr>
            <w:tcW w:w="1412" w:type="dxa"/>
            <w:shd w:val="clear" w:color="auto" w:fill="auto"/>
          </w:tcPr>
          <w:p w:rsidR="002054A8" w:rsidRPr="007C662C" w:rsidRDefault="002054A8" w:rsidP="002054A8">
            <w:pPr>
              <w:rPr>
                <w:rFonts w:cs="Calibri"/>
              </w:rPr>
            </w:pPr>
            <w:r w:rsidRPr="007C662C">
              <w:rPr>
                <w:rFonts w:cs="Calibri"/>
              </w:rPr>
              <w:t>21</w:t>
            </w:r>
          </w:p>
        </w:tc>
        <w:tc>
          <w:tcPr>
            <w:tcW w:w="1132" w:type="dxa"/>
            <w:shd w:val="clear" w:color="auto" w:fill="auto"/>
          </w:tcPr>
          <w:p w:rsidR="002054A8" w:rsidRPr="007C662C" w:rsidRDefault="002054A8" w:rsidP="002054A8">
            <w:pPr>
              <w:rPr>
                <w:rFonts w:cs="Calibri"/>
              </w:rPr>
            </w:pPr>
            <w:r w:rsidRPr="007C662C">
              <w:rPr>
                <w:rFonts w:cs="Calibri"/>
              </w:rPr>
              <w:t>168</w:t>
            </w:r>
          </w:p>
        </w:tc>
        <w:tc>
          <w:tcPr>
            <w:tcW w:w="1412" w:type="dxa"/>
            <w:shd w:val="clear" w:color="auto" w:fill="auto"/>
          </w:tcPr>
          <w:p w:rsidR="002054A8" w:rsidRPr="007C662C" w:rsidRDefault="002054A8" w:rsidP="002054A8">
            <w:pPr>
              <w:rPr>
                <w:rFonts w:cs="Calibri"/>
              </w:rPr>
            </w:pPr>
            <w:r w:rsidRPr="007C662C">
              <w:rPr>
                <w:rFonts w:cs="Calibri"/>
              </w:rPr>
              <w:t>61</w:t>
            </w:r>
          </w:p>
        </w:tc>
        <w:tc>
          <w:tcPr>
            <w:tcW w:w="1132" w:type="dxa"/>
            <w:shd w:val="clear" w:color="auto" w:fill="auto"/>
          </w:tcPr>
          <w:p w:rsidR="002054A8" w:rsidRPr="007C662C" w:rsidRDefault="002054A8" w:rsidP="002054A8">
            <w:pPr>
              <w:rPr>
                <w:rFonts w:cs="Calibri"/>
              </w:rPr>
            </w:pPr>
            <w:r w:rsidRPr="007C662C">
              <w:rPr>
                <w:rFonts w:cs="Calibri"/>
              </w:rPr>
              <w:t>20</w:t>
            </w:r>
          </w:p>
        </w:tc>
      </w:tr>
      <w:tr w:rsidR="007C662C" w:rsidRPr="007C662C" w:rsidTr="007C662C">
        <w:tc>
          <w:tcPr>
            <w:tcW w:w="1939" w:type="dxa"/>
            <w:shd w:val="clear" w:color="auto" w:fill="auto"/>
          </w:tcPr>
          <w:p w:rsidR="002054A8" w:rsidRPr="007C662C" w:rsidRDefault="002054A8" w:rsidP="002054A8">
            <w:pPr>
              <w:rPr>
                <w:rFonts w:cs="Calibri"/>
              </w:rPr>
            </w:pPr>
            <w:r w:rsidRPr="007C662C">
              <w:rPr>
                <w:rFonts w:cs="Calibri"/>
              </w:rPr>
              <w:t>справочная литература универсального характера*</w:t>
            </w:r>
          </w:p>
        </w:tc>
        <w:tc>
          <w:tcPr>
            <w:tcW w:w="1412" w:type="dxa"/>
            <w:shd w:val="clear" w:color="auto" w:fill="auto"/>
          </w:tcPr>
          <w:p w:rsidR="002054A8" w:rsidRPr="007C662C" w:rsidRDefault="002054A8" w:rsidP="002054A8">
            <w:pPr>
              <w:rPr>
                <w:rFonts w:cs="Calibri"/>
              </w:rPr>
            </w:pPr>
          </w:p>
        </w:tc>
        <w:tc>
          <w:tcPr>
            <w:tcW w:w="1132" w:type="dxa"/>
            <w:shd w:val="clear" w:color="auto" w:fill="auto"/>
          </w:tcPr>
          <w:p w:rsidR="002054A8" w:rsidRPr="007C662C" w:rsidRDefault="002054A8" w:rsidP="002054A8">
            <w:pPr>
              <w:rPr>
                <w:rFonts w:cs="Calibri"/>
              </w:rPr>
            </w:pPr>
          </w:p>
        </w:tc>
        <w:tc>
          <w:tcPr>
            <w:tcW w:w="1412" w:type="dxa"/>
            <w:shd w:val="clear" w:color="auto" w:fill="auto"/>
          </w:tcPr>
          <w:p w:rsidR="002054A8" w:rsidRPr="007C662C" w:rsidRDefault="002054A8" w:rsidP="002054A8">
            <w:pPr>
              <w:rPr>
                <w:rFonts w:cs="Calibri"/>
              </w:rPr>
            </w:pPr>
          </w:p>
        </w:tc>
        <w:tc>
          <w:tcPr>
            <w:tcW w:w="1132" w:type="dxa"/>
            <w:shd w:val="clear" w:color="auto" w:fill="auto"/>
          </w:tcPr>
          <w:p w:rsidR="002054A8" w:rsidRPr="007C662C" w:rsidRDefault="002054A8" w:rsidP="002054A8">
            <w:pPr>
              <w:rPr>
                <w:rFonts w:cs="Calibri"/>
              </w:rPr>
            </w:pPr>
          </w:p>
        </w:tc>
        <w:tc>
          <w:tcPr>
            <w:tcW w:w="1412" w:type="dxa"/>
            <w:shd w:val="clear" w:color="auto" w:fill="auto"/>
          </w:tcPr>
          <w:p w:rsidR="002054A8" w:rsidRPr="007C662C" w:rsidRDefault="002054A8" w:rsidP="002054A8">
            <w:pPr>
              <w:rPr>
                <w:rFonts w:cs="Calibri"/>
              </w:rPr>
            </w:pPr>
          </w:p>
        </w:tc>
        <w:tc>
          <w:tcPr>
            <w:tcW w:w="1132" w:type="dxa"/>
            <w:shd w:val="clear" w:color="auto" w:fill="auto"/>
          </w:tcPr>
          <w:p w:rsidR="002054A8" w:rsidRPr="007C662C" w:rsidRDefault="002054A8" w:rsidP="002054A8">
            <w:pPr>
              <w:rPr>
                <w:rFonts w:cs="Calibri"/>
              </w:rPr>
            </w:pPr>
          </w:p>
        </w:tc>
      </w:tr>
      <w:tr w:rsidR="007C662C" w:rsidRPr="007C662C" w:rsidTr="007C662C">
        <w:trPr>
          <w:trHeight w:val="421"/>
        </w:trPr>
        <w:tc>
          <w:tcPr>
            <w:tcW w:w="1939" w:type="dxa"/>
            <w:shd w:val="clear" w:color="auto" w:fill="auto"/>
          </w:tcPr>
          <w:p w:rsidR="002054A8" w:rsidRPr="007C662C" w:rsidRDefault="002054A8" w:rsidP="002054A8">
            <w:pPr>
              <w:rPr>
                <w:rFonts w:cs="Calibri"/>
              </w:rPr>
            </w:pPr>
            <w:r w:rsidRPr="007C662C">
              <w:rPr>
                <w:rFonts w:cs="Calibri"/>
              </w:rPr>
              <w:lastRenderedPageBreak/>
              <w:t>детская</w:t>
            </w:r>
          </w:p>
        </w:tc>
        <w:tc>
          <w:tcPr>
            <w:tcW w:w="1412" w:type="dxa"/>
            <w:shd w:val="clear" w:color="auto" w:fill="auto"/>
          </w:tcPr>
          <w:p w:rsidR="002054A8" w:rsidRPr="007C662C" w:rsidRDefault="002054A8" w:rsidP="002054A8">
            <w:pPr>
              <w:rPr>
                <w:rFonts w:cs="Calibri"/>
              </w:rPr>
            </w:pPr>
            <w:r w:rsidRPr="007C662C">
              <w:rPr>
                <w:rFonts w:cs="Calibri"/>
              </w:rPr>
              <w:t>42</w:t>
            </w:r>
          </w:p>
        </w:tc>
        <w:tc>
          <w:tcPr>
            <w:tcW w:w="1132" w:type="dxa"/>
            <w:shd w:val="clear" w:color="auto" w:fill="auto"/>
          </w:tcPr>
          <w:p w:rsidR="002054A8" w:rsidRPr="007C662C" w:rsidRDefault="002054A8" w:rsidP="002054A8">
            <w:pPr>
              <w:rPr>
                <w:rFonts w:cs="Calibri"/>
              </w:rPr>
            </w:pPr>
            <w:r w:rsidRPr="007C662C">
              <w:rPr>
                <w:rFonts w:cs="Calibri"/>
              </w:rPr>
              <w:t>4698</w:t>
            </w:r>
          </w:p>
        </w:tc>
        <w:tc>
          <w:tcPr>
            <w:tcW w:w="1412" w:type="dxa"/>
            <w:shd w:val="clear" w:color="auto" w:fill="auto"/>
          </w:tcPr>
          <w:p w:rsidR="002054A8" w:rsidRPr="007C662C" w:rsidRDefault="002054A8" w:rsidP="002054A8">
            <w:pPr>
              <w:rPr>
                <w:rFonts w:cs="Calibri"/>
              </w:rPr>
            </w:pPr>
            <w:r w:rsidRPr="007C662C">
              <w:rPr>
                <w:rFonts w:cs="Calibri"/>
              </w:rPr>
              <w:t>10</w:t>
            </w:r>
          </w:p>
        </w:tc>
        <w:tc>
          <w:tcPr>
            <w:tcW w:w="1132" w:type="dxa"/>
            <w:shd w:val="clear" w:color="auto" w:fill="auto"/>
          </w:tcPr>
          <w:p w:rsidR="002054A8" w:rsidRPr="007C662C" w:rsidRDefault="002054A8" w:rsidP="002054A8">
            <w:pPr>
              <w:rPr>
                <w:rFonts w:cs="Calibri"/>
              </w:rPr>
            </w:pPr>
            <w:r w:rsidRPr="007C662C">
              <w:rPr>
                <w:rFonts w:cs="Calibri"/>
              </w:rPr>
              <w:t>1741</w:t>
            </w:r>
          </w:p>
        </w:tc>
        <w:tc>
          <w:tcPr>
            <w:tcW w:w="1412" w:type="dxa"/>
            <w:shd w:val="clear" w:color="auto" w:fill="auto"/>
          </w:tcPr>
          <w:p w:rsidR="002054A8" w:rsidRPr="007C662C" w:rsidRDefault="002054A8" w:rsidP="002054A8">
            <w:pPr>
              <w:rPr>
                <w:rFonts w:cs="Calibri"/>
              </w:rPr>
            </w:pPr>
            <w:r w:rsidRPr="007C662C">
              <w:rPr>
                <w:rFonts w:cs="Calibri"/>
              </w:rPr>
              <w:t>63</w:t>
            </w:r>
          </w:p>
        </w:tc>
        <w:tc>
          <w:tcPr>
            <w:tcW w:w="1132" w:type="dxa"/>
            <w:shd w:val="clear" w:color="auto" w:fill="auto"/>
          </w:tcPr>
          <w:p w:rsidR="002054A8" w:rsidRPr="007C662C" w:rsidRDefault="002054A8" w:rsidP="002054A8">
            <w:pPr>
              <w:rPr>
                <w:rFonts w:cs="Calibri"/>
              </w:rPr>
            </w:pPr>
            <w:r w:rsidRPr="007C662C">
              <w:rPr>
                <w:rFonts w:cs="Calibri"/>
              </w:rPr>
              <w:t>19</w:t>
            </w:r>
          </w:p>
        </w:tc>
      </w:tr>
    </w:tbl>
    <w:p w:rsidR="002054A8" w:rsidRPr="002054A8" w:rsidRDefault="002054A8" w:rsidP="002054A8">
      <w:pPr>
        <w:spacing w:before="100" w:beforeAutospacing="1" w:after="100" w:afterAutospacing="1" w:line="200" w:lineRule="exact"/>
      </w:pPr>
      <w:r w:rsidRPr="002054A8">
        <w:rPr>
          <w:i/>
        </w:rPr>
        <w:t>*</w:t>
      </w:r>
      <w:r w:rsidRPr="002054A8">
        <w:t>Справочная литература универсального характера входит в ОПЛ</w:t>
      </w:r>
    </w:p>
    <w:p w:rsidR="002054A8" w:rsidRPr="002054A8" w:rsidRDefault="002054A8" w:rsidP="002054A8">
      <w:pPr>
        <w:pStyle w:val="aa"/>
        <w:jc w:val="center"/>
        <w:rPr>
          <w:b/>
        </w:rPr>
      </w:pPr>
      <w:r w:rsidRPr="002054A8">
        <w:rPr>
          <w:b/>
        </w:rPr>
        <w:t>Видовой состав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425"/>
        <w:gridCol w:w="1389"/>
        <w:gridCol w:w="1523"/>
        <w:gridCol w:w="1458"/>
      </w:tblGrid>
      <w:tr w:rsidR="007C662C" w:rsidRPr="007C662C" w:rsidTr="007C662C">
        <w:tc>
          <w:tcPr>
            <w:tcW w:w="3776"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Показатели</w:t>
            </w:r>
          </w:p>
        </w:tc>
        <w:tc>
          <w:tcPr>
            <w:tcW w:w="1425"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2017 г.</w:t>
            </w:r>
          </w:p>
        </w:tc>
        <w:tc>
          <w:tcPr>
            <w:tcW w:w="1389"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2018 г.</w:t>
            </w:r>
          </w:p>
        </w:tc>
        <w:tc>
          <w:tcPr>
            <w:tcW w:w="1523"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2019 г.</w:t>
            </w:r>
          </w:p>
        </w:tc>
        <w:tc>
          <w:tcPr>
            <w:tcW w:w="1458"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 к прошлому году</w:t>
            </w:r>
          </w:p>
        </w:tc>
      </w:tr>
      <w:tr w:rsidR="007C662C" w:rsidRPr="007C662C" w:rsidTr="007C662C">
        <w:trPr>
          <w:trHeight w:val="391"/>
        </w:trPr>
        <w:tc>
          <w:tcPr>
            <w:tcW w:w="3776"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 xml:space="preserve">Библиотечный фонд (тыс. экз.) </w:t>
            </w:r>
          </w:p>
        </w:tc>
        <w:tc>
          <w:tcPr>
            <w:tcW w:w="1425"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296485</w:t>
            </w:r>
          </w:p>
        </w:tc>
        <w:tc>
          <w:tcPr>
            <w:tcW w:w="1389"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293148</w:t>
            </w:r>
          </w:p>
        </w:tc>
        <w:tc>
          <w:tcPr>
            <w:tcW w:w="1523"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296056</w:t>
            </w:r>
          </w:p>
        </w:tc>
        <w:tc>
          <w:tcPr>
            <w:tcW w:w="1458"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+2908</w:t>
            </w:r>
          </w:p>
        </w:tc>
      </w:tr>
      <w:tr w:rsidR="007C662C" w:rsidRPr="007C662C" w:rsidTr="007C662C">
        <w:trPr>
          <w:trHeight w:val="411"/>
        </w:trPr>
        <w:tc>
          <w:tcPr>
            <w:tcW w:w="3776"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Печатные издания (тыс. экз.)</w:t>
            </w:r>
          </w:p>
        </w:tc>
        <w:tc>
          <w:tcPr>
            <w:tcW w:w="1425"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296369</w:t>
            </w:r>
          </w:p>
        </w:tc>
        <w:tc>
          <w:tcPr>
            <w:tcW w:w="1389"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293032</w:t>
            </w:r>
          </w:p>
        </w:tc>
        <w:tc>
          <w:tcPr>
            <w:tcW w:w="1523"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295940</w:t>
            </w:r>
          </w:p>
        </w:tc>
        <w:tc>
          <w:tcPr>
            <w:tcW w:w="1458"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+2908</w:t>
            </w:r>
          </w:p>
        </w:tc>
      </w:tr>
      <w:tr w:rsidR="007C662C" w:rsidRPr="007C662C" w:rsidTr="007C662C">
        <w:tc>
          <w:tcPr>
            <w:tcW w:w="3776"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 xml:space="preserve">Электронные издания (CD) (тыс. экз.) </w:t>
            </w:r>
          </w:p>
        </w:tc>
        <w:tc>
          <w:tcPr>
            <w:tcW w:w="1425"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104</w:t>
            </w:r>
          </w:p>
        </w:tc>
        <w:tc>
          <w:tcPr>
            <w:tcW w:w="1389"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104</w:t>
            </w:r>
          </w:p>
        </w:tc>
        <w:tc>
          <w:tcPr>
            <w:tcW w:w="1523"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104</w:t>
            </w:r>
          </w:p>
        </w:tc>
        <w:tc>
          <w:tcPr>
            <w:tcW w:w="1458"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w:t>
            </w:r>
          </w:p>
        </w:tc>
      </w:tr>
      <w:tr w:rsidR="007C662C" w:rsidRPr="007C662C" w:rsidTr="007C662C">
        <w:tc>
          <w:tcPr>
            <w:tcW w:w="3776"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Другие виды (тыс. экз.) аудио кассет</w:t>
            </w:r>
          </w:p>
        </w:tc>
        <w:tc>
          <w:tcPr>
            <w:tcW w:w="1425"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12</w:t>
            </w:r>
          </w:p>
        </w:tc>
        <w:tc>
          <w:tcPr>
            <w:tcW w:w="1389"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12</w:t>
            </w:r>
          </w:p>
        </w:tc>
        <w:tc>
          <w:tcPr>
            <w:tcW w:w="1523"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12</w:t>
            </w:r>
          </w:p>
        </w:tc>
        <w:tc>
          <w:tcPr>
            <w:tcW w:w="1458" w:type="dxa"/>
            <w:shd w:val="clear" w:color="auto" w:fill="auto"/>
          </w:tcPr>
          <w:p w:rsidR="002054A8" w:rsidRPr="007C662C" w:rsidRDefault="002054A8" w:rsidP="007C662C">
            <w:pPr>
              <w:widowControl w:val="0"/>
              <w:autoSpaceDE w:val="0"/>
              <w:autoSpaceDN w:val="0"/>
              <w:adjustRightInd w:val="0"/>
              <w:rPr>
                <w:rFonts w:eastAsia="Calibri" w:cs="Calibri"/>
              </w:rPr>
            </w:pPr>
            <w:r w:rsidRPr="007C662C">
              <w:rPr>
                <w:rFonts w:eastAsia="Calibri" w:cs="Calibri"/>
              </w:rPr>
              <w:t>-</w:t>
            </w:r>
          </w:p>
        </w:tc>
      </w:tr>
    </w:tbl>
    <w:p w:rsidR="00510507" w:rsidRDefault="00510507" w:rsidP="002054A8">
      <w:pPr>
        <w:spacing w:after="119"/>
        <w:rPr>
          <w:b/>
        </w:rPr>
      </w:pPr>
    </w:p>
    <w:p w:rsidR="002054A8" w:rsidRDefault="002054A8" w:rsidP="002054A8">
      <w:pPr>
        <w:spacing w:after="119"/>
        <w:rPr>
          <w:b/>
        </w:rPr>
      </w:pPr>
    </w:p>
    <w:p w:rsidR="00F42B27" w:rsidRDefault="00F42B27" w:rsidP="002054A8">
      <w:pPr>
        <w:widowControl w:val="0"/>
        <w:autoSpaceDE w:val="0"/>
        <w:autoSpaceDN w:val="0"/>
        <w:adjustRightInd w:val="0"/>
        <w:rPr>
          <w:b/>
        </w:rPr>
      </w:pPr>
      <w:r>
        <w:rPr>
          <w:b/>
        </w:rPr>
        <w:t xml:space="preserve">                         </w:t>
      </w:r>
      <w:r w:rsidR="00510507" w:rsidRPr="00510507">
        <w:rPr>
          <w:b/>
        </w:rPr>
        <w:t>Отраслевой состав фонда на конец отчетного года</w:t>
      </w:r>
    </w:p>
    <w:p w:rsidR="00F42B27" w:rsidRDefault="00F42B27" w:rsidP="002054A8">
      <w:pPr>
        <w:widowControl w:val="0"/>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1720"/>
        <w:gridCol w:w="1960"/>
        <w:gridCol w:w="1846"/>
        <w:gridCol w:w="1753"/>
      </w:tblGrid>
      <w:tr w:rsidR="007C662C" w:rsidRPr="00F42B27" w:rsidTr="007C662C">
        <w:tc>
          <w:tcPr>
            <w:tcW w:w="2292"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 xml:space="preserve">Библиотечный </w:t>
            </w:r>
          </w:p>
          <w:p w:rsidR="00F42B27" w:rsidRPr="00F42B27" w:rsidRDefault="00F42B27" w:rsidP="007C662C">
            <w:pPr>
              <w:widowControl w:val="0"/>
              <w:autoSpaceDE w:val="0"/>
              <w:autoSpaceDN w:val="0"/>
              <w:adjustRightInd w:val="0"/>
              <w:rPr>
                <w:rFonts w:eastAsia="Calibri" w:cs="Calibri"/>
              </w:rPr>
            </w:pPr>
            <w:r w:rsidRPr="00F42B27">
              <w:rPr>
                <w:rFonts w:eastAsia="Calibri" w:cs="Calibri"/>
              </w:rPr>
              <w:t>фонд</w:t>
            </w:r>
          </w:p>
          <w:p w:rsidR="00F42B27" w:rsidRPr="00F42B27" w:rsidRDefault="00F42B27" w:rsidP="007C662C">
            <w:pPr>
              <w:widowControl w:val="0"/>
              <w:autoSpaceDE w:val="0"/>
              <w:autoSpaceDN w:val="0"/>
              <w:adjustRightInd w:val="0"/>
              <w:rPr>
                <w:rFonts w:eastAsia="Calibri" w:cs="Calibri"/>
              </w:rPr>
            </w:pPr>
            <w:r w:rsidRPr="00F42B27">
              <w:rPr>
                <w:rFonts w:eastAsia="Calibri" w:cs="Calibri"/>
              </w:rPr>
              <w:t>тыс. экз.</w:t>
            </w:r>
          </w:p>
        </w:tc>
        <w:tc>
          <w:tcPr>
            <w:tcW w:w="172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2017</w:t>
            </w:r>
          </w:p>
        </w:tc>
        <w:tc>
          <w:tcPr>
            <w:tcW w:w="196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2018</w:t>
            </w:r>
          </w:p>
        </w:tc>
        <w:tc>
          <w:tcPr>
            <w:tcW w:w="1846"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2019</w:t>
            </w:r>
          </w:p>
        </w:tc>
        <w:tc>
          <w:tcPr>
            <w:tcW w:w="1753"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 к прошлому году</w:t>
            </w:r>
          </w:p>
        </w:tc>
      </w:tr>
      <w:tr w:rsidR="007C662C" w:rsidRPr="00F42B27" w:rsidTr="007C662C">
        <w:trPr>
          <w:trHeight w:val="463"/>
        </w:trPr>
        <w:tc>
          <w:tcPr>
            <w:tcW w:w="2292"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всего</w:t>
            </w:r>
          </w:p>
        </w:tc>
        <w:tc>
          <w:tcPr>
            <w:tcW w:w="172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296485</w:t>
            </w:r>
          </w:p>
        </w:tc>
        <w:tc>
          <w:tcPr>
            <w:tcW w:w="196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293148</w:t>
            </w:r>
          </w:p>
        </w:tc>
        <w:tc>
          <w:tcPr>
            <w:tcW w:w="1846"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296056</w:t>
            </w:r>
          </w:p>
        </w:tc>
        <w:tc>
          <w:tcPr>
            <w:tcW w:w="1753"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+2908</w:t>
            </w:r>
          </w:p>
        </w:tc>
      </w:tr>
      <w:tr w:rsidR="007C662C" w:rsidRPr="00F42B27" w:rsidTr="007C662C">
        <w:tc>
          <w:tcPr>
            <w:tcW w:w="7818" w:type="dxa"/>
            <w:gridSpan w:val="4"/>
            <w:shd w:val="clear" w:color="auto" w:fill="auto"/>
          </w:tcPr>
          <w:p w:rsidR="00F42B27" w:rsidRPr="00F42B27" w:rsidRDefault="00F42B27" w:rsidP="007C662C">
            <w:pPr>
              <w:widowControl w:val="0"/>
              <w:autoSpaceDE w:val="0"/>
              <w:autoSpaceDN w:val="0"/>
              <w:adjustRightInd w:val="0"/>
              <w:rPr>
                <w:rFonts w:eastAsia="Calibri" w:cs="Calibri"/>
                <w:lang w:val="en-US"/>
              </w:rPr>
            </w:pPr>
            <w:r w:rsidRPr="00F42B27">
              <w:rPr>
                <w:rFonts w:eastAsia="Calibri" w:cs="Calibri"/>
              </w:rPr>
              <w:t>в том числе</w:t>
            </w:r>
            <w:r w:rsidRPr="00F42B27">
              <w:rPr>
                <w:rFonts w:eastAsia="Calibri" w:cs="Calibri"/>
                <w:lang w:val="en-US"/>
              </w:rPr>
              <w:t>:</w:t>
            </w:r>
          </w:p>
        </w:tc>
        <w:tc>
          <w:tcPr>
            <w:tcW w:w="1753" w:type="dxa"/>
            <w:shd w:val="clear" w:color="auto" w:fill="auto"/>
          </w:tcPr>
          <w:p w:rsidR="00F42B27" w:rsidRPr="00F42B27" w:rsidRDefault="00F42B27" w:rsidP="007C662C">
            <w:pPr>
              <w:widowControl w:val="0"/>
              <w:autoSpaceDE w:val="0"/>
              <w:autoSpaceDN w:val="0"/>
              <w:adjustRightInd w:val="0"/>
              <w:rPr>
                <w:rFonts w:eastAsia="Calibri" w:cs="Calibri"/>
              </w:rPr>
            </w:pPr>
          </w:p>
        </w:tc>
      </w:tr>
      <w:tr w:rsidR="007C662C" w:rsidRPr="00F42B27" w:rsidTr="007C662C">
        <w:tc>
          <w:tcPr>
            <w:tcW w:w="2292"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общественно-политическая</w:t>
            </w:r>
          </w:p>
        </w:tc>
        <w:tc>
          <w:tcPr>
            <w:tcW w:w="172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40541</w:t>
            </w:r>
          </w:p>
        </w:tc>
        <w:tc>
          <w:tcPr>
            <w:tcW w:w="196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40303</w:t>
            </w:r>
          </w:p>
        </w:tc>
        <w:tc>
          <w:tcPr>
            <w:tcW w:w="1846"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41528</w:t>
            </w:r>
          </w:p>
        </w:tc>
        <w:tc>
          <w:tcPr>
            <w:tcW w:w="1753"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+1225</w:t>
            </w:r>
          </w:p>
        </w:tc>
      </w:tr>
      <w:tr w:rsidR="007C662C" w:rsidRPr="00F42B27" w:rsidTr="007C662C">
        <w:tc>
          <w:tcPr>
            <w:tcW w:w="2292"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естественные науки, география, медицина</w:t>
            </w:r>
          </w:p>
        </w:tc>
        <w:tc>
          <w:tcPr>
            <w:tcW w:w="172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17070</w:t>
            </w:r>
          </w:p>
        </w:tc>
        <w:tc>
          <w:tcPr>
            <w:tcW w:w="196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16810</w:t>
            </w:r>
          </w:p>
        </w:tc>
        <w:tc>
          <w:tcPr>
            <w:tcW w:w="1846"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17009</w:t>
            </w:r>
          </w:p>
        </w:tc>
        <w:tc>
          <w:tcPr>
            <w:tcW w:w="1753"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+199</w:t>
            </w:r>
          </w:p>
        </w:tc>
      </w:tr>
      <w:tr w:rsidR="007C662C" w:rsidRPr="00F42B27" w:rsidTr="007C662C">
        <w:trPr>
          <w:trHeight w:val="437"/>
        </w:trPr>
        <w:tc>
          <w:tcPr>
            <w:tcW w:w="2292"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техническая</w:t>
            </w:r>
          </w:p>
        </w:tc>
        <w:tc>
          <w:tcPr>
            <w:tcW w:w="172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10931</w:t>
            </w:r>
          </w:p>
        </w:tc>
        <w:tc>
          <w:tcPr>
            <w:tcW w:w="196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10665</w:t>
            </w:r>
          </w:p>
        </w:tc>
        <w:tc>
          <w:tcPr>
            <w:tcW w:w="1846"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10740</w:t>
            </w:r>
          </w:p>
        </w:tc>
        <w:tc>
          <w:tcPr>
            <w:tcW w:w="1753"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+75</w:t>
            </w:r>
          </w:p>
        </w:tc>
      </w:tr>
      <w:tr w:rsidR="007C662C" w:rsidRPr="00F42B27" w:rsidTr="007C662C">
        <w:trPr>
          <w:trHeight w:val="415"/>
        </w:trPr>
        <w:tc>
          <w:tcPr>
            <w:tcW w:w="2292"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сельское хозяйство</w:t>
            </w:r>
          </w:p>
        </w:tc>
        <w:tc>
          <w:tcPr>
            <w:tcW w:w="172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11377</w:t>
            </w:r>
          </w:p>
        </w:tc>
        <w:tc>
          <w:tcPr>
            <w:tcW w:w="196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11078</w:t>
            </w:r>
          </w:p>
        </w:tc>
        <w:tc>
          <w:tcPr>
            <w:tcW w:w="1846"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11119</w:t>
            </w:r>
          </w:p>
        </w:tc>
        <w:tc>
          <w:tcPr>
            <w:tcW w:w="1753"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+41</w:t>
            </w:r>
          </w:p>
        </w:tc>
      </w:tr>
      <w:tr w:rsidR="007C662C" w:rsidRPr="00F42B27" w:rsidTr="007C662C">
        <w:trPr>
          <w:trHeight w:val="407"/>
        </w:trPr>
        <w:tc>
          <w:tcPr>
            <w:tcW w:w="2292"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искусство, спорт</w:t>
            </w:r>
          </w:p>
        </w:tc>
        <w:tc>
          <w:tcPr>
            <w:tcW w:w="172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13164</w:t>
            </w:r>
          </w:p>
        </w:tc>
        <w:tc>
          <w:tcPr>
            <w:tcW w:w="196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12525</w:t>
            </w:r>
          </w:p>
        </w:tc>
        <w:tc>
          <w:tcPr>
            <w:tcW w:w="1846"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12549</w:t>
            </w:r>
          </w:p>
        </w:tc>
        <w:tc>
          <w:tcPr>
            <w:tcW w:w="1753"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+24</w:t>
            </w:r>
          </w:p>
        </w:tc>
      </w:tr>
      <w:tr w:rsidR="007C662C" w:rsidRPr="00F42B27" w:rsidTr="007C662C">
        <w:trPr>
          <w:trHeight w:val="413"/>
        </w:trPr>
        <w:tc>
          <w:tcPr>
            <w:tcW w:w="2292"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художественная</w:t>
            </w:r>
          </w:p>
        </w:tc>
        <w:tc>
          <w:tcPr>
            <w:tcW w:w="172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168864</w:t>
            </w:r>
          </w:p>
        </w:tc>
        <w:tc>
          <w:tcPr>
            <w:tcW w:w="196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169107</w:t>
            </w:r>
          </w:p>
        </w:tc>
        <w:tc>
          <w:tcPr>
            <w:tcW w:w="1846"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170366</w:t>
            </w:r>
          </w:p>
        </w:tc>
        <w:tc>
          <w:tcPr>
            <w:tcW w:w="1753"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+1259</w:t>
            </w:r>
          </w:p>
        </w:tc>
      </w:tr>
      <w:tr w:rsidR="007C662C" w:rsidRPr="00F42B27" w:rsidTr="007C662C">
        <w:tc>
          <w:tcPr>
            <w:tcW w:w="2292"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 xml:space="preserve">языкознание, филология </w:t>
            </w:r>
          </w:p>
        </w:tc>
        <w:tc>
          <w:tcPr>
            <w:tcW w:w="172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11360</w:t>
            </w:r>
          </w:p>
        </w:tc>
        <w:tc>
          <w:tcPr>
            <w:tcW w:w="196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11213</w:t>
            </w:r>
          </w:p>
        </w:tc>
        <w:tc>
          <w:tcPr>
            <w:tcW w:w="1846"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11254</w:t>
            </w:r>
          </w:p>
        </w:tc>
        <w:tc>
          <w:tcPr>
            <w:tcW w:w="1753"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+41</w:t>
            </w:r>
          </w:p>
        </w:tc>
      </w:tr>
      <w:tr w:rsidR="007C662C" w:rsidRPr="00F42B27" w:rsidTr="007C662C">
        <w:trPr>
          <w:trHeight w:val="710"/>
        </w:trPr>
        <w:tc>
          <w:tcPr>
            <w:tcW w:w="2292"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справочная литература универсального характера</w:t>
            </w:r>
          </w:p>
        </w:tc>
        <w:tc>
          <w:tcPr>
            <w:tcW w:w="1720" w:type="dxa"/>
            <w:shd w:val="clear" w:color="auto" w:fill="auto"/>
          </w:tcPr>
          <w:p w:rsidR="00F42B27" w:rsidRPr="00F42B27" w:rsidRDefault="00F42B27" w:rsidP="007C662C">
            <w:pPr>
              <w:widowControl w:val="0"/>
              <w:autoSpaceDE w:val="0"/>
              <w:autoSpaceDN w:val="0"/>
              <w:adjustRightInd w:val="0"/>
              <w:rPr>
                <w:rFonts w:eastAsia="Calibri" w:cs="Calibri"/>
              </w:rPr>
            </w:pPr>
          </w:p>
        </w:tc>
        <w:tc>
          <w:tcPr>
            <w:tcW w:w="1960" w:type="dxa"/>
            <w:shd w:val="clear" w:color="auto" w:fill="auto"/>
          </w:tcPr>
          <w:p w:rsidR="00F42B27" w:rsidRPr="00F42B27" w:rsidRDefault="00F42B27" w:rsidP="007C662C">
            <w:pPr>
              <w:widowControl w:val="0"/>
              <w:autoSpaceDE w:val="0"/>
              <w:autoSpaceDN w:val="0"/>
              <w:adjustRightInd w:val="0"/>
              <w:rPr>
                <w:rFonts w:eastAsia="Calibri" w:cs="Calibri"/>
              </w:rPr>
            </w:pPr>
          </w:p>
        </w:tc>
        <w:tc>
          <w:tcPr>
            <w:tcW w:w="1846" w:type="dxa"/>
            <w:shd w:val="clear" w:color="auto" w:fill="auto"/>
          </w:tcPr>
          <w:p w:rsidR="00F42B27" w:rsidRPr="00F42B27" w:rsidRDefault="00F42B27" w:rsidP="007C662C">
            <w:pPr>
              <w:widowControl w:val="0"/>
              <w:autoSpaceDE w:val="0"/>
              <w:autoSpaceDN w:val="0"/>
              <w:adjustRightInd w:val="0"/>
              <w:rPr>
                <w:rFonts w:eastAsia="Calibri" w:cs="Calibri"/>
              </w:rPr>
            </w:pPr>
          </w:p>
        </w:tc>
        <w:tc>
          <w:tcPr>
            <w:tcW w:w="1753" w:type="dxa"/>
            <w:shd w:val="clear" w:color="auto" w:fill="auto"/>
          </w:tcPr>
          <w:p w:rsidR="00F42B27" w:rsidRPr="00F42B27" w:rsidRDefault="00F42B27" w:rsidP="007C662C">
            <w:pPr>
              <w:widowControl w:val="0"/>
              <w:autoSpaceDE w:val="0"/>
              <w:autoSpaceDN w:val="0"/>
              <w:adjustRightInd w:val="0"/>
              <w:rPr>
                <w:rFonts w:eastAsia="Calibri" w:cs="Calibri"/>
              </w:rPr>
            </w:pPr>
          </w:p>
        </w:tc>
      </w:tr>
      <w:tr w:rsidR="007C662C" w:rsidRPr="00F42B27" w:rsidTr="007C662C">
        <w:trPr>
          <w:trHeight w:val="443"/>
        </w:trPr>
        <w:tc>
          <w:tcPr>
            <w:tcW w:w="2292"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детская</w:t>
            </w:r>
          </w:p>
        </w:tc>
        <w:tc>
          <w:tcPr>
            <w:tcW w:w="172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23178</w:t>
            </w:r>
          </w:p>
        </w:tc>
        <w:tc>
          <w:tcPr>
            <w:tcW w:w="1960"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21447</w:t>
            </w:r>
          </w:p>
        </w:tc>
        <w:tc>
          <w:tcPr>
            <w:tcW w:w="1846"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21491</w:t>
            </w:r>
          </w:p>
        </w:tc>
        <w:tc>
          <w:tcPr>
            <w:tcW w:w="1753" w:type="dxa"/>
            <w:shd w:val="clear" w:color="auto" w:fill="auto"/>
          </w:tcPr>
          <w:p w:rsidR="00F42B27" w:rsidRPr="00F42B27" w:rsidRDefault="00F42B27" w:rsidP="007C662C">
            <w:pPr>
              <w:widowControl w:val="0"/>
              <w:autoSpaceDE w:val="0"/>
              <w:autoSpaceDN w:val="0"/>
              <w:adjustRightInd w:val="0"/>
              <w:rPr>
                <w:rFonts w:eastAsia="Calibri" w:cs="Calibri"/>
              </w:rPr>
            </w:pPr>
            <w:r w:rsidRPr="00F42B27">
              <w:rPr>
                <w:rFonts w:eastAsia="Calibri" w:cs="Calibri"/>
              </w:rPr>
              <w:t>+44</w:t>
            </w:r>
          </w:p>
        </w:tc>
      </w:tr>
    </w:tbl>
    <w:p w:rsidR="00510507" w:rsidRDefault="00510507" w:rsidP="002054A8">
      <w:pPr>
        <w:widowControl w:val="0"/>
        <w:autoSpaceDE w:val="0"/>
        <w:autoSpaceDN w:val="0"/>
        <w:adjustRightInd w:val="0"/>
        <w:rPr>
          <w:b/>
        </w:rPr>
      </w:pPr>
    </w:p>
    <w:p w:rsidR="00F42B27" w:rsidRPr="00F42B27" w:rsidRDefault="00F42B27" w:rsidP="00F42B27">
      <w:pPr>
        <w:spacing w:before="100" w:beforeAutospacing="1" w:afterAutospacing="1"/>
        <w:rPr>
          <w:sz w:val="28"/>
          <w:szCs w:val="28"/>
        </w:rPr>
      </w:pPr>
      <w:r w:rsidRPr="00F42B27">
        <w:rPr>
          <w:b/>
          <w:sz w:val="28"/>
          <w:szCs w:val="28"/>
        </w:rPr>
        <w:t>За 2019 год  поступило, обработано и учтено 5520 экз. документов</w:t>
      </w:r>
      <w:r w:rsidRPr="00F42B27">
        <w:rPr>
          <w:sz w:val="28"/>
          <w:szCs w:val="28"/>
        </w:rPr>
        <w:t>:</w:t>
      </w:r>
    </w:p>
    <w:p w:rsidR="00F42B27" w:rsidRPr="00F42B27" w:rsidRDefault="00F42B27" w:rsidP="00F42B27">
      <w:pPr>
        <w:spacing w:before="100" w:beforeAutospacing="1" w:afterAutospacing="1"/>
        <w:rPr>
          <w:sz w:val="28"/>
          <w:szCs w:val="28"/>
        </w:rPr>
      </w:pPr>
      <w:r w:rsidRPr="00F42B27">
        <w:rPr>
          <w:sz w:val="28"/>
          <w:szCs w:val="28"/>
        </w:rPr>
        <w:t xml:space="preserve">- </w:t>
      </w:r>
      <w:r w:rsidRPr="00F42B27">
        <w:rPr>
          <w:b/>
          <w:sz w:val="28"/>
          <w:szCs w:val="28"/>
        </w:rPr>
        <w:t xml:space="preserve">2279 </w:t>
      </w:r>
      <w:r w:rsidRPr="00F42B27">
        <w:rPr>
          <w:sz w:val="28"/>
          <w:szCs w:val="28"/>
        </w:rPr>
        <w:t>экз. книг,</w:t>
      </w:r>
    </w:p>
    <w:p w:rsidR="00F42B27" w:rsidRPr="00F42B27" w:rsidRDefault="00F42B27" w:rsidP="00F42B27">
      <w:pPr>
        <w:spacing w:before="100" w:beforeAutospacing="1" w:afterAutospacing="1"/>
        <w:rPr>
          <w:sz w:val="28"/>
          <w:szCs w:val="28"/>
        </w:rPr>
      </w:pPr>
      <w:r w:rsidRPr="00F42B27">
        <w:rPr>
          <w:sz w:val="28"/>
          <w:szCs w:val="28"/>
        </w:rPr>
        <w:lastRenderedPageBreak/>
        <w:t>-</w:t>
      </w:r>
      <w:r w:rsidRPr="00F42B27">
        <w:rPr>
          <w:b/>
          <w:sz w:val="28"/>
          <w:szCs w:val="28"/>
        </w:rPr>
        <w:t xml:space="preserve">3241 </w:t>
      </w:r>
      <w:r w:rsidRPr="00F42B27">
        <w:rPr>
          <w:sz w:val="28"/>
          <w:szCs w:val="28"/>
        </w:rPr>
        <w:t xml:space="preserve">экз. журналов.  </w:t>
      </w:r>
    </w:p>
    <w:p w:rsidR="002054A8" w:rsidRDefault="002054A8" w:rsidP="002054A8">
      <w:pPr>
        <w:widowControl w:val="0"/>
        <w:autoSpaceDE w:val="0"/>
        <w:autoSpaceDN w:val="0"/>
        <w:adjustRightInd w:val="0"/>
        <w:rPr>
          <w:b/>
        </w:rPr>
      </w:pPr>
    </w:p>
    <w:p w:rsidR="002054A8" w:rsidRDefault="002054A8" w:rsidP="002054A8">
      <w:pPr>
        <w:widowControl w:val="0"/>
        <w:autoSpaceDE w:val="0"/>
        <w:autoSpaceDN w:val="0"/>
        <w:adjustRightInd w:val="0"/>
        <w:rPr>
          <w:b/>
        </w:rPr>
      </w:pPr>
    </w:p>
    <w:p w:rsidR="002054A8" w:rsidRDefault="002054A8" w:rsidP="002054A8">
      <w:pPr>
        <w:widowControl w:val="0"/>
        <w:autoSpaceDE w:val="0"/>
        <w:autoSpaceDN w:val="0"/>
        <w:adjustRightInd w:val="0"/>
        <w:rPr>
          <w:b/>
        </w:rPr>
      </w:pPr>
    </w:p>
    <w:p w:rsidR="002054A8" w:rsidRDefault="002054A8" w:rsidP="002054A8">
      <w:pPr>
        <w:widowControl w:val="0"/>
        <w:autoSpaceDE w:val="0"/>
        <w:autoSpaceDN w:val="0"/>
        <w:adjustRightInd w:val="0"/>
        <w:rPr>
          <w:b/>
        </w:rPr>
      </w:pPr>
    </w:p>
    <w:p w:rsidR="00510507" w:rsidRDefault="00F42B27" w:rsidP="00510507">
      <w:pPr>
        <w:rPr>
          <w:b/>
        </w:rPr>
      </w:pPr>
      <w:r>
        <w:rPr>
          <w:b/>
        </w:rPr>
        <w:t xml:space="preserve">                                            </w:t>
      </w:r>
      <w:r w:rsidR="00510507">
        <w:rPr>
          <w:b/>
          <w:color w:val="FF0000"/>
        </w:rPr>
        <w:t xml:space="preserve"> </w:t>
      </w:r>
      <w:r w:rsidR="00510507" w:rsidRPr="00085A7A">
        <w:rPr>
          <w:b/>
        </w:rPr>
        <w:t>Поступ</w:t>
      </w:r>
      <w:r w:rsidR="00D020DD">
        <w:rPr>
          <w:b/>
        </w:rPr>
        <w:t>ления в фонд за 2019</w:t>
      </w:r>
      <w:r w:rsidR="00510507" w:rsidRPr="00085A7A">
        <w:rPr>
          <w:b/>
        </w:rPr>
        <w:t xml:space="preserve"> год (по видам)</w:t>
      </w:r>
    </w:p>
    <w:p w:rsidR="00D020DD" w:rsidRDefault="00D020DD" w:rsidP="00510507">
      <w:pPr>
        <w:rPr>
          <w:b/>
        </w:rPr>
      </w:pPr>
    </w:p>
    <w:tbl>
      <w:tblPr>
        <w:tblW w:w="8789" w:type="dxa"/>
        <w:tblInd w:w="-34" w:type="dxa"/>
        <w:tblLayout w:type="fixed"/>
        <w:tblLook w:val="04A0" w:firstRow="1" w:lastRow="0" w:firstColumn="1" w:lastColumn="0" w:noHBand="0" w:noVBand="1"/>
      </w:tblPr>
      <w:tblGrid>
        <w:gridCol w:w="851"/>
        <w:gridCol w:w="2641"/>
        <w:gridCol w:w="1470"/>
        <w:gridCol w:w="992"/>
        <w:gridCol w:w="1554"/>
        <w:gridCol w:w="1281"/>
      </w:tblGrid>
      <w:tr w:rsidR="00D020DD" w:rsidRPr="00D020DD" w:rsidTr="00E04A19">
        <w:trPr>
          <w:trHeight w:val="547"/>
        </w:trPr>
        <w:tc>
          <w:tcPr>
            <w:tcW w:w="851" w:type="dxa"/>
            <w:tcBorders>
              <w:top w:val="single" w:sz="4" w:space="0" w:color="000000"/>
              <w:left w:val="single" w:sz="4" w:space="0" w:color="000000"/>
              <w:bottom w:val="single" w:sz="4" w:space="0" w:color="000000"/>
              <w:right w:val="single" w:sz="4" w:space="0" w:color="000000"/>
            </w:tcBorders>
          </w:tcPr>
          <w:p w:rsidR="00D020DD" w:rsidRPr="00D020DD" w:rsidRDefault="00D020DD" w:rsidP="00D020DD">
            <w:pPr>
              <w:jc w:val="center"/>
              <w:rPr>
                <w:bCs/>
              </w:rPr>
            </w:pPr>
          </w:p>
        </w:tc>
        <w:tc>
          <w:tcPr>
            <w:tcW w:w="2641" w:type="dxa"/>
            <w:tcBorders>
              <w:top w:val="single" w:sz="4" w:space="0" w:color="000000"/>
              <w:left w:val="single" w:sz="4" w:space="0" w:color="000000"/>
              <w:bottom w:val="single" w:sz="4" w:space="0" w:color="000000"/>
              <w:right w:val="single" w:sz="4" w:space="0" w:color="000000"/>
            </w:tcBorders>
          </w:tcPr>
          <w:p w:rsidR="00D020DD" w:rsidRPr="00D020DD" w:rsidRDefault="00D020DD" w:rsidP="00D020DD">
            <w:pPr>
              <w:jc w:val="center"/>
            </w:pPr>
          </w:p>
        </w:tc>
        <w:tc>
          <w:tcPr>
            <w:tcW w:w="1470" w:type="dxa"/>
            <w:tcBorders>
              <w:top w:val="single" w:sz="4" w:space="0" w:color="000000"/>
              <w:left w:val="single" w:sz="4" w:space="0" w:color="000000"/>
              <w:bottom w:val="single" w:sz="4" w:space="0" w:color="000000"/>
              <w:right w:val="single" w:sz="4" w:space="0" w:color="000000"/>
            </w:tcBorders>
            <w:hideMark/>
          </w:tcPr>
          <w:p w:rsidR="00D020DD" w:rsidRPr="00D020DD" w:rsidRDefault="00D020DD" w:rsidP="00D020DD">
            <w:pPr>
              <w:jc w:val="center"/>
            </w:pPr>
            <w:r w:rsidRPr="00D020DD">
              <w:t>Всего поступило</w:t>
            </w:r>
          </w:p>
        </w:tc>
        <w:tc>
          <w:tcPr>
            <w:tcW w:w="992" w:type="dxa"/>
            <w:tcBorders>
              <w:top w:val="single" w:sz="4" w:space="0" w:color="auto"/>
              <w:left w:val="single" w:sz="4" w:space="0" w:color="000000"/>
              <w:bottom w:val="single" w:sz="4" w:space="0" w:color="000000"/>
              <w:right w:val="single" w:sz="4" w:space="0" w:color="auto"/>
            </w:tcBorders>
            <w:hideMark/>
          </w:tcPr>
          <w:p w:rsidR="00D020DD" w:rsidRPr="00D020DD" w:rsidRDefault="00D020DD" w:rsidP="00D020DD">
            <w:pPr>
              <w:jc w:val="center"/>
            </w:pPr>
            <w:r w:rsidRPr="00D020DD">
              <w:t>Книги</w:t>
            </w:r>
          </w:p>
        </w:tc>
        <w:tc>
          <w:tcPr>
            <w:tcW w:w="1554" w:type="dxa"/>
            <w:tcBorders>
              <w:top w:val="single" w:sz="4" w:space="0" w:color="auto"/>
              <w:left w:val="single" w:sz="4" w:space="0" w:color="auto"/>
              <w:bottom w:val="single" w:sz="4" w:space="0" w:color="000000"/>
              <w:right w:val="single" w:sz="4" w:space="0" w:color="auto"/>
            </w:tcBorders>
            <w:hideMark/>
          </w:tcPr>
          <w:p w:rsidR="00D020DD" w:rsidRPr="00D020DD" w:rsidRDefault="00D020DD" w:rsidP="00D020DD">
            <w:pPr>
              <w:jc w:val="center"/>
            </w:pPr>
            <w:r w:rsidRPr="00D020DD">
              <w:t>Периодика (журналы)</w:t>
            </w:r>
          </w:p>
        </w:tc>
        <w:tc>
          <w:tcPr>
            <w:tcW w:w="1281" w:type="dxa"/>
            <w:tcBorders>
              <w:top w:val="single" w:sz="4" w:space="0" w:color="auto"/>
              <w:left w:val="single" w:sz="4" w:space="0" w:color="auto"/>
              <w:bottom w:val="single" w:sz="4" w:space="0" w:color="000000"/>
              <w:right w:val="single" w:sz="4" w:space="0" w:color="auto"/>
            </w:tcBorders>
            <w:hideMark/>
          </w:tcPr>
          <w:p w:rsidR="00D020DD" w:rsidRPr="00D020DD" w:rsidRDefault="00D020DD" w:rsidP="00D020DD">
            <w:pPr>
              <w:jc w:val="center"/>
            </w:pPr>
            <w:r w:rsidRPr="00D020DD">
              <w:t>Ауд.</w:t>
            </w:r>
          </w:p>
        </w:tc>
      </w:tr>
      <w:tr w:rsidR="00D020DD" w:rsidRPr="00D020DD" w:rsidTr="00E04A19">
        <w:trPr>
          <w:trHeight w:val="527"/>
        </w:trPr>
        <w:tc>
          <w:tcPr>
            <w:tcW w:w="851" w:type="dxa"/>
            <w:tcBorders>
              <w:top w:val="single" w:sz="4" w:space="0" w:color="000000"/>
              <w:left w:val="single" w:sz="4" w:space="0" w:color="000000"/>
              <w:bottom w:val="single" w:sz="4" w:space="0" w:color="auto"/>
              <w:right w:val="single" w:sz="4" w:space="0" w:color="000000"/>
            </w:tcBorders>
            <w:hideMark/>
          </w:tcPr>
          <w:p w:rsidR="00D020DD" w:rsidRPr="00D020DD" w:rsidRDefault="00D020DD" w:rsidP="00D020DD">
            <w:pPr>
              <w:jc w:val="center"/>
            </w:pPr>
            <w:r w:rsidRPr="00D020DD">
              <w:t>1</w:t>
            </w:r>
          </w:p>
        </w:tc>
        <w:tc>
          <w:tcPr>
            <w:tcW w:w="2641" w:type="dxa"/>
            <w:tcBorders>
              <w:top w:val="single" w:sz="4" w:space="0" w:color="000000"/>
              <w:left w:val="single" w:sz="4" w:space="0" w:color="000000"/>
              <w:bottom w:val="single" w:sz="4" w:space="0" w:color="auto"/>
              <w:right w:val="single" w:sz="4" w:space="0" w:color="000000"/>
            </w:tcBorders>
            <w:hideMark/>
          </w:tcPr>
          <w:p w:rsidR="00D020DD" w:rsidRPr="00D020DD" w:rsidRDefault="00D020DD" w:rsidP="00D020DD">
            <w:pPr>
              <w:jc w:val="center"/>
            </w:pPr>
            <w:r w:rsidRPr="00D020DD">
              <w:t>ЦБ</w:t>
            </w:r>
          </w:p>
        </w:tc>
        <w:tc>
          <w:tcPr>
            <w:tcW w:w="1470" w:type="dxa"/>
            <w:tcBorders>
              <w:top w:val="single" w:sz="4" w:space="0" w:color="000000"/>
              <w:left w:val="single" w:sz="4" w:space="0" w:color="000000"/>
              <w:bottom w:val="single" w:sz="4" w:space="0" w:color="auto"/>
              <w:right w:val="single" w:sz="4" w:space="0" w:color="000000"/>
            </w:tcBorders>
          </w:tcPr>
          <w:p w:rsidR="00D020DD" w:rsidRPr="00D020DD" w:rsidRDefault="00D020DD" w:rsidP="00D020DD">
            <w:pPr>
              <w:jc w:val="center"/>
            </w:pPr>
            <w:r w:rsidRPr="00D020DD">
              <w:t>1750</w:t>
            </w:r>
          </w:p>
        </w:tc>
        <w:tc>
          <w:tcPr>
            <w:tcW w:w="992" w:type="dxa"/>
            <w:tcBorders>
              <w:top w:val="single" w:sz="4" w:space="0" w:color="000000"/>
              <w:left w:val="single" w:sz="4" w:space="0" w:color="000000"/>
              <w:bottom w:val="single" w:sz="4" w:space="0" w:color="auto"/>
              <w:right w:val="single" w:sz="4" w:space="0" w:color="000000"/>
            </w:tcBorders>
          </w:tcPr>
          <w:p w:rsidR="00D020DD" w:rsidRPr="00D020DD" w:rsidRDefault="00D020DD" w:rsidP="00D020DD">
            <w:pPr>
              <w:jc w:val="center"/>
            </w:pPr>
            <w:r w:rsidRPr="00D020DD">
              <w:t>878</w:t>
            </w:r>
          </w:p>
        </w:tc>
        <w:tc>
          <w:tcPr>
            <w:tcW w:w="1554" w:type="dxa"/>
            <w:tcBorders>
              <w:top w:val="single" w:sz="4" w:space="0" w:color="000000"/>
              <w:left w:val="single" w:sz="4" w:space="0" w:color="auto"/>
              <w:bottom w:val="single" w:sz="4" w:space="0" w:color="auto"/>
              <w:right w:val="single" w:sz="4" w:space="0" w:color="auto"/>
            </w:tcBorders>
          </w:tcPr>
          <w:p w:rsidR="00D020DD" w:rsidRPr="00D020DD" w:rsidRDefault="00D020DD" w:rsidP="00D020DD">
            <w:pPr>
              <w:jc w:val="center"/>
            </w:pPr>
            <w:r w:rsidRPr="00D020DD">
              <w:t>872</w:t>
            </w:r>
          </w:p>
        </w:tc>
        <w:tc>
          <w:tcPr>
            <w:tcW w:w="1281" w:type="dxa"/>
            <w:tcBorders>
              <w:top w:val="single" w:sz="4" w:space="0" w:color="000000"/>
              <w:left w:val="single" w:sz="4" w:space="0" w:color="auto"/>
              <w:bottom w:val="single" w:sz="4" w:space="0" w:color="auto"/>
              <w:right w:val="single" w:sz="4" w:space="0" w:color="auto"/>
            </w:tcBorders>
          </w:tcPr>
          <w:p w:rsidR="00D020DD" w:rsidRPr="00D020DD" w:rsidRDefault="00D020DD" w:rsidP="00D020DD">
            <w:pPr>
              <w:jc w:val="center"/>
            </w:pPr>
          </w:p>
        </w:tc>
      </w:tr>
      <w:tr w:rsidR="00D020DD" w:rsidRPr="00D020DD" w:rsidTr="00E04A19">
        <w:trPr>
          <w:trHeight w:val="461"/>
        </w:trPr>
        <w:tc>
          <w:tcPr>
            <w:tcW w:w="851" w:type="dxa"/>
            <w:tcBorders>
              <w:top w:val="single" w:sz="4" w:space="0" w:color="auto"/>
              <w:left w:val="single" w:sz="4" w:space="0" w:color="000000"/>
              <w:bottom w:val="single" w:sz="4" w:space="0" w:color="000000"/>
              <w:right w:val="single" w:sz="4" w:space="0" w:color="000000"/>
            </w:tcBorders>
          </w:tcPr>
          <w:p w:rsidR="00D020DD" w:rsidRPr="00D020DD" w:rsidRDefault="00D020DD" w:rsidP="00D020DD">
            <w:pPr>
              <w:jc w:val="center"/>
            </w:pPr>
            <w:r w:rsidRPr="00D020DD">
              <w:t>2</w:t>
            </w:r>
          </w:p>
        </w:tc>
        <w:tc>
          <w:tcPr>
            <w:tcW w:w="2641" w:type="dxa"/>
            <w:tcBorders>
              <w:top w:val="single" w:sz="4" w:space="0" w:color="auto"/>
              <w:left w:val="single" w:sz="4" w:space="0" w:color="000000"/>
              <w:bottom w:val="single" w:sz="4" w:space="0" w:color="000000"/>
              <w:right w:val="single" w:sz="4" w:space="0" w:color="000000"/>
            </w:tcBorders>
          </w:tcPr>
          <w:p w:rsidR="00D020DD" w:rsidRPr="00D020DD" w:rsidRDefault="00D020DD" w:rsidP="00D020DD">
            <w:pPr>
              <w:jc w:val="center"/>
            </w:pPr>
            <w:r w:rsidRPr="00D020DD">
              <w:t>ДБ</w:t>
            </w:r>
          </w:p>
        </w:tc>
        <w:tc>
          <w:tcPr>
            <w:tcW w:w="1470" w:type="dxa"/>
            <w:tcBorders>
              <w:top w:val="single" w:sz="4" w:space="0" w:color="auto"/>
              <w:left w:val="single" w:sz="4" w:space="0" w:color="000000"/>
              <w:bottom w:val="single" w:sz="4" w:space="0" w:color="000000"/>
              <w:right w:val="single" w:sz="4" w:space="0" w:color="000000"/>
            </w:tcBorders>
          </w:tcPr>
          <w:p w:rsidR="00D020DD" w:rsidRPr="00D020DD" w:rsidRDefault="00D020DD" w:rsidP="00D020DD">
            <w:pPr>
              <w:jc w:val="center"/>
            </w:pPr>
            <w:r w:rsidRPr="00D020DD">
              <w:t>822</w:t>
            </w:r>
          </w:p>
        </w:tc>
        <w:tc>
          <w:tcPr>
            <w:tcW w:w="992" w:type="dxa"/>
            <w:tcBorders>
              <w:top w:val="single" w:sz="4" w:space="0" w:color="auto"/>
              <w:left w:val="single" w:sz="4" w:space="0" w:color="000000"/>
              <w:bottom w:val="single" w:sz="4" w:space="0" w:color="000000"/>
              <w:right w:val="single" w:sz="4" w:space="0" w:color="000000"/>
            </w:tcBorders>
          </w:tcPr>
          <w:p w:rsidR="00D020DD" w:rsidRPr="00D020DD" w:rsidRDefault="00D020DD" w:rsidP="00D020DD">
            <w:pPr>
              <w:jc w:val="center"/>
            </w:pPr>
            <w:r w:rsidRPr="00D020DD">
              <w:t>422</w:t>
            </w:r>
          </w:p>
        </w:tc>
        <w:tc>
          <w:tcPr>
            <w:tcW w:w="1554" w:type="dxa"/>
            <w:tcBorders>
              <w:top w:val="single" w:sz="4" w:space="0" w:color="auto"/>
              <w:left w:val="single" w:sz="4" w:space="0" w:color="auto"/>
              <w:bottom w:val="single" w:sz="4" w:space="0" w:color="000000"/>
              <w:right w:val="single" w:sz="4" w:space="0" w:color="auto"/>
            </w:tcBorders>
          </w:tcPr>
          <w:p w:rsidR="00D020DD" w:rsidRPr="00D020DD" w:rsidRDefault="00D020DD" w:rsidP="00D020DD">
            <w:pPr>
              <w:tabs>
                <w:tab w:val="center" w:pos="669"/>
                <w:tab w:val="left" w:pos="1265"/>
              </w:tabs>
            </w:pPr>
            <w:r w:rsidRPr="00D020DD">
              <w:tab/>
              <w:t>400</w:t>
            </w:r>
            <w:r w:rsidRPr="00D020DD">
              <w:tab/>
            </w:r>
          </w:p>
        </w:tc>
        <w:tc>
          <w:tcPr>
            <w:tcW w:w="1281" w:type="dxa"/>
            <w:tcBorders>
              <w:top w:val="single" w:sz="4" w:space="0" w:color="auto"/>
              <w:left w:val="single" w:sz="4" w:space="0" w:color="auto"/>
              <w:bottom w:val="single" w:sz="4" w:space="0" w:color="000000"/>
              <w:right w:val="single" w:sz="4" w:space="0" w:color="auto"/>
            </w:tcBorders>
          </w:tcPr>
          <w:p w:rsidR="00D020DD" w:rsidRPr="00D020DD" w:rsidRDefault="00D020DD" w:rsidP="00D020DD">
            <w:pPr>
              <w:jc w:val="center"/>
            </w:pPr>
          </w:p>
        </w:tc>
      </w:tr>
      <w:tr w:rsidR="00D020DD" w:rsidRPr="00D020DD" w:rsidTr="00E04A19">
        <w:trPr>
          <w:trHeight w:val="641"/>
        </w:trPr>
        <w:tc>
          <w:tcPr>
            <w:tcW w:w="851" w:type="dxa"/>
            <w:tcBorders>
              <w:top w:val="single" w:sz="4" w:space="0" w:color="000000"/>
              <w:left w:val="single" w:sz="4" w:space="0" w:color="000000"/>
              <w:bottom w:val="single" w:sz="4" w:space="0" w:color="000000"/>
              <w:right w:val="single" w:sz="4" w:space="0" w:color="000000"/>
            </w:tcBorders>
            <w:hideMark/>
          </w:tcPr>
          <w:p w:rsidR="00D020DD" w:rsidRPr="00D020DD" w:rsidRDefault="00D020DD" w:rsidP="00D020DD">
            <w:pPr>
              <w:jc w:val="center"/>
            </w:pPr>
            <w:r w:rsidRPr="00D020DD">
              <w:t>3</w:t>
            </w:r>
          </w:p>
        </w:tc>
        <w:tc>
          <w:tcPr>
            <w:tcW w:w="2641" w:type="dxa"/>
            <w:tcBorders>
              <w:top w:val="single" w:sz="4" w:space="0" w:color="000000"/>
              <w:left w:val="single" w:sz="4" w:space="0" w:color="000000"/>
              <w:bottom w:val="single" w:sz="4" w:space="0" w:color="000000"/>
              <w:right w:val="single" w:sz="4" w:space="0" w:color="000000"/>
            </w:tcBorders>
            <w:hideMark/>
          </w:tcPr>
          <w:p w:rsidR="00D020DD" w:rsidRPr="00D020DD" w:rsidRDefault="00D020DD" w:rsidP="00D020DD">
            <w:pPr>
              <w:jc w:val="center"/>
            </w:pPr>
            <w:r w:rsidRPr="00D020DD">
              <w:t>Сельские библиотеки</w:t>
            </w:r>
          </w:p>
        </w:tc>
        <w:tc>
          <w:tcPr>
            <w:tcW w:w="1470" w:type="dxa"/>
            <w:tcBorders>
              <w:top w:val="single" w:sz="4" w:space="0" w:color="000000"/>
              <w:left w:val="single" w:sz="4" w:space="0" w:color="000000"/>
              <w:bottom w:val="single" w:sz="4" w:space="0" w:color="000000"/>
              <w:right w:val="single" w:sz="4" w:space="0" w:color="000000"/>
            </w:tcBorders>
          </w:tcPr>
          <w:p w:rsidR="00D020DD" w:rsidRPr="00D020DD" w:rsidRDefault="00D020DD" w:rsidP="00D020DD">
            <w:pPr>
              <w:jc w:val="center"/>
            </w:pPr>
            <w:r w:rsidRPr="00D020DD">
              <w:t>2948</w:t>
            </w:r>
          </w:p>
        </w:tc>
        <w:tc>
          <w:tcPr>
            <w:tcW w:w="992" w:type="dxa"/>
            <w:tcBorders>
              <w:top w:val="single" w:sz="4" w:space="0" w:color="000000"/>
              <w:left w:val="single" w:sz="4" w:space="0" w:color="000000"/>
              <w:bottom w:val="single" w:sz="4" w:space="0" w:color="000000"/>
              <w:right w:val="single" w:sz="4" w:space="0" w:color="000000"/>
            </w:tcBorders>
          </w:tcPr>
          <w:p w:rsidR="00D020DD" w:rsidRPr="00D020DD" w:rsidRDefault="00D020DD" w:rsidP="00D020DD">
            <w:pPr>
              <w:jc w:val="center"/>
            </w:pPr>
            <w:r w:rsidRPr="00D020DD">
              <w:t>979</w:t>
            </w:r>
          </w:p>
        </w:tc>
        <w:tc>
          <w:tcPr>
            <w:tcW w:w="1554" w:type="dxa"/>
            <w:tcBorders>
              <w:top w:val="single" w:sz="4" w:space="0" w:color="000000"/>
              <w:left w:val="single" w:sz="4" w:space="0" w:color="auto"/>
              <w:bottom w:val="single" w:sz="4" w:space="0" w:color="000000"/>
              <w:right w:val="single" w:sz="4" w:space="0" w:color="auto"/>
            </w:tcBorders>
          </w:tcPr>
          <w:p w:rsidR="00D020DD" w:rsidRPr="00D020DD" w:rsidRDefault="008D5C95" w:rsidP="00D020DD">
            <w:pPr>
              <w:jc w:val="center"/>
            </w:pPr>
            <w:r>
              <w:t>1969</w:t>
            </w:r>
          </w:p>
        </w:tc>
        <w:tc>
          <w:tcPr>
            <w:tcW w:w="1281"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center"/>
            </w:pPr>
          </w:p>
        </w:tc>
      </w:tr>
      <w:tr w:rsidR="00D020DD" w:rsidRPr="00D020DD" w:rsidTr="00E04A19">
        <w:trPr>
          <w:trHeight w:val="476"/>
        </w:trPr>
        <w:tc>
          <w:tcPr>
            <w:tcW w:w="851" w:type="dxa"/>
            <w:tcBorders>
              <w:top w:val="single" w:sz="4" w:space="0" w:color="000000"/>
              <w:left w:val="single" w:sz="4" w:space="0" w:color="000000"/>
              <w:bottom w:val="single" w:sz="4" w:space="0" w:color="000000"/>
              <w:right w:val="single" w:sz="4" w:space="0" w:color="000000"/>
            </w:tcBorders>
          </w:tcPr>
          <w:p w:rsidR="00D020DD" w:rsidRPr="00D020DD" w:rsidRDefault="00D020DD" w:rsidP="00D020DD">
            <w:pPr>
              <w:jc w:val="center"/>
            </w:pPr>
          </w:p>
        </w:tc>
        <w:tc>
          <w:tcPr>
            <w:tcW w:w="2641" w:type="dxa"/>
            <w:tcBorders>
              <w:top w:val="single" w:sz="4" w:space="0" w:color="000000"/>
              <w:left w:val="single" w:sz="4" w:space="0" w:color="000000"/>
              <w:bottom w:val="single" w:sz="4" w:space="0" w:color="000000"/>
              <w:right w:val="single" w:sz="4" w:space="0" w:color="000000"/>
            </w:tcBorders>
            <w:hideMark/>
          </w:tcPr>
          <w:p w:rsidR="00D020DD" w:rsidRPr="00D020DD" w:rsidRDefault="00D020DD" w:rsidP="00D020DD">
            <w:pPr>
              <w:jc w:val="center"/>
              <w:rPr>
                <w:b/>
              </w:rPr>
            </w:pPr>
            <w:r w:rsidRPr="00D020DD">
              <w:rPr>
                <w:b/>
              </w:rPr>
              <w:t>Итого</w:t>
            </w:r>
          </w:p>
        </w:tc>
        <w:tc>
          <w:tcPr>
            <w:tcW w:w="1470" w:type="dxa"/>
            <w:tcBorders>
              <w:top w:val="single" w:sz="4" w:space="0" w:color="000000"/>
              <w:left w:val="single" w:sz="4" w:space="0" w:color="000000"/>
              <w:bottom w:val="single" w:sz="4" w:space="0" w:color="000000"/>
              <w:right w:val="single" w:sz="4" w:space="0" w:color="000000"/>
            </w:tcBorders>
          </w:tcPr>
          <w:p w:rsidR="00D020DD" w:rsidRPr="00D020DD" w:rsidRDefault="00D020DD" w:rsidP="00D020DD">
            <w:pPr>
              <w:jc w:val="center"/>
              <w:rPr>
                <w:b/>
              </w:rPr>
            </w:pPr>
            <w:r w:rsidRPr="00D020DD">
              <w:rPr>
                <w:b/>
              </w:rPr>
              <w:t>5520</w:t>
            </w:r>
          </w:p>
        </w:tc>
        <w:tc>
          <w:tcPr>
            <w:tcW w:w="992" w:type="dxa"/>
            <w:tcBorders>
              <w:top w:val="single" w:sz="4" w:space="0" w:color="000000"/>
              <w:left w:val="single" w:sz="4" w:space="0" w:color="000000"/>
              <w:bottom w:val="single" w:sz="4" w:space="0" w:color="000000"/>
              <w:right w:val="single" w:sz="4" w:space="0" w:color="000000"/>
            </w:tcBorders>
          </w:tcPr>
          <w:p w:rsidR="00D020DD" w:rsidRPr="00D020DD" w:rsidRDefault="00D020DD" w:rsidP="00D020DD">
            <w:pPr>
              <w:jc w:val="center"/>
              <w:rPr>
                <w:b/>
              </w:rPr>
            </w:pPr>
            <w:r w:rsidRPr="00D020DD">
              <w:rPr>
                <w:b/>
              </w:rPr>
              <w:t>2279</w:t>
            </w:r>
          </w:p>
        </w:tc>
        <w:tc>
          <w:tcPr>
            <w:tcW w:w="1554"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center"/>
              <w:rPr>
                <w:b/>
              </w:rPr>
            </w:pPr>
            <w:r w:rsidRPr="00D020DD">
              <w:rPr>
                <w:b/>
              </w:rPr>
              <w:t>3241</w:t>
            </w:r>
          </w:p>
        </w:tc>
        <w:tc>
          <w:tcPr>
            <w:tcW w:w="1281"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center"/>
              <w:rPr>
                <w:b/>
              </w:rPr>
            </w:pPr>
          </w:p>
        </w:tc>
      </w:tr>
    </w:tbl>
    <w:p w:rsidR="00D020DD" w:rsidRDefault="00D020DD" w:rsidP="00510507">
      <w:pPr>
        <w:rPr>
          <w:b/>
        </w:rPr>
      </w:pPr>
    </w:p>
    <w:p w:rsidR="00D020DD" w:rsidRDefault="00D020DD" w:rsidP="00510507">
      <w:pPr>
        <w:rPr>
          <w:b/>
        </w:rPr>
      </w:pPr>
    </w:p>
    <w:p w:rsidR="00D020DD" w:rsidRPr="00085A7A" w:rsidRDefault="00D020DD" w:rsidP="00510507">
      <w:pPr>
        <w:rPr>
          <w:b/>
        </w:rPr>
      </w:pPr>
    </w:p>
    <w:p w:rsidR="00085A7A" w:rsidRPr="00085A7A" w:rsidRDefault="00085A7A" w:rsidP="00510507">
      <w:pPr>
        <w:jc w:val="both"/>
        <w:rPr>
          <w:b/>
        </w:rPr>
      </w:pPr>
    </w:p>
    <w:p w:rsidR="00C93123" w:rsidRDefault="00C93123" w:rsidP="004364B6">
      <w:pPr>
        <w:jc w:val="center"/>
        <w:rPr>
          <w:b/>
        </w:rPr>
      </w:pPr>
    </w:p>
    <w:p w:rsidR="00510507" w:rsidRDefault="00D020DD" w:rsidP="004364B6">
      <w:pPr>
        <w:jc w:val="center"/>
        <w:rPr>
          <w:b/>
        </w:rPr>
      </w:pPr>
      <w:r>
        <w:rPr>
          <w:b/>
        </w:rPr>
        <w:t>Поступления в фонд за 2019</w:t>
      </w:r>
      <w:r w:rsidR="00510507" w:rsidRPr="00085A7A">
        <w:rPr>
          <w:b/>
        </w:rPr>
        <w:t xml:space="preserve"> го</w:t>
      </w:r>
      <w:r w:rsidR="007970D8">
        <w:rPr>
          <w:b/>
        </w:rPr>
        <w:t xml:space="preserve">д (по </w:t>
      </w:r>
      <w:r w:rsidR="00510507" w:rsidRPr="00085A7A">
        <w:rPr>
          <w:b/>
        </w:rPr>
        <w:t>отраслям)</w:t>
      </w:r>
    </w:p>
    <w:p w:rsidR="00D020DD" w:rsidRDefault="00D020DD" w:rsidP="004364B6">
      <w:pPr>
        <w:jc w:val="center"/>
        <w:rPr>
          <w:b/>
        </w:rPr>
      </w:pPr>
    </w:p>
    <w:tbl>
      <w:tblPr>
        <w:tblpPr w:leftFromText="180" w:rightFromText="180" w:vertAnchor="text" w:horzAnchor="margin" w:tblpXSpec="center" w:tblpY="129"/>
        <w:tblW w:w="9391" w:type="dxa"/>
        <w:tblLayout w:type="fixed"/>
        <w:tblLook w:val="04A0" w:firstRow="1" w:lastRow="0" w:firstColumn="1" w:lastColumn="0" w:noHBand="0" w:noVBand="1"/>
      </w:tblPr>
      <w:tblGrid>
        <w:gridCol w:w="675"/>
        <w:gridCol w:w="1770"/>
        <w:gridCol w:w="1418"/>
        <w:gridCol w:w="850"/>
        <w:gridCol w:w="709"/>
        <w:gridCol w:w="709"/>
        <w:gridCol w:w="708"/>
        <w:gridCol w:w="567"/>
        <w:gridCol w:w="709"/>
        <w:gridCol w:w="709"/>
        <w:gridCol w:w="567"/>
      </w:tblGrid>
      <w:tr w:rsidR="00D020DD" w:rsidRPr="00D020DD" w:rsidTr="00E04A19">
        <w:trPr>
          <w:trHeight w:val="547"/>
        </w:trPr>
        <w:tc>
          <w:tcPr>
            <w:tcW w:w="675" w:type="dxa"/>
            <w:tcBorders>
              <w:top w:val="single" w:sz="4" w:space="0" w:color="000000"/>
              <w:left w:val="single" w:sz="4" w:space="0" w:color="000000"/>
              <w:bottom w:val="single" w:sz="4" w:space="0" w:color="000000"/>
              <w:right w:val="single" w:sz="4" w:space="0" w:color="000000"/>
            </w:tcBorders>
          </w:tcPr>
          <w:p w:rsidR="00D020DD" w:rsidRPr="00D020DD" w:rsidRDefault="00D020DD" w:rsidP="00D020DD">
            <w:pPr>
              <w:jc w:val="both"/>
              <w:rPr>
                <w:bCs/>
              </w:rPr>
            </w:pPr>
          </w:p>
        </w:tc>
        <w:tc>
          <w:tcPr>
            <w:tcW w:w="1770" w:type="dxa"/>
            <w:tcBorders>
              <w:top w:val="single" w:sz="4" w:space="0" w:color="000000"/>
              <w:left w:val="single" w:sz="4" w:space="0" w:color="000000"/>
              <w:bottom w:val="single" w:sz="4" w:space="0" w:color="000000"/>
              <w:right w:val="single" w:sz="4" w:space="0" w:color="000000"/>
            </w:tcBorders>
          </w:tcPr>
          <w:p w:rsidR="00D020DD" w:rsidRPr="00D020DD" w:rsidRDefault="00D020DD" w:rsidP="00D020DD">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D020DD" w:rsidRPr="00D020DD" w:rsidRDefault="00D020DD" w:rsidP="00D020DD">
            <w:pPr>
              <w:jc w:val="both"/>
            </w:pPr>
            <w:r w:rsidRPr="00D020DD">
              <w:t>Всего поступило</w:t>
            </w:r>
          </w:p>
        </w:tc>
        <w:tc>
          <w:tcPr>
            <w:tcW w:w="850" w:type="dxa"/>
            <w:tcBorders>
              <w:top w:val="single" w:sz="4" w:space="0" w:color="auto"/>
              <w:left w:val="single" w:sz="4" w:space="0" w:color="auto"/>
              <w:bottom w:val="single" w:sz="4" w:space="0" w:color="000000"/>
              <w:right w:val="single" w:sz="4" w:space="0" w:color="auto"/>
            </w:tcBorders>
            <w:hideMark/>
          </w:tcPr>
          <w:p w:rsidR="00D020DD" w:rsidRPr="00D020DD" w:rsidRDefault="00D020DD" w:rsidP="00D020DD">
            <w:pPr>
              <w:jc w:val="both"/>
            </w:pPr>
            <w:r w:rsidRPr="00D020DD">
              <w:t>ОПЛ</w:t>
            </w:r>
          </w:p>
        </w:tc>
        <w:tc>
          <w:tcPr>
            <w:tcW w:w="709" w:type="dxa"/>
            <w:tcBorders>
              <w:top w:val="single" w:sz="4" w:space="0" w:color="auto"/>
              <w:left w:val="single" w:sz="4" w:space="0" w:color="auto"/>
              <w:bottom w:val="single" w:sz="4" w:space="0" w:color="000000"/>
              <w:right w:val="single" w:sz="4" w:space="0" w:color="auto"/>
            </w:tcBorders>
            <w:hideMark/>
          </w:tcPr>
          <w:p w:rsidR="00D020DD" w:rsidRPr="00D020DD" w:rsidRDefault="00D020DD" w:rsidP="00D020DD">
            <w:pPr>
              <w:jc w:val="both"/>
            </w:pPr>
            <w:r w:rsidRPr="00D020DD">
              <w:t>Ест.</w:t>
            </w:r>
          </w:p>
        </w:tc>
        <w:tc>
          <w:tcPr>
            <w:tcW w:w="709" w:type="dxa"/>
            <w:tcBorders>
              <w:top w:val="single" w:sz="4" w:space="0" w:color="auto"/>
              <w:left w:val="single" w:sz="4" w:space="0" w:color="auto"/>
              <w:bottom w:val="single" w:sz="4" w:space="0" w:color="000000"/>
              <w:right w:val="single" w:sz="4" w:space="0" w:color="auto"/>
            </w:tcBorders>
            <w:hideMark/>
          </w:tcPr>
          <w:p w:rsidR="00D020DD" w:rsidRPr="00D020DD" w:rsidRDefault="00D020DD" w:rsidP="00D020DD">
            <w:pPr>
              <w:jc w:val="both"/>
            </w:pPr>
            <w:r w:rsidRPr="00D020DD">
              <w:t>Тех.</w:t>
            </w:r>
          </w:p>
        </w:tc>
        <w:tc>
          <w:tcPr>
            <w:tcW w:w="708" w:type="dxa"/>
            <w:tcBorders>
              <w:top w:val="single" w:sz="4" w:space="0" w:color="auto"/>
              <w:left w:val="single" w:sz="4" w:space="0" w:color="auto"/>
              <w:bottom w:val="single" w:sz="4" w:space="0" w:color="000000"/>
              <w:right w:val="single" w:sz="4" w:space="0" w:color="auto"/>
            </w:tcBorders>
            <w:hideMark/>
          </w:tcPr>
          <w:p w:rsidR="00D020DD" w:rsidRPr="00D020DD" w:rsidRDefault="00D020DD" w:rsidP="00D020DD">
            <w:pPr>
              <w:jc w:val="both"/>
            </w:pPr>
            <w:r w:rsidRPr="00D020DD">
              <w:t>С/х</w:t>
            </w:r>
          </w:p>
        </w:tc>
        <w:tc>
          <w:tcPr>
            <w:tcW w:w="567" w:type="dxa"/>
            <w:tcBorders>
              <w:top w:val="single" w:sz="4" w:space="0" w:color="auto"/>
              <w:left w:val="single" w:sz="4" w:space="0" w:color="auto"/>
              <w:bottom w:val="single" w:sz="4" w:space="0" w:color="000000"/>
              <w:right w:val="single" w:sz="4" w:space="0" w:color="auto"/>
            </w:tcBorders>
            <w:hideMark/>
          </w:tcPr>
          <w:p w:rsidR="00D020DD" w:rsidRPr="00D020DD" w:rsidRDefault="00D020DD" w:rsidP="00D020DD">
            <w:pPr>
              <w:jc w:val="both"/>
            </w:pPr>
            <w:r w:rsidRPr="00D020DD">
              <w:t>Иск.</w:t>
            </w:r>
          </w:p>
        </w:tc>
        <w:tc>
          <w:tcPr>
            <w:tcW w:w="709" w:type="dxa"/>
            <w:tcBorders>
              <w:top w:val="single" w:sz="4" w:space="0" w:color="auto"/>
              <w:left w:val="single" w:sz="4" w:space="0" w:color="auto"/>
              <w:bottom w:val="single" w:sz="4" w:space="0" w:color="000000"/>
              <w:right w:val="single" w:sz="4" w:space="0" w:color="auto"/>
            </w:tcBorders>
            <w:hideMark/>
          </w:tcPr>
          <w:p w:rsidR="00D020DD" w:rsidRPr="00D020DD" w:rsidRDefault="00D020DD" w:rsidP="00D020DD">
            <w:pPr>
              <w:jc w:val="both"/>
            </w:pPr>
            <w:r w:rsidRPr="00D020DD">
              <w:t>Лит.</w:t>
            </w:r>
          </w:p>
        </w:tc>
        <w:tc>
          <w:tcPr>
            <w:tcW w:w="709" w:type="dxa"/>
            <w:tcBorders>
              <w:top w:val="single" w:sz="4" w:space="0" w:color="auto"/>
              <w:left w:val="single" w:sz="4" w:space="0" w:color="auto"/>
              <w:bottom w:val="single" w:sz="4" w:space="0" w:color="000000"/>
              <w:right w:val="single" w:sz="4" w:space="0" w:color="auto"/>
            </w:tcBorders>
            <w:hideMark/>
          </w:tcPr>
          <w:p w:rsidR="00D020DD" w:rsidRPr="00D020DD" w:rsidRDefault="00D020DD" w:rsidP="00D020DD">
            <w:pPr>
              <w:jc w:val="both"/>
            </w:pPr>
            <w:r w:rsidRPr="00D020DD">
              <w:t>Худ.</w:t>
            </w:r>
          </w:p>
        </w:tc>
        <w:tc>
          <w:tcPr>
            <w:tcW w:w="567" w:type="dxa"/>
            <w:tcBorders>
              <w:top w:val="single" w:sz="4" w:space="0" w:color="auto"/>
              <w:left w:val="single" w:sz="4" w:space="0" w:color="auto"/>
              <w:bottom w:val="single" w:sz="4" w:space="0" w:color="000000"/>
              <w:right w:val="single" w:sz="4" w:space="0" w:color="auto"/>
            </w:tcBorders>
            <w:hideMark/>
          </w:tcPr>
          <w:p w:rsidR="00D020DD" w:rsidRPr="00D020DD" w:rsidRDefault="00D020DD" w:rsidP="00D020DD">
            <w:pPr>
              <w:jc w:val="both"/>
            </w:pPr>
            <w:r w:rsidRPr="00D020DD">
              <w:t>Д</w:t>
            </w:r>
          </w:p>
        </w:tc>
      </w:tr>
      <w:tr w:rsidR="00D020DD" w:rsidRPr="00D020DD" w:rsidTr="00E04A19">
        <w:trPr>
          <w:trHeight w:val="429"/>
        </w:trPr>
        <w:tc>
          <w:tcPr>
            <w:tcW w:w="675" w:type="dxa"/>
            <w:tcBorders>
              <w:top w:val="single" w:sz="4" w:space="0" w:color="000000"/>
              <w:left w:val="single" w:sz="4" w:space="0" w:color="000000"/>
              <w:bottom w:val="single" w:sz="4" w:space="0" w:color="auto"/>
              <w:right w:val="single" w:sz="4" w:space="0" w:color="000000"/>
            </w:tcBorders>
            <w:hideMark/>
          </w:tcPr>
          <w:p w:rsidR="00D020DD" w:rsidRPr="00D020DD" w:rsidRDefault="00D020DD" w:rsidP="00D020DD">
            <w:pPr>
              <w:jc w:val="both"/>
            </w:pPr>
            <w:r w:rsidRPr="00D020DD">
              <w:t>1</w:t>
            </w:r>
          </w:p>
        </w:tc>
        <w:tc>
          <w:tcPr>
            <w:tcW w:w="1770" w:type="dxa"/>
            <w:tcBorders>
              <w:top w:val="single" w:sz="4" w:space="0" w:color="000000"/>
              <w:left w:val="single" w:sz="4" w:space="0" w:color="000000"/>
              <w:bottom w:val="single" w:sz="4" w:space="0" w:color="auto"/>
              <w:right w:val="single" w:sz="4" w:space="0" w:color="000000"/>
            </w:tcBorders>
            <w:hideMark/>
          </w:tcPr>
          <w:p w:rsidR="00D020DD" w:rsidRPr="00D020DD" w:rsidRDefault="00D020DD" w:rsidP="00D020DD">
            <w:pPr>
              <w:jc w:val="both"/>
            </w:pPr>
            <w:r w:rsidRPr="00D020DD">
              <w:t>ЦБ</w:t>
            </w:r>
          </w:p>
        </w:tc>
        <w:tc>
          <w:tcPr>
            <w:tcW w:w="1418" w:type="dxa"/>
            <w:tcBorders>
              <w:top w:val="single" w:sz="4" w:space="0" w:color="000000"/>
              <w:left w:val="single" w:sz="4" w:space="0" w:color="000000"/>
              <w:bottom w:val="single" w:sz="4" w:space="0" w:color="auto"/>
              <w:right w:val="single" w:sz="4" w:space="0" w:color="000000"/>
            </w:tcBorders>
          </w:tcPr>
          <w:p w:rsidR="00D020DD" w:rsidRPr="00D020DD" w:rsidRDefault="00D020DD" w:rsidP="00D020DD">
            <w:pPr>
              <w:jc w:val="both"/>
            </w:pPr>
            <w:r w:rsidRPr="00D020DD">
              <w:t>1750</w:t>
            </w:r>
          </w:p>
        </w:tc>
        <w:tc>
          <w:tcPr>
            <w:tcW w:w="850" w:type="dxa"/>
            <w:tcBorders>
              <w:top w:val="single" w:sz="4" w:space="0" w:color="000000"/>
              <w:left w:val="single" w:sz="4" w:space="0" w:color="auto"/>
              <w:bottom w:val="single" w:sz="4" w:space="0" w:color="auto"/>
              <w:right w:val="single" w:sz="4" w:space="0" w:color="auto"/>
            </w:tcBorders>
          </w:tcPr>
          <w:p w:rsidR="00D020DD" w:rsidRPr="00D020DD" w:rsidRDefault="00D020DD" w:rsidP="00D020DD">
            <w:pPr>
              <w:jc w:val="both"/>
            </w:pPr>
            <w:r w:rsidRPr="00D020DD">
              <w:t>566</w:t>
            </w:r>
          </w:p>
        </w:tc>
        <w:tc>
          <w:tcPr>
            <w:tcW w:w="709" w:type="dxa"/>
            <w:tcBorders>
              <w:top w:val="single" w:sz="4" w:space="0" w:color="000000"/>
              <w:left w:val="single" w:sz="4" w:space="0" w:color="auto"/>
              <w:bottom w:val="single" w:sz="4" w:space="0" w:color="auto"/>
              <w:right w:val="single" w:sz="4" w:space="0" w:color="auto"/>
            </w:tcBorders>
          </w:tcPr>
          <w:p w:rsidR="00D020DD" w:rsidRPr="00D020DD" w:rsidRDefault="00D020DD" w:rsidP="00D020DD">
            <w:pPr>
              <w:jc w:val="both"/>
            </w:pPr>
            <w:r w:rsidRPr="00D020DD">
              <w:t>150</w:t>
            </w:r>
          </w:p>
        </w:tc>
        <w:tc>
          <w:tcPr>
            <w:tcW w:w="709" w:type="dxa"/>
            <w:tcBorders>
              <w:top w:val="single" w:sz="4" w:space="0" w:color="000000"/>
              <w:left w:val="single" w:sz="4" w:space="0" w:color="auto"/>
              <w:bottom w:val="single" w:sz="4" w:space="0" w:color="auto"/>
              <w:right w:val="single" w:sz="4" w:space="0" w:color="auto"/>
            </w:tcBorders>
          </w:tcPr>
          <w:p w:rsidR="00D020DD" w:rsidRPr="00D020DD" w:rsidRDefault="00D020DD" w:rsidP="00D020DD">
            <w:pPr>
              <w:jc w:val="both"/>
            </w:pPr>
            <w:r w:rsidRPr="00D020DD">
              <w:t>237</w:t>
            </w:r>
          </w:p>
        </w:tc>
        <w:tc>
          <w:tcPr>
            <w:tcW w:w="708" w:type="dxa"/>
            <w:tcBorders>
              <w:top w:val="single" w:sz="4" w:space="0" w:color="000000"/>
              <w:left w:val="single" w:sz="4" w:space="0" w:color="auto"/>
              <w:bottom w:val="single" w:sz="4" w:space="0" w:color="auto"/>
              <w:right w:val="single" w:sz="4" w:space="0" w:color="auto"/>
            </w:tcBorders>
          </w:tcPr>
          <w:p w:rsidR="00D020DD" w:rsidRPr="00D020DD" w:rsidRDefault="00D020DD" w:rsidP="00D020DD">
            <w:pPr>
              <w:jc w:val="both"/>
            </w:pPr>
            <w:r w:rsidRPr="00D020DD">
              <w:t>97</w:t>
            </w:r>
          </w:p>
        </w:tc>
        <w:tc>
          <w:tcPr>
            <w:tcW w:w="567" w:type="dxa"/>
            <w:tcBorders>
              <w:top w:val="single" w:sz="4" w:space="0" w:color="000000"/>
              <w:left w:val="single" w:sz="4" w:space="0" w:color="auto"/>
              <w:bottom w:val="single" w:sz="4" w:space="0" w:color="auto"/>
              <w:right w:val="single" w:sz="4" w:space="0" w:color="auto"/>
            </w:tcBorders>
          </w:tcPr>
          <w:p w:rsidR="00D020DD" w:rsidRPr="00D020DD" w:rsidRDefault="00D020DD" w:rsidP="00D020DD">
            <w:pPr>
              <w:jc w:val="both"/>
            </w:pPr>
            <w:r w:rsidRPr="00D020DD">
              <w:t>32</w:t>
            </w:r>
          </w:p>
        </w:tc>
        <w:tc>
          <w:tcPr>
            <w:tcW w:w="709" w:type="dxa"/>
            <w:tcBorders>
              <w:top w:val="single" w:sz="4" w:space="0" w:color="000000"/>
              <w:left w:val="single" w:sz="4" w:space="0" w:color="auto"/>
              <w:bottom w:val="single" w:sz="4" w:space="0" w:color="auto"/>
              <w:right w:val="single" w:sz="4" w:space="0" w:color="auto"/>
            </w:tcBorders>
          </w:tcPr>
          <w:p w:rsidR="00D020DD" w:rsidRPr="00D020DD" w:rsidRDefault="00D020DD" w:rsidP="00D020DD">
            <w:pPr>
              <w:jc w:val="both"/>
            </w:pPr>
            <w:r w:rsidRPr="00D020DD">
              <w:t>42</w:t>
            </w:r>
          </w:p>
        </w:tc>
        <w:tc>
          <w:tcPr>
            <w:tcW w:w="709" w:type="dxa"/>
            <w:tcBorders>
              <w:top w:val="single" w:sz="4" w:space="0" w:color="000000"/>
              <w:left w:val="single" w:sz="4" w:space="0" w:color="auto"/>
              <w:bottom w:val="single" w:sz="4" w:space="0" w:color="auto"/>
              <w:right w:val="single" w:sz="4" w:space="0" w:color="auto"/>
            </w:tcBorders>
          </w:tcPr>
          <w:p w:rsidR="00D020DD" w:rsidRPr="00D020DD" w:rsidRDefault="00D020DD" w:rsidP="00D020DD">
            <w:pPr>
              <w:jc w:val="both"/>
            </w:pPr>
            <w:r w:rsidRPr="00D020DD">
              <w:t>626</w:t>
            </w:r>
          </w:p>
        </w:tc>
        <w:tc>
          <w:tcPr>
            <w:tcW w:w="567" w:type="dxa"/>
            <w:tcBorders>
              <w:top w:val="single" w:sz="4" w:space="0" w:color="000000"/>
              <w:left w:val="single" w:sz="4" w:space="0" w:color="auto"/>
              <w:bottom w:val="single" w:sz="4" w:space="0" w:color="auto"/>
              <w:right w:val="single" w:sz="4" w:space="0" w:color="auto"/>
            </w:tcBorders>
          </w:tcPr>
          <w:p w:rsidR="00D020DD" w:rsidRPr="00D020DD" w:rsidRDefault="00D020DD" w:rsidP="00D020DD">
            <w:pPr>
              <w:jc w:val="both"/>
            </w:pPr>
          </w:p>
        </w:tc>
      </w:tr>
      <w:tr w:rsidR="00D020DD" w:rsidRPr="00D020DD" w:rsidTr="00E04A19">
        <w:trPr>
          <w:trHeight w:val="407"/>
        </w:trPr>
        <w:tc>
          <w:tcPr>
            <w:tcW w:w="675" w:type="dxa"/>
            <w:tcBorders>
              <w:top w:val="single" w:sz="4" w:space="0" w:color="auto"/>
              <w:left w:val="single" w:sz="4" w:space="0" w:color="000000"/>
              <w:bottom w:val="single" w:sz="4" w:space="0" w:color="000000"/>
              <w:right w:val="single" w:sz="4" w:space="0" w:color="000000"/>
            </w:tcBorders>
          </w:tcPr>
          <w:p w:rsidR="00D020DD" w:rsidRPr="00D020DD" w:rsidRDefault="00D020DD" w:rsidP="00D020DD">
            <w:pPr>
              <w:jc w:val="both"/>
            </w:pPr>
            <w:r w:rsidRPr="00D020DD">
              <w:t>2</w:t>
            </w:r>
          </w:p>
        </w:tc>
        <w:tc>
          <w:tcPr>
            <w:tcW w:w="1770" w:type="dxa"/>
            <w:tcBorders>
              <w:top w:val="single" w:sz="4" w:space="0" w:color="auto"/>
              <w:left w:val="single" w:sz="4" w:space="0" w:color="000000"/>
              <w:bottom w:val="single" w:sz="4" w:space="0" w:color="000000"/>
              <w:right w:val="single" w:sz="4" w:space="0" w:color="000000"/>
            </w:tcBorders>
          </w:tcPr>
          <w:p w:rsidR="00D020DD" w:rsidRPr="00D020DD" w:rsidRDefault="00D020DD" w:rsidP="00D020DD">
            <w:pPr>
              <w:jc w:val="both"/>
            </w:pPr>
            <w:r w:rsidRPr="00D020DD">
              <w:t>ДБ</w:t>
            </w:r>
          </w:p>
        </w:tc>
        <w:tc>
          <w:tcPr>
            <w:tcW w:w="1418" w:type="dxa"/>
            <w:tcBorders>
              <w:top w:val="single" w:sz="4" w:space="0" w:color="auto"/>
              <w:left w:val="single" w:sz="4" w:space="0" w:color="000000"/>
              <w:bottom w:val="single" w:sz="4" w:space="0" w:color="000000"/>
              <w:right w:val="single" w:sz="4" w:space="0" w:color="000000"/>
            </w:tcBorders>
          </w:tcPr>
          <w:p w:rsidR="00D020DD" w:rsidRPr="00D020DD" w:rsidRDefault="00D020DD" w:rsidP="00D020DD">
            <w:pPr>
              <w:jc w:val="both"/>
            </w:pPr>
            <w:r w:rsidRPr="00D020DD">
              <w:t>822</w:t>
            </w:r>
          </w:p>
        </w:tc>
        <w:tc>
          <w:tcPr>
            <w:tcW w:w="850" w:type="dxa"/>
            <w:tcBorders>
              <w:top w:val="single" w:sz="4" w:space="0" w:color="auto"/>
              <w:left w:val="single" w:sz="4" w:space="0" w:color="auto"/>
              <w:bottom w:val="single" w:sz="4" w:space="0" w:color="000000"/>
              <w:right w:val="single" w:sz="4" w:space="0" w:color="auto"/>
            </w:tcBorders>
          </w:tcPr>
          <w:p w:rsidR="00D020DD" w:rsidRPr="00D020DD" w:rsidRDefault="00D020DD" w:rsidP="00D020DD">
            <w:pPr>
              <w:jc w:val="both"/>
            </w:pPr>
            <w:r w:rsidRPr="00D020DD">
              <w:t>423</w:t>
            </w:r>
          </w:p>
        </w:tc>
        <w:tc>
          <w:tcPr>
            <w:tcW w:w="709" w:type="dxa"/>
            <w:tcBorders>
              <w:top w:val="single" w:sz="4" w:space="0" w:color="auto"/>
              <w:left w:val="single" w:sz="4" w:space="0" w:color="auto"/>
              <w:bottom w:val="single" w:sz="4" w:space="0" w:color="000000"/>
              <w:right w:val="single" w:sz="4" w:space="0" w:color="auto"/>
            </w:tcBorders>
          </w:tcPr>
          <w:p w:rsidR="00D020DD" w:rsidRPr="00D020DD" w:rsidRDefault="00D020DD" w:rsidP="00D020DD">
            <w:pPr>
              <w:jc w:val="both"/>
            </w:pPr>
            <w:r w:rsidRPr="00D020DD">
              <w:t>48</w:t>
            </w:r>
          </w:p>
        </w:tc>
        <w:tc>
          <w:tcPr>
            <w:tcW w:w="709" w:type="dxa"/>
            <w:tcBorders>
              <w:top w:val="single" w:sz="4" w:space="0" w:color="auto"/>
              <w:left w:val="single" w:sz="4" w:space="0" w:color="auto"/>
              <w:bottom w:val="single" w:sz="4" w:space="0" w:color="000000"/>
              <w:right w:val="single" w:sz="4" w:space="0" w:color="auto"/>
            </w:tcBorders>
          </w:tcPr>
          <w:p w:rsidR="00D020DD" w:rsidRPr="00D020DD" w:rsidRDefault="00D020DD" w:rsidP="00D020DD">
            <w:pPr>
              <w:jc w:val="both"/>
            </w:pPr>
            <w:r w:rsidRPr="00D020DD">
              <w:t>15</w:t>
            </w:r>
          </w:p>
        </w:tc>
        <w:tc>
          <w:tcPr>
            <w:tcW w:w="708" w:type="dxa"/>
            <w:tcBorders>
              <w:top w:val="single" w:sz="4" w:space="0" w:color="auto"/>
              <w:left w:val="single" w:sz="4" w:space="0" w:color="auto"/>
              <w:bottom w:val="single" w:sz="4" w:space="0" w:color="000000"/>
              <w:right w:val="single" w:sz="4" w:space="0" w:color="auto"/>
            </w:tcBorders>
          </w:tcPr>
          <w:p w:rsidR="00D020DD" w:rsidRPr="00D020DD" w:rsidRDefault="00D020DD" w:rsidP="00D020DD">
            <w:pPr>
              <w:jc w:val="both"/>
            </w:pPr>
          </w:p>
        </w:tc>
        <w:tc>
          <w:tcPr>
            <w:tcW w:w="567" w:type="dxa"/>
            <w:tcBorders>
              <w:top w:val="single" w:sz="4" w:space="0" w:color="auto"/>
              <w:left w:val="single" w:sz="4" w:space="0" w:color="auto"/>
              <w:bottom w:val="single" w:sz="4" w:space="0" w:color="000000"/>
              <w:right w:val="single" w:sz="4" w:space="0" w:color="auto"/>
            </w:tcBorders>
          </w:tcPr>
          <w:p w:rsidR="00D020DD" w:rsidRPr="00D020DD" w:rsidRDefault="00D020DD" w:rsidP="00D020DD">
            <w:pPr>
              <w:jc w:val="both"/>
            </w:pPr>
            <w:r w:rsidRPr="00D020DD">
              <w:t>3</w:t>
            </w:r>
          </w:p>
        </w:tc>
        <w:tc>
          <w:tcPr>
            <w:tcW w:w="709" w:type="dxa"/>
            <w:tcBorders>
              <w:top w:val="single" w:sz="4" w:space="0" w:color="auto"/>
              <w:left w:val="single" w:sz="4" w:space="0" w:color="auto"/>
              <w:bottom w:val="single" w:sz="4" w:space="0" w:color="000000"/>
              <w:right w:val="single" w:sz="4" w:space="0" w:color="auto"/>
            </w:tcBorders>
          </w:tcPr>
          <w:p w:rsidR="00D020DD" w:rsidRPr="00D020DD" w:rsidRDefault="00D020DD" w:rsidP="00D020DD">
            <w:pPr>
              <w:jc w:val="both"/>
            </w:pPr>
            <w:r w:rsidRPr="00D020DD">
              <w:t>6</w:t>
            </w:r>
          </w:p>
        </w:tc>
        <w:tc>
          <w:tcPr>
            <w:tcW w:w="709" w:type="dxa"/>
            <w:tcBorders>
              <w:top w:val="single" w:sz="4" w:space="0" w:color="auto"/>
              <w:left w:val="single" w:sz="4" w:space="0" w:color="auto"/>
              <w:bottom w:val="single" w:sz="4" w:space="0" w:color="000000"/>
              <w:right w:val="single" w:sz="4" w:space="0" w:color="auto"/>
            </w:tcBorders>
          </w:tcPr>
          <w:p w:rsidR="00D020DD" w:rsidRPr="00D020DD" w:rsidRDefault="00D020DD" w:rsidP="00D020DD">
            <w:pPr>
              <w:jc w:val="both"/>
            </w:pPr>
            <w:r w:rsidRPr="00D020DD">
              <w:t>297</w:t>
            </w:r>
          </w:p>
        </w:tc>
        <w:tc>
          <w:tcPr>
            <w:tcW w:w="567" w:type="dxa"/>
            <w:tcBorders>
              <w:top w:val="single" w:sz="4" w:space="0" w:color="auto"/>
              <w:left w:val="single" w:sz="4" w:space="0" w:color="auto"/>
              <w:bottom w:val="single" w:sz="4" w:space="0" w:color="000000"/>
              <w:right w:val="single" w:sz="4" w:space="0" w:color="auto"/>
            </w:tcBorders>
          </w:tcPr>
          <w:p w:rsidR="00D020DD" w:rsidRPr="00D020DD" w:rsidRDefault="00D020DD" w:rsidP="00D020DD">
            <w:pPr>
              <w:jc w:val="both"/>
            </w:pPr>
            <w:r w:rsidRPr="00D020DD">
              <w:t>30</w:t>
            </w:r>
          </w:p>
        </w:tc>
      </w:tr>
      <w:tr w:rsidR="00D020DD" w:rsidRPr="00D020DD" w:rsidTr="00E04A19">
        <w:tc>
          <w:tcPr>
            <w:tcW w:w="675" w:type="dxa"/>
            <w:tcBorders>
              <w:top w:val="single" w:sz="4" w:space="0" w:color="000000"/>
              <w:left w:val="single" w:sz="4" w:space="0" w:color="000000"/>
              <w:bottom w:val="single" w:sz="4" w:space="0" w:color="000000"/>
              <w:right w:val="single" w:sz="4" w:space="0" w:color="000000"/>
            </w:tcBorders>
            <w:hideMark/>
          </w:tcPr>
          <w:p w:rsidR="00D020DD" w:rsidRPr="00D020DD" w:rsidRDefault="00D020DD" w:rsidP="00D020DD">
            <w:pPr>
              <w:jc w:val="both"/>
            </w:pPr>
            <w:r w:rsidRPr="00D020DD">
              <w:t>3</w:t>
            </w:r>
          </w:p>
        </w:tc>
        <w:tc>
          <w:tcPr>
            <w:tcW w:w="1770" w:type="dxa"/>
            <w:tcBorders>
              <w:top w:val="single" w:sz="4" w:space="0" w:color="000000"/>
              <w:left w:val="single" w:sz="4" w:space="0" w:color="000000"/>
              <w:bottom w:val="single" w:sz="4" w:space="0" w:color="000000"/>
              <w:right w:val="single" w:sz="4" w:space="0" w:color="000000"/>
            </w:tcBorders>
            <w:hideMark/>
          </w:tcPr>
          <w:p w:rsidR="00D020DD" w:rsidRPr="00D020DD" w:rsidRDefault="00D020DD" w:rsidP="00D020DD">
            <w:pPr>
              <w:jc w:val="both"/>
            </w:pPr>
            <w:r w:rsidRPr="00D020DD">
              <w:t>Сельские библиотеки</w:t>
            </w:r>
          </w:p>
        </w:tc>
        <w:tc>
          <w:tcPr>
            <w:tcW w:w="1418" w:type="dxa"/>
            <w:tcBorders>
              <w:top w:val="single" w:sz="4" w:space="0" w:color="000000"/>
              <w:left w:val="single" w:sz="4" w:space="0" w:color="000000"/>
              <w:bottom w:val="single" w:sz="4" w:space="0" w:color="000000"/>
              <w:right w:val="single" w:sz="4" w:space="0" w:color="000000"/>
            </w:tcBorders>
          </w:tcPr>
          <w:p w:rsidR="00D020DD" w:rsidRPr="00D020DD" w:rsidRDefault="00D020DD" w:rsidP="00D020DD">
            <w:pPr>
              <w:jc w:val="both"/>
            </w:pPr>
            <w:r w:rsidRPr="00D020DD">
              <w:t>2948</w:t>
            </w:r>
          </w:p>
        </w:tc>
        <w:tc>
          <w:tcPr>
            <w:tcW w:w="850"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both"/>
            </w:pPr>
            <w:r w:rsidRPr="00D020DD">
              <w:t>1697</w:t>
            </w:r>
          </w:p>
        </w:tc>
        <w:tc>
          <w:tcPr>
            <w:tcW w:w="709"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both"/>
            </w:pPr>
            <w:r w:rsidRPr="00D020DD">
              <w:t>140</w:t>
            </w:r>
          </w:p>
        </w:tc>
        <w:tc>
          <w:tcPr>
            <w:tcW w:w="709"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both"/>
            </w:pPr>
            <w:r w:rsidRPr="00D020DD">
              <w:t>26</w:t>
            </w:r>
          </w:p>
        </w:tc>
        <w:tc>
          <w:tcPr>
            <w:tcW w:w="708"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both"/>
            </w:pPr>
            <w:r w:rsidRPr="00D020DD">
              <w:t>34</w:t>
            </w:r>
          </w:p>
        </w:tc>
        <w:tc>
          <w:tcPr>
            <w:tcW w:w="567"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both"/>
            </w:pPr>
            <w:r w:rsidRPr="00D020DD">
              <w:t>8</w:t>
            </w:r>
          </w:p>
        </w:tc>
        <w:tc>
          <w:tcPr>
            <w:tcW w:w="709"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both"/>
            </w:pPr>
            <w:r w:rsidRPr="00D020DD">
              <w:t>13</w:t>
            </w:r>
          </w:p>
        </w:tc>
        <w:tc>
          <w:tcPr>
            <w:tcW w:w="709"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both"/>
            </w:pPr>
            <w:r w:rsidRPr="00D020DD">
              <w:t>997</w:t>
            </w:r>
          </w:p>
        </w:tc>
        <w:tc>
          <w:tcPr>
            <w:tcW w:w="567"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both"/>
            </w:pPr>
            <w:r w:rsidRPr="00D020DD">
              <w:t>33</w:t>
            </w:r>
          </w:p>
        </w:tc>
      </w:tr>
      <w:tr w:rsidR="00D020DD" w:rsidRPr="00D020DD" w:rsidTr="00E04A19">
        <w:trPr>
          <w:trHeight w:val="476"/>
        </w:trPr>
        <w:tc>
          <w:tcPr>
            <w:tcW w:w="675" w:type="dxa"/>
            <w:tcBorders>
              <w:top w:val="single" w:sz="4" w:space="0" w:color="000000"/>
              <w:left w:val="single" w:sz="4" w:space="0" w:color="000000"/>
              <w:bottom w:val="single" w:sz="4" w:space="0" w:color="000000"/>
              <w:right w:val="single" w:sz="4" w:space="0" w:color="000000"/>
            </w:tcBorders>
          </w:tcPr>
          <w:p w:rsidR="00D020DD" w:rsidRPr="00D020DD" w:rsidRDefault="00D020DD" w:rsidP="00D020DD">
            <w:pPr>
              <w:jc w:val="both"/>
            </w:pPr>
          </w:p>
        </w:tc>
        <w:tc>
          <w:tcPr>
            <w:tcW w:w="1770" w:type="dxa"/>
            <w:tcBorders>
              <w:top w:val="single" w:sz="4" w:space="0" w:color="000000"/>
              <w:left w:val="single" w:sz="4" w:space="0" w:color="000000"/>
              <w:bottom w:val="single" w:sz="4" w:space="0" w:color="000000"/>
              <w:right w:val="single" w:sz="4" w:space="0" w:color="000000"/>
            </w:tcBorders>
            <w:hideMark/>
          </w:tcPr>
          <w:p w:rsidR="00D020DD" w:rsidRPr="00D020DD" w:rsidRDefault="00D020DD" w:rsidP="00D020DD">
            <w:pPr>
              <w:jc w:val="both"/>
              <w:rPr>
                <w:b/>
              </w:rPr>
            </w:pPr>
            <w:r w:rsidRPr="00D020DD">
              <w:rPr>
                <w:b/>
              </w:rPr>
              <w:t xml:space="preserve">Итого </w:t>
            </w:r>
          </w:p>
        </w:tc>
        <w:tc>
          <w:tcPr>
            <w:tcW w:w="1418" w:type="dxa"/>
            <w:tcBorders>
              <w:top w:val="single" w:sz="4" w:space="0" w:color="000000"/>
              <w:left w:val="single" w:sz="4" w:space="0" w:color="000000"/>
              <w:bottom w:val="single" w:sz="4" w:space="0" w:color="000000"/>
              <w:right w:val="single" w:sz="4" w:space="0" w:color="000000"/>
            </w:tcBorders>
          </w:tcPr>
          <w:p w:rsidR="00D020DD" w:rsidRPr="00D020DD" w:rsidRDefault="00D020DD" w:rsidP="00D020DD">
            <w:pPr>
              <w:jc w:val="both"/>
              <w:rPr>
                <w:b/>
              </w:rPr>
            </w:pPr>
            <w:r w:rsidRPr="00D020DD">
              <w:rPr>
                <w:b/>
              </w:rPr>
              <w:t>5520</w:t>
            </w:r>
          </w:p>
        </w:tc>
        <w:tc>
          <w:tcPr>
            <w:tcW w:w="850"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both"/>
              <w:rPr>
                <w:b/>
              </w:rPr>
            </w:pPr>
            <w:r w:rsidRPr="00D020DD">
              <w:rPr>
                <w:b/>
              </w:rPr>
              <w:t>2686</w:t>
            </w:r>
          </w:p>
        </w:tc>
        <w:tc>
          <w:tcPr>
            <w:tcW w:w="709"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both"/>
              <w:rPr>
                <w:b/>
              </w:rPr>
            </w:pPr>
            <w:r w:rsidRPr="00D020DD">
              <w:rPr>
                <w:b/>
              </w:rPr>
              <w:t>338</w:t>
            </w:r>
          </w:p>
        </w:tc>
        <w:tc>
          <w:tcPr>
            <w:tcW w:w="709"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both"/>
              <w:rPr>
                <w:b/>
              </w:rPr>
            </w:pPr>
            <w:r w:rsidRPr="00D020DD">
              <w:rPr>
                <w:b/>
              </w:rPr>
              <w:t>278</w:t>
            </w:r>
          </w:p>
        </w:tc>
        <w:tc>
          <w:tcPr>
            <w:tcW w:w="708"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both"/>
              <w:rPr>
                <w:b/>
              </w:rPr>
            </w:pPr>
            <w:r w:rsidRPr="00D020DD">
              <w:rPr>
                <w:b/>
              </w:rPr>
              <w:t>131</w:t>
            </w:r>
          </w:p>
        </w:tc>
        <w:tc>
          <w:tcPr>
            <w:tcW w:w="567"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both"/>
              <w:rPr>
                <w:b/>
              </w:rPr>
            </w:pPr>
            <w:r w:rsidRPr="00D020DD">
              <w:rPr>
                <w:b/>
              </w:rPr>
              <w:t>43</w:t>
            </w:r>
          </w:p>
        </w:tc>
        <w:tc>
          <w:tcPr>
            <w:tcW w:w="709"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both"/>
              <w:rPr>
                <w:b/>
              </w:rPr>
            </w:pPr>
            <w:r w:rsidRPr="00D020DD">
              <w:rPr>
                <w:b/>
              </w:rPr>
              <w:t>61</w:t>
            </w:r>
          </w:p>
        </w:tc>
        <w:tc>
          <w:tcPr>
            <w:tcW w:w="709"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both"/>
              <w:rPr>
                <w:b/>
              </w:rPr>
            </w:pPr>
            <w:r w:rsidRPr="00D020DD">
              <w:rPr>
                <w:b/>
              </w:rPr>
              <w:t>1920</w:t>
            </w:r>
          </w:p>
        </w:tc>
        <w:tc>
          <w:tcPr>
            <w:tcW w:w="567" w:type="dxa"/>
            <w:tcBorders>
              <w:top w:val="single" w:sz="4" w:space="0" w:color="000000"/>
              <w:left w:val="single" w:sz="4" w:space="0" w:color="auto"/>
              <w:bottom w:val="single" w:sz="4" w:space="0" w:color="000000"/>
              <w:right w:val="single" w:sz="4" w:space="0" w:color="auto"/>
            </w:tcBorders>
          </w:tcPr>
          <w:p w:rsidR="00D020DD" w:rsidRPr="00D020DD" w:rsidRDefault="00D020DD" w:rsidP="00D020DD">
            <w:pPr>
              <w:jc w:val="both"/>
              <w:rPr>
                <w:b/>
              </w:rPr>
            </w:pPr>
            <w:r w:rsidRPr="00D020DD">
              <w:rPr>
                <w:b/>
              </w:rPr>
              <w:t>63</w:t>
            </w:r>
          </w:p>
        </w:tc>
      </w:tr>
    </w:tbl>
    <w:p w:rsidR="00D020DD" w:rsidRPr="00D020DD" w:rsidRDefault="00D020DD" w:rsidP="00D020DD">
      <w:pPr>
        <w:spacing w:line="360" w:lineRule="auto"/>
        <w:jc w:val="both"/>
        <w:rPr>
          <w:sz w:val="28"/>
          <w:szCs w:val="28"/>
        </w:rPr>
      </w:pPr>
    </w:p>
    <w:p w:rsidR="00D020DD" w:rsidRPr="00085A7A" w:rsidRDefault="00D020DD" w:rsidP="004364B6">
      <w:pPr>
        <w:jc w:val="center"/>
        <w:rPr>
          <w:b/>
        </w:rPr>
      </w:pPr>
    </w:p>
    <w:p w:rsidR="00510507" w:rsidRPr="00085A7A" w:rsidRDefault="00510507" w:rsidP="00510507">
      <w:pPr>
        <w:jc w:val="both"/>
      </w:pPr>
    </w:p>
    <w:p w:rsidR="00510507" w:rsidRPr="00085A7A" w:rsidRDefault="00510507" w:rsidP="00510507">
      <w:pPr>
        <w:spacing w:line="360" w:lineRule="auto"/>
        <w:jc w:val="both"/>
        <w:rPr>
          <w:sz w:val="28"/>
          <w:szCs w:val="28"/>
        </w:rPr>
      </w:pPr>
    </w:p>
    <w:p w:rsidR="00F81D4E" w:rsidRPr="00F81D4E" w:rsidRDefault="00F81D4E" w:rsidP="00F81D4E">
      <w:pPr>
        <w:spacing w:line="360" w:lineRule="auto"/>
        <w:jc w:val="both"/>
        <w:rPr>
          <w:sz w:val="28"/>
          <w:szCs w:val="28"/>
        </w:rPr>
      </w:pPr>
      <w:r w:rsidRPr="00F81D4E">
        <w:rPr>
          <w:sz w:val="28"/>
          <w:szCs w:val="28"/>
        </w:rPr>
        <w:t>В 2019 году обновление книжного фонда осуществлялось в основном за счет общественно-политической и художественной литературы. Из числа новых поступлений – 58,7% периодические издания, новые книги составили 41,3% от поступлений, что на 6,9% больше в сравнении с прошлым годом.</w:t>
      </w:r>
    </w:p>
    <w:p w:rsidR="00085A7A" w:rsidRDefault="00F81D4E" w:rsidP="00F81D4E">
      <w:pPr>
        <w:spacing w:line="360" w:lineRule="auto"/>
        <w:jc w:val="both"/>
        <w:rPr>
          <w:sz w:val="28"/>
          <w:szCs w:val="28"/>
        </w:rPr>
      </w:pPr>
      <w:r w:rsidRPr="00F81D4E">
        <w:rPr>
          <w:sz w:val="28"/>
          <w:szCs w:val="28"/>
        </w:rPr>
        <w:t>Одним из источников комплектования являются дары, в 2019 году по этой причине пополнились фонды Центральной библиотеки – на 233 экз.</w:t>
      </w:r>
    </w:p>
    <w:p w:rsidR="00F81D4E" w:rsidRDefault="00F81D4E" w:rsidP="00F81D4E">
      <w:pPr>
        <w:spacing w:line="360" w:lineRule="auto"/>
        <w:jc w:val="both"/>
        <w:rPr>
          <w:sz w:val="28"/>
          <w:szCs w:val="28"/>
        </w:rPr>
      </w:pPr>
    </w:p>
    <w:p w:rsidR="00F81D4E" w:rsidRPr="00085A7A" w:rsidRDefault="00F81D4E" w:rsidP="00F81D4E">
      <w:pPr>
        <w:spacing w:line="360" w:lineRule="auto"/>
        <w:jc w:val="both"/>
        <w:rPr>
          <w:sz w:val="28"/>
          <w:szCs w:val="28"/>
        </w:rPr>
      </w:pPr>
    </w:p>
    <w:p w:rsidR="00510507" w:rsidRDefault="00510507" w:rsidP="00F81D4E">
      <w:pPr>
        <w:spacing w:line="360" w:lineRule="auto"/>
        <w:jc w:val="center"/>
        <w:rPr>
          <w:b/>
        </w:rPr>
      </w:pPr>
      <w:r w:rsidRPr="00085A7A">
        <w:rPr>
          <w:b/>
        </w:rPr>
        <w:lastRenderedPageBreak/>
        <w:t>Поступления в фонды муниципальных библиотек (норматив 250 книг на 1000)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993"/>
        <w:gridCol w:w="1275"/>
        <w:gridCol w:w="709"/>
        <w:gridCol w:w="1134"/>
        <w:gridCol w:w="851"/>
        <w:gridCol w:w="1134"/>
        <w:gridCol w:w="1134"/>
      </w:tblGrid>
      <w:tr w:rsidR="00F81D4E" w:rsidRPr="00F81D4E" w:rsidTr="003B3166">
        <w:tc>
          <w:tcPr>
            <w:tcW w:w="2376"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993" w:type="dxa"/>
            <w:tcBorders>
              <w:top w:val="single" w:sz="4" w:space="0" w:color="auto"/>
              <w:left w:val="single" w:sz="4" w:space="0" w:color="auto"/>
              <w:bottom w:val="single" w:sz="4" w:space="0" w:color="auto"/>
              <w:right w:val="single" w:sz="4" w:space="0" w:color="auto"/>
            </w:tcBorders>
            <w:hideMark/>
          </w:tcPr>
          <w:p w:rsidR="00F81D4E" w:rsidRPr="00F81D4E" w:rsidRDefault="00F81D4E" w:rsidP="00F81D4E">
            <w:pPr>
              <w:spacing w:before="100" w:beforeAutospacing="1" w:after="100" w:afterAutospacing="1"/>
            </w:pPr>
            <w:r w:rsidRPr="00F81D4E">
              <w:t>2017</w:t>
            </w:r>
          </w:p>
        </w:tc>
        <w:tc>
          <w:tcPr>
            <w:tcW w:w="1275" w:type="dxa"/>
            <w:tcBorders>
              <w:top w:val="single" w:sz="4" w:space="0" w:color="auto"/>
              <w:left w:val="single" w:sz="4" w:space="0" w:color="auto"/>
              <w:bottom w:val="single" w:sz="4" w:space="0" w:color="auto"/>
              <w:right w:val="single" w:sz="4" w:space="0" w:color="auto"/>
            </w:tcBorders>
            <w:hideMark/>
          </w:tcPr>
          <w:p w:rsidR="00F81D4E" w:rsidRPr="00F81D4E" w:rsidRDefault="00F81D4E" w:rsidP="00F81D4E">
            <w:pPr>
              <w:spacing w:before="100" w:beforeAutospacing="1" w:after="100" w:afterAutospacing="1"/>
            </w:pPr>
            <w:r w:rsidRPr="00F81D4E">
              <w:t>Выполнение к норма</w:t>
            </w:r>
          </w:p>
          <w:p w:rsidR="00F81D4E" w:rsidRPr="00F81D4E" w:rsidRDefault="00F81D4E" w:rsidP="00F81D4E">
            <w:pPr>
              <w:spacing w:before="100" w:beforeAutospacing="1" w:after="100" w:afterAutospacing="1"/>
            </w:pPr>
            <w:r w:rsidRPr="00F81D4E">
              <w:t>тиву</w:t>
            </w:r>
          </w:p>
        </w:tc>
        <w:tc>
          <w:tcPr>
            <w:tcW w:w="709" w:type="dxa"/>
            <w:tcBorders>
              <w:top w:val="single" w:sz="4" w:space="0" w:color="auto"/>
              <w:left w:val="single" w:sz="4" w:space="0" w:color="auto"/>
              <w:bottom w:val="single" w:sz="4" w:space="0" w:color="auto"/>
              <w:right w:val="single" w:sz="4" w:space="0" w:color="auto"/>
            </w:tcBorders>
            <w:hideMark/>
          </w:tcPr>
          <w:p w:rsidR="00F81D4E" w:rsidRPr="00F81D4E" w:rsidRDefault="00F81D4E" w:rsidP="00F81D4E">
            <w:pPr>
              <w:spacing w:before="100" w:beforeAutospacing="1" w:after="100" w:afterAutospacing="1"/>
            </w:pPr>
            <w:r w:rsidRPr="00F81D4E">
              <w:t>2018</w:t>
            </w:r>
          </w:p>
        </w:tc>
        <w:tc>
          <w:tcPr>
            <w:tcW w:w="1134" w:type="dxa"/>
            <w:tcBorders>
              <w:top w:val="single" w:sz="4" w:space="0" w:color="auto"/>
              <w:left w:val="single" w:sz="4" w:space="0" w:color="auto"/>
              <w:bottom w:val="single" w:sz="4" w:space="0" w:color="auto"/>
              <w:right w:val="single" w:sz="4" w:space="0" w:color="auto"/>
            </w:tcBorders>
            <w:hideMark/>
          </w:tcPr>
          <w:p w:rsidR="00F81D4E" w:rsidRPr="00F81D4E" w:rsidRDefault="00F81D4E" w:rsidP="00F81D4E">
            <w:pPr>
              <w:spacing w:before="100" w:beforeAutospacing="1" w:after="100" w:afterAutospacing="1"/>
            </w:pPr>
            <w:r w:rsidRPr="00F81D4E">
              <w:t>Выполнение к норма</w:t>
            </w:r>
          </w:p>
          <w:p w:rsidR="00F81D4E" w:rsidRPr="00F81D4E" w:rsidRDefault="00F81D4E" w:rsidP="00F81D4E">
            <w:pPr>
              <w:spacing w:before="100" w:beforeAutospacing="1" w:after="100" w:afterAutospacing="1"/>
            </w:pPr>
            <w:r w:rsidRPr="00F81D4E">
              <w:t>тиву</w:t>
            </w:r>
          </w:p>
        </w:tc>
        <w:tc>
          <w:tcPr>
            <w:tcW w:w="851" w:type="dxa"/>
            <w:tcBorders>
              <w:top w:val="single" w:sz="4" w:space="0" w:color="auto"/>
              <w:left w:val="single" w:sz="4" w:space="0" w:color="auto"/>
              <w:bottom w:val="single" w:sz="4" w:space="0" w:color="auto"/>
              <w:right w:val="single" w:sz="4" w:space="0" w:color="auto"/>
            </w:tcBorders>
            <w:hideMark/>
          </w:tcPr>
          <w:p w:rsidR="00F81D4E" w:rsidRPr="00F81D4E" w:rsidRDefault="00F81D4E" w:rsidP="00F81D4E">
            <w:pPr>
              <w:spacing w:before="100" w:beforeAutospacing="1" w:after="100" w:afterAutospacing="1"/>
            </w:pPr>
            <w:r w:rsidRPr="00F81D4E">
              <w:t>2019</w:t>
            </w:r>
          </w:p>
        </w:tc>
        <w:tc>
          <w:tcPr>
            <w:tcW w:w="1134" w:type="dxa"/>
            <w:tcBorders>
              <w:top w:val="single" w:sz="4" w:space="0" w:color="auto"/>
              <w:left w:val="single" w:sz="4" w:space="0" w:color="auto"/>
              <w:bottom w:val="single" w:sz="4" w:space="0" w:color="auto"/>
              <w:right w:val="single" w:sz="4" w:space="0" w:color="auto"/>
            </w:tcBorders>
            <w:hideMark/>
          </w:tcPr>
          <w:p w:rsidR="00F81D4E" w:rsidRPr="00F81D4E" w:rsidRDefault="00F81D4E" w:rsidP="00F81D4E">
            <w:pPr>
              <w:spacing w:before="100" w:beforeAutospacing="1" w:after="100" w:afterAutospacing="1"/>
            </w:pPr>
            <w:r w:rsidRPr="00F81D4E">
              <w:t>Выполнение к норма</w:t>
            </w:r>
          </w:p>
          <w:p w:rsidR="00F81D4E" w:rsidRPr="00F81D4E" w:rsidRDefault="00F81D4E" w:rsidP="00F81D4E">
            <w:pPr>
              <w:spacing w:before="100" w:beforeAutospacing="1" w:after="100" w:afterAutospacing="1"/>
            </w:pPr>
            <w:r w:rsidRPr="00F81D4E">
              <w:t>тиву</w:t>
            </w:r>
          </w:p>
        </w:tc>
        <w:tc>
          <w:tcPr>
            <w:tcW w:w="1134" w:type="dxa"/>
            <w:tcBorders>
              <w:top w:val="single" w:sz="4" w:space="0" w:color="auto"/>
              <w:left w:val="single" w:sz="4" w:space="0" w:color="auto"/>
              <w:bottom w:val="single" w:sz="4" w:space="0" w:color="auto"/>
              <w:right w:val="single" w:sz="4" w:space="0" w:color="auto"/>
            </w:tcBorders>
            <w:hideMark/>
          </w:tcPr>
          <w:p w:rsidR="00F81D4E" w:rsidRPr="00F81D4E" w:rsidRDefault="00F81D4E" w:rsidP="00F81D4E">
            <w:pPr>
              <w:spacing w:before="100" w:beforeAutospacing="1" w:after="100" w:afterAutospacing="1"/>
            </w:pPr>
            <w:r w:rsidRPr="00F81D4E">
              <w:t>+/- к прошлому году</w:t>
            </w:r>
          </w:p>
        </w:tc>
      </w:tr>
      <w:tr w:rsidR="00F81D4E" w:rsidRPr="00F81D4E" w:rsidTr="003B3166">
        <w:tc>
          <w:tcPr>
            <w:tcW w:w="2376" w:type="dxa"/>
            <w:tcBorders>
              <w:top w:val="single" w:sz="4" w:space="0" w:color="auto"/>
              <w:left w:val="single" w:sz="4" w:space="0" w:color="auto"/>
              <w:bottom w:val="single" w:sz="4" w:space="0" w:color="auto"/>
              <w:right w:val="single" w:sz="4" w:space="0" w:color="auto"/>
            </w:tcBorders>
            <w:hideMark/>
          </w:tcPr>
          <w:p w:rsidR="00F81D4E" w:rsidRPr="00F81D4E" w:rsidRDefault="00F81D4E" w:rsidP="00F81D4E">
            <w:pPr>
              <w:spacing w:after="100" w:afterAutospacing="1"/>
            </w:pPr>
            <w:r w:rsidRPr="00F81D4E">
              <w:t>Печатных изданий</w:t>
            </w:r>
          </w:p>
        </w:tc>
        <w:tc>
          <w:tcPr>
            <w:tcW w:w="993"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r w:rsidRPr="00F81D4E">
              <w:t>2490</w:t>
            </w:r>
          </w:p>
        </w:tc>
        <w:tc>
          <w:tcPr>
            <w:tcW w:w="1275"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r w:rsidRPr="00F81D4E">
              <w:t>87,97</w:t>
            </w:r>
          </w:p>
        </w:tc>
        <w:tc>
          <w:tcPr>
            <w:tcW w:w="709"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r w:rsidRPr="00F81D4E">
              <w:t>3808</w:t>
            </w:r>
          </w:p>
        </w:tc>
        <w:tc>
          <w:tcPr>
            <w:tcW w:w="1134"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r w:rsidRPr="00F81D4E">
              <w:t>135,7</w:t>
            </w:r>
          </w:p>
        </w:tc>
        <w:tc>
          <w:tcPr>
            <w:tcW w:w="851"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r w:rsidRPr="00F81D4E">
              <w:t>5520</w:t>
            </w:r>
          </w:p>
        </w:tc>
        <w:tc>
          <w:tcPr>
            <w:tcW w:w="1134"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r w:rsidRPr="00F81D4E">
              <w:t>198,9</w:t>
            </w:r>
          </w:p>
        </w:tc>
        <w:tc>
          <w:tcPr>
            <w:tcW w:w="1134"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r w:rsidRPr="00F81D4E">
              <w:t>+63,2</w:t>
            </w:r>
          </w:p>
        </w:tc>
      </w:tr>
      <w:tr w:rsidR="00F81D4E" w:rsidRPr="00F81D4E" w:rsidTr="003B3166">
        <w:tc>
          <w:tcPr>
            <w:tcW w:w="2376" w:type="dxa"/>
            <w:tcBorders>
              <w:top w:val="single" w:sz="4" w:space="0" w:color="auto"/>
              <w:left w:val="single" w:sz="4" w:space="0" w:color="auto"/>
              <w:bottom w:val="single" w:sz="4" w:space="0" w:color="auto"/>
              <w:right w:val="single" w:sz="4" w:space="0" w:color="auto"/>
            </w:tcBorders>
            <w:hideMark/>
          </w:tcPr>
          <w:p w:rsidR="00F81D4E" w:rsidRPr="00F81D4E" w:rsidRDefault="00F81D4E" w:rsidP="00F81D4E">
            <w:pPr>
              <w:spacing w:before="100" w:beforeAutospacing="1" w:after="100" w:afterAutospacing="1"/>
            </w:pPr>
            <w:r w:rsidRPr="00F81D4E">
              <w:t>Электронных документов на съемных носителях</w:t>
            </w:r>
          </w:p>
        </w:tc>
        <w:tc>
          <w:tcPr>
            <w:tcW w:w="993"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r w:rsidRPr="00F81D4E">
              <w:t>1</w:t>
            </w:r>
          </w:p>
        </w:tc>
        <w:tc>
          <w:tcPr>
            <w:tcW w:w="1275"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r w:rsidRPr="00F81D4E">
              <w:t>0,04</w:t>
            </w:r>
          </w:p>
        </w:tc>
        <w:tc>
          <w:tcPr>
            <w:tcW w:w="709"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851"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r>
      <w:tr w:rsidR="00F81D4E" w:rsidRPr="00F81D4E" w:rsidTr="003B3166">
        <w:tc>
          <w:tcPr>
            <w:tcW w:w="2376" w:type="dxa"/>
            <w:tcBorders>
              <w:top w:val="single" w:sz="4" w:space="0" w:color="auto"/>
              <w:left w:val="single" w:sz="4" w:space="0" w:color="auto"/>
              <w:bottom w:val="single" w:sz="4" w:space="0" w:color="auto"/>
              <w:right w:val="single" w:sz="4" w:space="0" w:color="auto"/>
            </w:tcBorders>
            <w:hideMark/>
          </w:tcPr>
          <w:p w:rsidR="00F81D4E" w:rsidRPr="00F81D4E" w:rsidRDefault="00F81D4E" w:rsidP="00F81D4E">
            <w:pPr>
              <w:spacing w:before="100" w:beforeAutospacing="1" w:after="100" w:afterAutospacing="1"/>
            </w:pPr>
            <w:r w:rsidRPr="00F81D4E">
              <w:t>Документы на микроформах</w:t>
            </w:r>
          </w:p>
        </w:tc>
        <w:tc>
          <w:tcPr>
            <w:tcW w:w="993"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1275"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709"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851"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r>
      <w:tr w:rsidR="00F81D4E" w:rsidRPr="00F81D4E" w:rsidTr="003B3166">
        <w:tc>
          <w:tcPr>
            <w:tcW w:w="2376" w:type="dxa"/>
            <w:tcBorders>
              <w:top w:val="single" w:sz="4" w:space="0" w:color="auto"/>
              <w:left w:val="single" w:sz="4" w:space="0" w:color="auto"/>
              <w:bottom w:val="single" w:sz="4" w:space="0" w:color="auto"/>
              <w:right w:val="single" w:sz="4" w:space="0" w:color="auto"/>
            </w:tcBorders>
            <w:hideMark/>
          </w:tcPr>
          <w:p w:rsidR="00F81D4E" w:rsidRPr="00F81D4E" w:rsidRDefault="00F81D4E" w:rsidP="00F81D4E">
            <w:pPr>
              <w:spacing w:before="100" w:beforeAutospacing="1" w:after="100" w:afterAutospacing="1"/>
            </w:pPr>
            <w:r w:rsidRPr="00F81D4E">
              <w:t>Документы на других видах носителей</w:t>
            </w:r>
          </w:p>
        </w:tc>
        <w:tc>
          <w:tcPr>
            <w:tcW w:w="993"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1275"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709"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851"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before="100" w:beforeAutospacing="1" w:after="100" w:afterAutospacing="1"/>
            </w:pPr>
          </w:p>
        </w:tc>
      </w:tr>
      <w:tr w:rsidR="00F81D4E" w:rsidRPr="00F81D4E" w:rsidTr="003B3166">
        <w:trPr>
          <w:trHeight w:val="708"/>
        </w:trPr>
        <w:tc>
          <w:tcPr>
            <w:tcW w:w="2376" w:type="dxa"/>
            <w:tcBorders>
              <w:top w:val="single" w:sz="4" w:space="0" w:color="auto"/>
              <w:left w:val="single" w:sz="4" w:space="0" w:color="auto"/>
              <w:bottom w:val="single" w:sz="4" w:space="0" w:color="auto"/>
              <w:right w:val="single" w:sz="4" w:space="0" w:color="auto"/>
            </w:tcBorders>
            <w:hideMark/>
          </w:tcPr>
          <w:p w:rsidR="00F81D4E" w:rsidRPr="00F81D4E" w:rsidRDefault="00F81D4E" w:rsidP="00F81D4E">
            <w:pPr>
              <w:spacing w:after="100" w:afterAutospacing="1"/>
            </w:pPr>
            <w:r w:rsidRPr="00F81D4E">
              <w:t>Всего</w:t>
            </w:r>
          </w:p>
        </w:tc>
        <w:tc>
          <w:tcPr>
            <w:tcW w:w="993"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after="100" w:afterAutospacing="1"/>
            </w:pPr>
            <w:r w:rsidRPr="00F81D4E">
              <w:t>2491</w:t>
            </w:r>
          </w:p>
        </w:tc>
        <w:tc>
          <w:tcPr>
            <w:tcW w:w="1275" w:type="dxa"/>
            <w:tcBorders>
              <w:top w:val="single" w:sz="4" w:space="0" w:color="auto"/>
              <w:left w:val="single" w:sz="4" w:space="0" w:color="auto"/>
              <w:bottom w:val="single" w:sz="4" w:space="0" w:color="auto"/>
              <w:right w:val="single" w:sz="4" w:space="0" w:color="auto"/>
            </w:tcBorders>
            <w:hideMark/>
          </w:tcPr>
          <w:p w:rsidR="00F81D4E" w:rsidRPr="00F81D4E" w:rsidRDefault="00F81D4E" w:rsidP="00F81D4E">
            <w:pPr>
              <w:spacing w:after="100" w:afterAutospacing="1"/>
            </w:pPr>
            <w:r w:rsidRPr="00F81D4E">
              <w:t>88,01 (35,2%)</w:t>
            </w:r>
          </w:p>
        </w:tc>
        <w:tc>
          <w:tcPr>
            <w:tcW w:w="709"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after="100" w:afterAutospacing="1"/>
            </w:pPr>
            <w:r w:rsidRPr="00F81D4E">
              <w:t>3808</w:t>
            </w:r>
          </w:p>
        </w:tc>
        <w:tc>
          <w:tcPr>
            <w:tcW w:w="1134" w:type="dxa"/>
            <w:tcBorders>
              <w:top w:val="single" w:sz="4" w:space="0" w:color="auto"/>
              <w:left w:val="single" w:sz="4" w:space="0" w:color="auto"/>
              <w:bottom w:val="single" w:sz="4" w:space="0" w:color="auto"/>
              <w:right w:val="single" w:sz="4" w:space="0" w:color="auto"/>
            </w:tcBorders>
            <w:hideMark/>
          </w:tcPr>
          <w:p w:rsidR="00F81D4E" w:rsidRPr="00F81D4E" w:rsidRDefault="00F81D4E" w:rsidP="00F81D4E">
            <w:pPr>
              <w:spacing w:after="100" w:afterAutospacing="1"/>
            </w:pPr>
            <w:r w:rsidRPr="00F81D4E">
              <w:t>135,7 (54,3%)</w:t>
            </w:r>
          </w:p>
        </w:tc>
        <w:tc>
          <w:tcPr>
            <w:tcW w:w="851" w:type="dxa"/>
            <w:tcBorders>
              <w:top w:val="single" w:sz="4" w:space="0" w:color="auto"/>
              <w:left w:val="single" w:sz="4" w:space="0" w:color="auto"/>
              <w:bottom w:val="single" w:sz="4" w:space="0" w:color="auto"/>
              <w:right w:val="single" w:sz="4" w:space="0" w:color="auto"/>
            </w:tcBorders>
          </w:tcPr>
          <w:p w:rsidR="00F81D4E" w:rsidRPr="00F81D4E" w:rsidRDefault="00F81D4E" w:rsidP="00F81D4E">
            <w:pPr>
              <w:spacing w:after="100" w:afterAutospacing="1"/>
            </w:pPr>
            <w:r w:rsidRPr="00F81D4E">
              <w:t>5520</w:t>
            </w:r>
          </w:p>
        </w:tc>
        <w:tc>
          <w:tcPr>
            <w:tcW w:w="1134" w:type="dxa"/>
            <w:tcBorders>
              <w:top w:val="single" w:sz="4" w:space="0" w:color="auto"/>
              <w:left w:val="single" w:sz="4" w:space="0" w:color="auto"/>
              <w:bottom w:val="single" w:sz="4" w:space="0" w:color="auto"/>
              <w:right w:val="single" w:sz="4" w:space="0" w:color="auto"/>
            </w:tcBorders>
            <w:hideMark/>
          </w:tcPr>
          <w:p w:rsidR="00F81D4E" w:rsidRPr="00F81D4E" w:rsidRDefault="00F81D4E" w:rsidP="00F81D4E">
            <w:pPr>
              <w:jc w:val="center"/>
            </w:pPr>
            <w:r w:rsidRPr="00F81D4E">
              <w:t>198,9</w:t>
            </w:r>
          </w:p>
          <w:p w:rsidR="00F81D4E" w:rsidRPr="00F81D4E" w:rsidRDefault="00F81D4E" w:rsidP="00F81D4E">
            <w:pPr>
              <w:jc w:val="center"/>
            </w:pPr>
            <w:r w:rsidRPr="00F81D4E">
              <w:t>(79,6%)</w:t>
            </w:r>
          </w:p>
          <w:p w:rsidR="00F81D4E" w:rsidRPr="00F81D4E" w:rsidRDefault="00F81D4E" w:rsidP="00F81D4E">
            <w:pPr>
              <w:spacing w:after="100" w:afterAutospacing="1"/>
            </w:pPr>
          </w:p>
        </w:tc>
        <w:tc>
          <w:tcPr>
            <w:tcW w:w="1134" w:type="dxa"/>
            <w:tcBorders>
              <w:top w:val="single" w:sz="4" w:space="0" w:color="auto"/>
              <w:left w:val="single" w:sz="4" w:space="0" w:color="auto"/>
              <w:bottom w:val="single" w:sz="4" w:space="0" w:color="auto"/>
              <w:right w:val="single" w:sz="4" w:space="0" w:color="auto"/>
            </w:tcBorders>
          </w:tcPr>
          <w:p w:rsidR="00F81D4E" w:rsidRPr="00F81D4E" w:rsidRDefault="00F81D4E" w:rsidP="00F81D4E">
            <w:r w:rsidRPr="00F81D4E">
              <w:t>+63,2</w:t>
            </w:r>
          </w:p>
          <w:p w:rsidR="00F81D4E" w:rsidRPr="00F81D4E" w:rsidRDefault="00F81D4E" w:rsidP="00F81D4E">
            <w:r w:rsidRPr="00F81D4E">
              <w:t>(+25,3%)</w:t>
            </w:r>
          </w:p>
        </w:tc>
      </w:tr>
    </w:tbl>
    <w:p w:rsidR="00F81D4E" w:rsidRPr="00F81D4E" w:rsidRDefault="00F81D4E" w:rsidP="00F81D4E">
      <w:pPr>
        <w:spacing w:before="100" w:beforeAutospacing="1" w:afterAutospacing="1"/>
      </w:pPr>
    </w:p>
    <w:p w:rsidR="00510507" w:rsidRDefault="00F81D4E" w:rsidP="00F81D4E">
      <w:pPr>
        <w:rPr>
          <w:b/>
        </w:rPr>
      </w:pPr>
      <w:r>
        <w:rPr>
          <w:b/>
        </w:rPr>
        <w:t xml:space="preserve">               </w:t>
      </w:r>
      <w:r w:rsidR="00510507" w:rsidRPr="00085A7A">
        <w:rPr>
          <w:b/>
        </w:rPr>
        <w:t>Поступление краеведческих документов в фонды библиотек</w:t>
      </w:r>
    </w:p>
    <w:p w:rsidR="00F81D4E" w:rsidRDefault="00F81D4E" w:rsidP="00F81D4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727"/>
        <w:gridCol w:w="1969"/>
        <w:gridCol w:w="1854"/>
        <w:gridCol w:w="1764"/>
      </w:tblGrid>
      <w:tr w:rsidR="007C662C" w:rsidRPr="00F81D4E" w:rsidTr="007C662C">
        <w:tc>
          <w:tcPr>
            <w:tcW w:w="2257" w:type="dxa"/>
            <w:tcBorders>
              <w:top w:val="single" w:sz="4" w:space="0" w:color="auto"/>
              <w:left w:val="single" w:sz="4" w:space="0" w:color="auto"/>
              <w:bottom w:val="single" w:sz="4" w:space="0" w:color="auto"/>
              <w:right w:val="single" w:sz="4" w:space="0" w:color="auto"/>
            </w:tcBorders>
            <w:shd w:val="clear" w:color="auto" w:fill="auto"/>
          </w:tcPr>
          <w:p w:rsidR="00F81D4E" w:rsidRPr="00F81D4E" w:rsidRDefault="00F81D4E" w:rsidP="00F81D4E">
            <w:pPr>
              <w:rPr>
                <w:rFonts w:cs="Calibri"/>
              </w:rPr>
            </w:pPr>
          </w:p>
        </w:tc>
        <w:tc>
          <w:tcPr>
            <w:tcW w:w="1727"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2017</w:t>
            </w:r>
          </w:p>
        </w:tc>
        <w:tc>
          <w:tcPr>
            <w:tcW w:w="1969"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2018</w:t>
            </w:r>
          </w:p>
        </w:tc>
        <w:tc>
          <w:tcPr>
            <w:tcW w:w="1854"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2019</w:t>
            </w:r>
          </w:p>
        </w:tc>
        <w:tc>
          <w:tcPr>
            <w:tcW w:w="1764"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 к прошлому году</w:t>
            </w:r>
          </w:p>
        </w:tc>
      </w:tr>
      <w:tr w:rsidR="007C662C" w:rsidRPr="00F81D4E" w:rsidTr="007C662C">
        <w:tc>
          <w:tcPr>
            <w:tcW w:w="2257"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Обменно-резервный фонд НГОНБ</w:t>
            </w:r>
          </w:p>
        </w:tc>
        <w:tc>
          <w:tcPr>
            <w:tcW w:w="1727"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121</w:t>
            </w:r>
          </w:p>
        </w:tc>
        <w:tc>
          <w:tcPr>
            <w:tcW w:w="1969"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332</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F81D4E" w:rsidRPr="00F81D4E" w:rsidRDefault="00F81D4E" w:rsidP="00F81D4E">
            <w:pPr>
              <w:rPr>
                <w:rFonts w:cs="Calibri"/>
              </w:rPr>
            </w:pPr>
            <w:r w:rsidRPr="00F81D4E">
              <w:rPr>
                <w:rFonts w:cs="Calibri"/>
              </w:rPr>
              <w:t>142</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F81D4E" w:rsidRPr="00F81D4E" w:rsidRDefault="00F81D4E" w:rsidP="00F81D4E">
            <w:pPr>
              <w:rPr>
                <w:rFonts w:cs="Calibri"/>
              </w:rPr>
            </w:pPr>
            <w:r w:rsidRPr="00F81D4E">
              <w:rPr>
                <w:rFonts w:cs="Calibri"/>
              </w:rPr>
              <w:t>-190</w:t>
            </w:r>
          </w:p>
        </w:tc>
      </w:tr>
      <w:tr w:rsidR="007C662C" w:rsidRPr="00F81D4E" w:rsidTr="007C662C">
        <w:tc>
          <w:tcPr>
            <w:tcW w:w="2257"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Обязательный экземпляр</w:t>
            </w:r>
          </w:p>
        </w:tc>
        <w:tc>
          <w:tcPr>
            <w:tcW w:w="1727"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2</w:t>
            </w:r>
          </w:p>
        </w:tc>
        <w:tc>
          <w:tcPr>
            <w:tcW w:w="1969"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2</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F81D4E" w:rsidRPr="00F81D4E" w:rsidRDefault="00F81D4E" w:rsidP="00F81D4E">
            <w:pPr>
              <w:rPr>
                <w:rFonts w:cs="Calibri"/>
              </w:rPr>
            </w:pPr>
            <w:r w:rsidRPr="00F81D4E">
              <w:rPr>
                <w:rFonts w:cs="Calibri"/>
              </w:rPr>
              <w:t>25</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F81D4E" w:rsidRPr="00F81D4E" w:rsidRDefault="00F81D4E" w:rsidP="00F81D4E">
            <w:pPr>
              <w:rPr>
                <w:rFonts w:cs="Calibri"/>
              </w:rPr>
            </w:pPr>
            <w:r w:rsidRPr="00F81D4E">
              <w:rPr>
                <w:rFonts w:cs="Calibri"/>
              </w:rPr>
              <w:t>+23</w:t>
            </w:r>
          </w:p>
        </w:tc>
      </w:tr>
      <w:tr w:rsidR="007C662C" w:rsidRPr="00F81D4E" w:rsidTr="007C662C">
        <w:tc>
          <w:tcPr>
            <w:tcW w:w="2257"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Магазин</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81D4E" w:rsidRPr="00F81D4E" w:rsidRDefault="00F81D4E" w:rsidP="00F81D4E">
            <w:pPr>
              <w:rPr>
                <w:rFonts w:cs="Calibri"/>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F81D4E" w:rsidRPr="00F81D4E" w:rsidRDefault="00F81D4E" w:rsidP="00F81D4E">
            <w:pPr>
              <w:rPr>
                <w:rFonts w:cs="Calibri"/>
              </w:rPr>
            </w:pP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F81D4E" w:rsidRPr="00F81D4E" w:rsidRDefault="00F81D4E" w:rsidP="00F81D4E">
            <w:pPr>
              <w:rPr>
                <w:rFonts w:cs="Calibri"/>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F81D4E" w:rsidRPr="00F81D4E" w:rsidRDefault="00F81D4E" w:rsidP="00F81D4E">
            <w:pPr>
              <w:rPr>
                <w:rFonts w:cs="Calibri"/>
              </w:rPr>
            </w:pPr>
          </w:p>
        </w:tc>
      </w:tr>
      <w:tr w:rsidR="007C662C" w:rsidRPr="00F81D4E" w:rsidTr="007C662C">
        <w:tc>
          <w:tcPr>
            <w:tcW w:w="2257"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Дары</w:t>
            </w:r>
          </w:p>
        </w:tc>
        <w:tc>
          <w:tcPr>
            <w:tcW w:w="1727"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6</w:t>
            </w:r>
          </w:p>
        </w:tc>
        <w:tc>
          <w:tcPr>
            <w:tcW w:w="1969"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15</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F81D4E" w:rsidRPr="00F81D4E" w:rsidRDefault="00F81D4E" w:rsidP="00F81D4E">
            <w:pPr>
              <w:rPr>
                <w:rFonts w:cs="Calibri"/>
              </w:rPr>
            </w:pPr>
            <w:r w:rsidRPr="00F81D4E">
              <w:rPr>
                <w:rFonts w:cs="Calibri"/>
              </w:rPr>
              <w:t>1</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F81D4E" w:rsidRPr="00F81D4E" w:rsidRDefault="00F81D4E" w:rsidP="00F81D4E">
            <w:pPr>
              <w:rPr>
                <w:rFonts w:cs="Calibri"/>
              </w:rPr>
            </w:pPr>
            <w:r w:rsidRPr="00F81D4E">
              <w:rPr>
                <w:rFonts w:cs="Calibri"/>
              </w:rPr>
              <w:t>-14</w:t>
            </w:r>
          </w:p>
        </w:tc>
      </w:tr>
      <w:tr w:rsidR="007C662C" w:rsidRPr="00F81D4E" w:rsidTr="007C662C">
        <w:tc>
          <w:tcPr>
            <w:tcW w:w="2257"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Итого</w:t>
            </w:r>
          </w:p>
        </w:tc>
        <w:tc>
          <w:tcPr>
            <w:tcW w:w="1727"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129</w:t>
            </w:r>
          </w:p>
        </w:tc>
        <w:tc>
          <w:tcPr>
            <w:tcW w:w="1969" w:type="dxa"/>
            <w:tcBorders>
              <w:top w:val="single" w:sz="4" w:space="0" w:color="auto"/>
              <w:left w:val="single" w:sz="4" w:space="0" w:color="auto"/>
              <w:bottom w:val="single" w:sz="4" w:space="0" w:color="auto"/>
              <w:right w:val="single" w:sz="4" w:space="0" w:color="auto"/>
            </w:tcBorders>
            <w:shd w:val="clear" w:color="auto" w:fill="auto"/>
            <w:hideMark/>
          </w:tcPr>
          <w:p w:rsidR="00F81D4E" w:rsidRPr="00F81D4E" w:rsidRDefault="00F81D4E" w:rsidP="00F81D4E">
            <w:pPr>
              <w:rPr>
                <w:rFonts w:cs="Calibri"/>
              </w:rPr>
            </w:pPr>
            <w:r w:rsidRPr="00F81D4E">
              <w:rPr>
                <w:rFonts w:cs="Calibri"/>
              </w:rPr>
              <w:t>349</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F81D4E" w:rsidRPr="00F81D4E" w:rsidRDefault="00F81D4E" w:rsidP="00F81D4E">
            <w:pPr>
              <w:rPr>
                <w:rFonts w:cs="Calibri"/>
              </w:rPr>
            </w:pPr>
            <w:r w:rsidRPr="00F81D4E">
              <w:rPr>
                <w:rFonts w:cs="Calibri"/>
              </w:rPr>
              <w:t>168</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F81D4E" w:rsidRPr="00F81D4E" w:rsidRDefault="00F81D4E" w:rsidP="00F81D4E">
            <w:pPr>
              <w:rPr>
                <w:rFonts w:cs="Calibri"/>
              </w:rPr>
            </w:pPr>
            <w:r w:rsidRPr="00F81D4E">
              <w:rPr>
                <w:rFonts w:cs="Calibri"/>
              </w:rPr>
              <w:t>-181</w:t>
            </w:r>
          </w:p>
        </w:tc>
      </w:tr>
    </w:tbl>
    <w:p w:rsidR="00F81D4E" w:rsidRDefault="00F81D4E" w:rsidP="00F81D4E">
      <w:pPr>
        <w:rPr>
          <w:b/>
        </w:rPr>
      </w:pPr>
    </w:p>
    <w:p w:rsidR="00F81D4E" w:rsidRDefault="00F81D4E" w:rsidP="00F81D4E">
      <w:pPr>
        <w:rPr>
          <w:b/>
        </w:rPr>
      </w:pPr>
    </w:p>
    <w:p w:rsidR="00F81D4E" w:rsidRDefault="00F81D4E" w:rsidP="00F81D4E">
      <w:pPr>
        <w:spacing w:line="360" w:lineRule="auto"/>
        <w:rPr>
          <w:sz w:val="28"/>
          <w:szCs w:val="28"/>
        </w:rPr>
      </w:pPr>
      <w:r w:rsidRPr="00F81D4E">
        <w:rPr>
          <w:sz w:val="28"/>
          <w:szCs w:val="28"/>
        </w:rPr>
        <w:t>Пополнение фондов краеведческими документами осуществляется в основном благодаря поступлениям из ОРФ НГОНБ. В 2020 году будут обработаны, учтены и распределены между библиотеками 54 экземпляра  книги «Купинский район в именах и лицах»</w:t>
      </w:r>
    </w:p>
    <w:p w:rsidR="00F81D4E" w:rsidRDefault="00F81D4E" w:rsidP="00F81D4E">
      <w:pPr>
        <w:spacing w:line="360" w:lineRule="auto"/>
        <w:rPr>
          <w:sz w:val="28"/>
          <w:szCs w:val="28"/>
        </w:rPr>
      </w:pPr>
    </w:p>
    <w:p w:rsidR="00510507" w:rsidRDefault="00F81D4E" w:rsidP="00F81D4E">
      <w:pPr>
        <w:spacing w:line="360" w:lineRule="auto"/>
        <w:rPr>
          <w:b/>
        </w:rPr>
      </w:pPr>
      <w:r>
        <w:rPr>
          <w:b/>
        </w:rPr>
        <w:t xml:space="preserve">        </w:t>
      </w:r>
      <w:r w:rsidR="00510507" w:rsidRPr="00991AD3">
        <w:rPr>
          <w:b/>
        </w:rPr>
        <w:t>Финансирование комплектован</w:t>
      </w:r>
      <w:r w:rsidR="00991AD3">
        <w:rPr>
          <w:b/>
        </w:rPr>
        <w:t>ия (объемы, основные источники)</w:t>
      </w:r>
    </w:p>
    <w:tbl>
      <w:tblPr>
        <w:tblW w:w="9880" w:type="dxa"/>
        <w:tblCellMar>
          <w:left w:w="0" w:type="dxa"/>
          <w:right w:w="0" w:type="dxa"/>
        </w:tblCellMar>
        <w:tblLook w:val="04A0" w:firstRow="1" w:lastRow="0" w:firstColumn="1" w:lastColumn="0" w:noHBand="0" w:noVBand="1"/>
      </w:tblPr>
      <w:tblGrid>
        <w:gridCol w:w="2709"/>
        <w:gridCol w:w="2342"/>
        <w:gridCol w:w="2342"/>
        <w:gridCol w:w="2487"/>
      </w:tblGrid>
      <w:tr w:rsidR="00F81D4E" w:rsidRPr="00F81D4E" w:rsidTr="00E04A19">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1D4E" w:rsidRPr="00F81D4E" w:rsidRDefault="00F81D4E" w:rsidP="00F81D4E">
            <w:pPr>
              <w:spacing w:line="259" w:lineRule="auto"/>
              <w:ind w:firstLine="706"/>
              <w:rPr>
                <w:lang w:eastAsia="en-US"/>
              </w:rPr>
            </w:pPr>
            <w:r w:rsidRPr="00F81D4E">
              <w:rPr>
                <w:rFonts w:eastAsia="Calibri"/>
                <w:color w:val="000000"/>
                <w:kern w:val="24"/>
                <w:lang w:val="en-US" w:eastAsia="en-US"/>
              </w:rPr>
              <w:t> </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1D4E" w:rsidRPr="00F81D4E" w:rsidRDefault="00F81D4E" w:rsidP="00F81D4E">
            <w:pPr>
              <w:spacing w:line="259" w:lineRule="auto"/>
              <w:rPr>
                <w:lang w:eastAsia="en-US"/>
              </w:rPr>
            </w:pPr>
            <w:r w:rsidRPr="00F81D4E">
              <w:rPr>
                <w:rFonts w:eastAsia="Calibri"/>
                <w:color w:val="000000"/>
                <w:kern w:val="24"/>
                <w:lang w:val="en-US" w:eastAsia="en-US"/>
              </w:rPr>
              <w:t>201</w:t>
            </w:r>
            <w:r w:rsidRPr="00F81D4E">
              <w:rPr>
                <w:rFonts w:eastAsia="Calibri"/>
                <w:color w:val="000000"/>
                <w:kern w:val="24"/>
                <w:lang w:eastAsia="en-US"/>
              </w:rPr>
              <w:t>7</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1D4E" w:rsidRPr="00F81D4E" w:rsidRDefault="00F81D4E" w:rsidP="00F81D4E">
            <w:pPr>
              <w:spacing w:line="259" w:lineRule="auto"/>
              <w:rPr>
                <w:lang w:eastAsia="en-US"/>
              </w:rPr>
            </w:pPr>
            <w:r w:rsidRPr="00F81D4E">
              <w:rPr>
                <w:rFonts w:eastAsia="Calibri"/>
                <w:color w:val="000000"/>
                <w:kern w:val="24"/>
                <w:lang w:val="en-US" w:eastAsia="en-US"/>
              </w:rPr>
              <w:t>201</w:t>
            </w:r>
            <w:r w:rsidRPr="00F81D4E">
              <w:rPr>
                <w:rFonts w:eastAsia="Calibri"/>
                <w:color w:val="000000"/>
                <w:kern w:val="24"/>
                <w:lang w:eastAsia="en-US"/>
              </w:rPr>
              <w:t>8</w:t>
            </w: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1D4E" w:rsidRPr="00F81D4E" w:rsidRDefault="00F81D4E" w:rsidP="00F81D4E">
            <w:pPr>
              <w:spacing w:line="259" w:lineRule="auto"/>
              <w:rPr>
                <w:lang w:eastAsia="en-US"/>
              </w:rPr>
            </w:pPr>
            <w:r w:rsidRPr="00F81D4E">
              <w:rPr>
                <w:rFonts w:eastAsia="Calibri"/>
                <w:color w:val="000000"/>
                <w:kern w:val="24"/>
                <w:lang w:val="en-US" w:eastAsia="en-US"/>
              </w:rPr>
              <w:t>201</w:t>
            </w:r>
            <w:r w:rsidRPr="00F81D4E">
              <w:rPr>
                <w:rFonts w:eastAsia="Calibri"/>
                <w:color w:val="000000"/>
                <w:kern w:val="24"/>
                <w:lang w:eastAsia="en-US"/>
              </w:rPr>
              <w:t>9</w:t>
            </w:r>
          </w:p>
        </w:tc>
      </w:tr>
      <w:tr w:rsidR="00F81D4E" w:rsidRPr="00F81D4E" w:rsidTr="00E04A19">
        <w:trPr>
          <w:trHeight w:val="364"/>
        </w:trPr>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1D4E" w:rsidRPr="00F81D4E" w:rsidRDefault="00F81D4E" w:rsidP="00F81D4E">
            <w:pPr>
              <w:spacing w:line="259" w:lineRule="auto"/>
              <w:rPr>
                <w:lang w:eastAsia="en-US"/>
              </w:rPr>
            </w:pPr>
            <w:r w:rsidRPr="00F81D4E">
              <w:rPr>
                <w:rFonts w:eastAsia="Calibri"/>
                <w:color w:val="000000"/>
                <w:kern w:val="24"/>
                <w:lang w:eastAsia="en-US"/>
              </w:rPr>
              <w:t>Федеральные субсидии</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1D4E" w:rsidRPr="00F81D4E" w:rsidRDefault="00F81D4E" w:rsidP="00F81D4E">
            <w:pPr>
              <w:spacing w:line="259" w:lineRule="auto"/>
              <w:rPr>
                <w:lang w:eastAsia="en-US"/>
              </w:rPr>
            </w:pPr>
            <w:r w:rsidRPr="00F81D4E">
              <w:rPr>
                <w:rFonts w:eastAsia="Calibri"/>
                <w:color w:val="000000"/>
                <w:kern w:val="24"/>
                <w:lang w:val="en-US" w:eastAsia="en-US"/>
              </w:rPr>
              <w:t> </w:t>
            </w:r>
            <w:r w:rsidRPr="00F81D4E">
              <w:rPr>
                <w:rFonts w:eastAsia="Calibri"/>
                <w:color w:val="000000"/>
                <w:kern w:val="24"/>
                <w:lang w:eastAsia="en-US"/>
              </w:rPr>
              <w:t>19,0</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1D4E" w:rsidRPr="00F81D4E" w:rsidRDefault="00F81D4E" w:rsidP="00F81D4E">
            <w:pPr>
              <w:spacing w:line="259" w:lineRule="auto"/>
              <w:rPr>
                <w:lang w:eastAsia="en-US"/>
              </w:rPr>
            </w:pPr>
            <w:r w:rsidRPr="00F81D4E">
              <w:rPr>
                <w:lang w:eastAsia="en-US"/>
              </w:rPr>
              <w:t>25,0</w:t>
            </w: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81D4E" w:rsidRPr="00F81D4E" w:rsidRDefault="00F81D4E" w:rsidP="00F81D4E">
            <w:pPr>
              <w:spacing w:line="259" w:lineRule="auto"/>
              <w:rPr>
                <w:lang w:eastAsia="en-US"/>
              </w:rPr>
            </w:pPr>
            <w:r w:rsidRPr="00F81D4E">
              <w:rPr>
                <w:lang w:eastAsia="en-US"/>
              </w:rPr>
              <w:t>19,9</w:t>
            </w:r>
          </w:p>
        </w:tc>
      </w:tr>
      <w:tr w:rsidR="00F81D4E" w:rsidRPr="00F81D4E" w:rsidTr="00E04A19">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1D4E" w:rsidRPr="00F81D4E" w:rsidRDefault="00F81D4E" w:rsidP="00F81D4E">
            <w:pPr>
              <w:spacing w:line="259" w:lineRule="auto"/>
              <w:rPr>
                <w:lang w:eastAsia="en-US"/>
              </w:rPr>
            </w:pPr>
            <w:r w:rsidRPr="00F81D4E">
              <w:rPr>
                <w:rFonts w:eastAsia="Calibri"/>
                <w:color w:val="000000"/>
                <w:kern w:val="24"/>
                <w:lang w:eastAsia="en-US"/>
              </w:rPr>
              <w:t>Областные программы</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1D4E" w:rsidRPr="00F81D4E" w:rsidRDefault="00F81D4E" w:rsidP="00F81D4E">
            <w:pPr>
              <w:spacing w:line="259" w:lineRule="auto"/>
              <w:rPr>
                <w:lang w:eastAsia="en-US"/>
              </w:rPr>
            </w:pPr>
            <w:r w:rsidRPr="00F81D4E">
              <w:rPr>
                <w:rFonts w:eastAsia="Calibri"/>
                <w:color w:val="000000"/>
                <w:kern w:val="24"/>
                <w:lang w:val="en-US" w:eastAsia="en-US"/>
              </w:rPr>
              <w:t> </w:t>
            </w:r>
            <w:r w:rsidRPr="00F81D4E">
              <w:rPr>
                <w:rFonts w:eastAsia="Calibri"/>
                <w:color w:val="000000"/>
                <w:kern w:val="24"/>
                <w:lang w:eastAsia="en-US"/>
              </w:rPr>
              <w:t>19,0</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1D4E" w:rsidRPr="00F81D4E" w:rsidRDefault="00F81D4E" w:rsidP="00F81D4E">
            <w:pPr>
              <w:spacing w:line="259" w:lineRule="auto"/>
              <w:rPr>
                <w:lang w:eastAsia="en-US"/>
              </w:rPr>
            </w:pP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81D4E" w:rsidRPr="00F81D4E" w:rsidRDefault="00F81D4E" w:rsidP="00F81D4E">
            <w:pPr>
              <w:spacing w:line="259" w:lineRule="auto"/>
              <w:rPr>
                <w:lang w:eastAsia="en-US"/>
              </w:rPr>
            </w:pPr>
            <w:r w:rsidRPr="00F81D4E">
              <w:rPr>
                <w:lang w:eastAsia="en-US"/>
              </w:rPr>
              <w:t>365,1</w:t>
            </w:r>
          </w:p>
        </w:tc>
      </w:tr>
      <w:tr w:rsidR="00F81D4E" w:rsidRPr="00F81D4E" w:rsidTr="00E04A19">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1D4E" w:rsidRPr="00F81D4E" w:rsidRDefault="00F81D4E" w:rsidP="00F81D4E">
            <w:pPr>
              <w:spacing w:line="259" w:lineRule="auto"/>
              <w:rPr>
                <w:lang w:eastAsia="en-US"/>
              </w:rPr>
            </w:pPr>
            <w:r w:rsidRPr="00F81D4E">
              <w:rPr>
                <w:rFonts w:eastAsia="Calibri"/>
                <w:color w:val="000000"/>
                <w:kern w:val="24"/>
                <w:lang w:eastAsia="en-US"/>
              </w:rPr>
              <w:t>Районные/городские</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1D4E" w:rsidRPr="00F81D4E" w:rsidRDefault="00F81D4E" w:rsidP="00F81D4E">
            <w:pPr>
              <w:spacing w:line="259" w:lineRule="auto"/>
              <w:rPr>
                <w:rFonts w:eastAsia="Calibri"/>
                <w:color w:val="000000"/>
                <w:kern w:val="24"/>
                <w:lang w:eastAsia="en-US"/>
              </w:rPr>
            </w:pPr>
            <w:r w:rsidRPr="00F81D4E">
              <w:rPr>
                <w:rFonts w:eastAsia="Calibri"/>
                <w:color w:val="000000"/>
                <w:kern w:val="24"/>
                <w:lang w:val="en-US" w:eastAsia="en-US"/>
              </w:rPr>
              <w:t> </w:t>
            </w:r>
            <w:r w:rsidRPr="00F81D4E">
              <w:rPr>
                <w:rFonts w:eastAsia="Calibri"/>
                <w:color w:val="000000"/>
                <w:kern w:val="24"/>
                <w:lang w:eastAsia="en-US"/>
              </w:rPr>
              <w:t>2,0 (софинанс.)</w:t>
            </w:r>
          </w:p>
          <w:p w:rsidR="00F81D4E" w:rsidRPr="00F81D4E" w:rsidRDefault="00F81D4E" w:rsidP="00F81D4E">
            <w:pPr>
              <w:spacing w:line="259" w:lineRule="auto"/>
              <w:rPr>
                <w:rFonts w:eastAsia="Calibri"/>
                <w:lang w:eastAsia="en-US"/>
              </w:rPr>
            </w:pPr>
            <w:r w:rsidRPr="00F81D4E">
              <w:rPr>
                <w:rFonts w:eastAsia="Calibri"/>
                <w:lang w:eastAsia="en-US"/>
              </w:rPr>
              <w:t>198,9 (подписка)</w:t>
            </w:r>
          </w:p>
          <w:p w:rsidR="00F81D4E" w:rsidRPr="00F81D4E" w:rsidRDefault="00F81D4E" w:rsidP="00F81D4E">
            <w:pPr>
              <w:spacing w:line="259" w:lineRule="auto"/>
              <w:rPr>
                <w:lang w:eastAsia="en-US"/>
              </w:rPr>
            </w:pPr>
            <w:r w:rsidRPr="00F81D4E">
              <w:rPr>
                <w:rFonts w:eastAsia="Calibri"/>
                <w:lang w:eastAsia="en-US"/>
              </w:rPr>
              <w:lastRenderedPageBreak/>
              <w:t>2,6(на книги) -МКУ Новониколаевский сельсовет</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1D4E" w:rsidRPr="00F81D4E" w:rsidRDefault="00F81D4E" w:rsidP="00F81D4E">
            <w:pPr>
              <w:spacing w:line="259" w:lineRule="auto"/>
              <w:rPr>
                <w:lang w:eastAsia="en-US"/>
              </w:rPr>
            </w:pPr>
            <w:r w:rsidRPr="00F81D4E">
              <w:rPr>
                <w:lang w:eastAsia="en-US"/>
              </w:rPr>
              <w:lastRenderedPageBreak/>
              <w:t>1,4</w:t>
            </w:r>
          </w:p>
          <w:p w:rsidR="00F81D4E" w:rsidRPr="00F81D4E" w:rsidRDefault="00F81D4E" w:rsidP="00F81D4E">
            <w:pPr>
              <w:spacing w:after="160" w:line="259" w:lineRule="auto"/>
              <w:rPr>
                <w:lang w:eastAsia="en-US"/>
              </w:rPr>
            </w:pPr>
            <w:r w:rsidRPr="00F81D4E">
              <w:rPr>
                <w:lang w:eastAsia="en-US"/>
              </w:rPr>
              <w:lastRenderedPageBreak/>
              <w:t>304,9 (подписка)</w:t>
            </w: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81D4E" w:rsidRPr="00F81D4E" w:rsidRDefault="00F81D4E" w:rsidP="00F81D4E">
            <w:pPr>
              <w:spacing w:line="259" w:lineRule="auto"/>
              <w:rPr>
                <w:lang w:eastAsia="en-US"/>
              </w:rPr>
            </w:pPr>
            <w:r w:rsidRPr="00F81D4E">
              <w:rPr>
                <w:lang w:eastAsia="en-US"/>
              </w:rPr>
              <w:lastRenderedPageBreak/>
              <w:t>1,3</w:t>
            </w:r>
          </w:p>
          <w:p w:rsidR="00F81D4E" w:rsidRPr="00F81D4E" w:rsidRDefault="00F81D4E" w:rsidP="00F81D4E">
            <w:pPr>
              <w:spacing w:after="160" w:line="259" w:lineRule="auto"/>
              <w:rPr>
                <w:lang w:eastAsia="en-US"/>
              </w:rPr>
            </w:pPr>
            <w:r w:rsidRPr="00F81D4E">
              <w:rPr>
                <w:lang w:eastAsia="en-US"/>
              </w:rPr>
              <w:lastRenderedPageBreak/>
              <w:t>179,6(подписка)</w:t>
            </w:r>
          </w:p>
        </w:tc>
      </w:tr>
      <w:tr w:rsidR="00F81D4E" w:rsidRPr="00F81D4E" w:rsidTr="00E04A19">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81D4E" w:rsidRPr="00F81D4E" w:rsidRDefault="00F81D4E" w:rsidP="00F81D4E">
            <w:pPr>
              <w:spacing w:line="259" w:lineRule="auto"/>
              <w:rPr>
                <w:rFonts w:eastAsia="Calibri"/>
                <w:color w:val="000000"/>
                <w:kern w:val="24"/>
                <w:lang w:eastAsia="en-US"/>
              </w:rPr>
            </w:pPr>
            <w:r w:rsidRPr="00F81D4E">
              <w:rPr>
                <w:rFonts w:eastAsia="Calibri"/>
                <w:color w:val="000000"/>
                <w:kern w:val="24"/>
                <w:lang w:eastAsia="en-US"/>
              </w:rPr>
              <w:lastRenderedPageBreak/>
              <w:t>Спонсорская помощь</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81D4E" w:rsidRPr="00F81D4E" w:rsidRDefault="00F81D4E" w:rsidP="00F81D4E">
            <w:pPr>
              <w:spacing w:line="259" w:lineRule="auto"/>
              <w:rPr>
                <w:rFonts w:eastAsia="Calibri"/>
                <w:color w:val="000000"/>
                <w:kern w:val="24"/>
                <w:lang w:eastAsia="en-US"/>
              </w:rPr>
            </w:pP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81D4E" w:rsidRPr="00F81D4E" w:rsidRDefault="00F81D4E" w:rsidP="00F81D4E">
            <w:pPr>
              <w:spacing w:line="259" w:lineRule="auto"/>
              <w:rPr>
                <w:rFonts w:eastAsia="Calibri"/>
                <w:color w:val="000000"/>
                <w:kern w:val="24"/>
                <w:lang w:eastAsia="en-US"/>
              </w:rPr>
            </w:pP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81D4E" w:rsidRPr="00F81D4E" w:rsidRDefault="00F81D4E" w:rsidP="00F81D4E">
            <w:pPr>
              <w:spacing w:line="259" w:lineRule="auto"/>
              <w:rPr>
                <w:rFonts w:eastAsia="Calibri"/>
                <w:color w:val="000000"/>
                <w:kern w:val="24"/>
                <w:lang w:eastAsia="en-US"/>
              </w:rPr>
            </w:pPr>
          </w:p>
        </w:tc>
      </w:tr>
    </w:tbl>
    <w:p w:rsidR="00F81D4E" w:rsidRPr="00F81D4E" w:rsidRDefault="00F81D4E" w:rsidP="00F81D4E">
      <w:pPr>
        <w:spacing w:line="360" w:lineRule="auto"/>
        <w:jc w:val="both"/>
        <w:rPr>
          <w:sz w:val="28"/>
          <w:szCs w:val="28"/>
        </w:rPr>
      </w:pPr>
    </w:p>
    <w:p w:rsidR="00510507" w:rsidRPr="00085A7A" w:rsidRDefault="00510507" w:rsidP="00510507">
      <w:pPr>
        <w:spacing w:line="360" w:lineRule="auto"/>
        <w:jc w:val="both"/>
        <w:rPr>
          <w:sz w:val="28"/>
          <w:szCs w:val="28"/>
        </w:rPr>
      </w:pPr>
    </w:p>
    <w:p w:rsidR="00F81D4E" w:rsidRPr="00F81D4E" w:rsidRDefault="00F81D4E" w:rsidP="00F81D4E">
      <w:pPr>
        <w:spacing w:before="100" w:beforeAutospacing="1" w:afterAutospacing="1"/>
        <w:rPr>
          <w:sz w:val="28"/>
          <w:szCs w:val="28"/>
        </w:rPr>
      </w:pPr>
      <w:r w:rsidRPr="00F81D4E">
        <w:rPr>
          <w:b/>
          <w:i/>
          <w:sz w:val="28"/>
          <w:szCs w:val="28"/>
        </w:rPr>
        <w:t>Источники комплектования</w:t>
      </w:r>
      <w:r w:rsidRPr="00F81D4E">
        <w:rPr>
          <w:sz w:val="28"/>
          <w:szCs w:val="28"/>
        </w:rPr>
        <w:t xml:space="preserve"> :</w:t>
      </w:r>
    </w:p>
    <w:p w:rsidR="00F81D4E" w:rsidRPr="00F81D4E" w:rsidRDefault="00F81D4E" w:rsidP="00F81D4E">
      <w:pPr>
        <w:spacing w:before="100" w:beforeAutospacing="1" w:afterAutospacing="1"/>
        <w:rPr>
          <w:sz w:val="28"/>
          <w:szCs w:val="28"/>
        </w:rPr>
      </w:pPr>
      <w:r w:rsidRPr="00F81D4E">
        <w:rPr>
          <w:sz w:val="28"/>
          <w:szCs w:val="28"/>
        </w:rPr>
        <w:t xml:space="preserve">1. Обменно-резервный фонд НГОНБ - </w:t>
      </w:r>
      <w:r w:rsidRPr="00F81D4E">
        <w:rPr>
          <w:b/>
          <w:sz w:val="28"/>
          <w:szCs w:val="28"/>
        </w:rPr>
        <w:t xml:space="preserve">142 </w:t>
      </w:r>
      <w:r w:rsidRPr="00F81D4E">
        <w:rPr>
          <w:sz w:val="28"/>
          <w:szCs w:val="28"/>
        </w:rPr>
        <w:t>экз</w:t>
      </w:r>
      <w:r w:rsidRPr="00F81D4E">
        <w:rPr>
          <w:b/>
          <w:sz w:val="28"/>
          <w:szCs w:val="28"/>
        </w:rPr>
        <w:t xml:space="preserve">. </w:t>
      </w:r>
      <w:r w:rsidRPr="00F81D4E">
        <w:rPr>
          <w:sz w:val="28"/>
          <w:szCs w:val="28"/>
        </w:rPr>
        <w:t>книг</w:t>
      </w:r>
    </w:p>
    <w:p w:rsidR="00F81D4E" w:rsidRPr="00F81D4E" w:rsidRDefault="00F81D4E" w:rsidP="00F81D4E">
      <w:pPr>
        <w:spacing w:before="100" w:beforeAutospacing="1" w:afterAutospacing="1"/>
        <w:rPr>
          <w:sz w:val="28"/>
          <w:szCs w:val="28"/>
        </w:rPr>
      </w:pPr>
      <w:r w:rsidRPr="00F81D4E">
        <w:rPr>
          <w:sz w:val="28"/>
          <w:szCs w:val="28"/>
        </w:rPr>
        <w:t xml:space="preserve">2. Подписка – </w:t>
      </w:r>
      <w:r w:rsidRPr="00F81D4E">
        <w:rPr>
          <w:b/>
          <w:sz w:val="28"/>
          <w:szCs w:val="28"/>
        </w:rPr>
        <w:t>3241</w:t>
      </w:r>
      <w:r w:rsidRPr="00F81D4E">
        <w:rPr>
          <w:sz w:val="28"/>
          <w:szCs w:val="28"/>
        </w:rPr>
        <w:t xml:space="preserve"> экз. журналов</w:t>
      </w:r>
    </w:p>
    <w:p w:rsidR="00F81D4E" w:rsidRPr="00F81D4E" w:rsidRDefault="00F81D4E" w:rsidP="00F81D4E">
      <w:pPr>
        <w:spacing w:before="100" w:beforeAutospacing="1" w:afterAutospacing="1"/>
        <w:rPr>
          <w:sz w:val="28"/>
          <w:szCs w:val="28"/>
        </w:rPr>
      </w:pPr>
      <w:r w:rsidRPr="00F81D4E">
        <w:rPr>
          <w:sz w:val="28"/>
          <w:szCs w:val="28"/>
        </w:rPr>
        <w:t xml:space="preserve">3. Внебюджетный источник (пожертвования) - </w:t>
      </w:r>
      <w:r w:rsidRPr="00F81D4E">
        <w:rPr>
          <w:b/>
          <w:sz w:val="28"/>
          <w:szCs w:val="28"/>
        </w:rPr>
        <w:t xml:space="preserve">233 </w:t>
      </w:r>
      <w:r w:rsidRPr="00F81D4E">
        <w:rPr>
          <w:sz w:val="28"/>
          <w:szCs w:val="28"/>
        </w:rPr>
        <w:t xml:space="preserve">экз. книг </w:t>
      </w:r>
    </w:p>
    <w:p w:rsidR="00F81D4E" w:rsidRPr="00F81D4E" w:rsidRDefault="00F81D4E" w:rsidP="00F81D4E">
      <w:pPr>
        <w:spacing w:before="100" w:beforeAutospacing="1" w:afterAutospacing="1"/>
        <w:rPr>
          <w:sz w:val="28"/>
          <w:szCs w:val="28"/>
        </w:rPr>
      </w:pPr>
      <w:r w:rsidRPr="00F81D4E">
        <w:rPr>
          <w:sz w:val="28"/>
          <w:szCs w:val="28"/>
        </w:rPr>
        <w:t xml:space="preserve">4. Федеральный бюджет - 26842 руб.11коп. (из них  со финансирование района 1342 руб. 11 коп.) - </w:t>
      </w:r>
      <w:r w:rsidRPr="00F81D4E">
        <w:rPr>
          <w:b/>
          <w:sz w:val="28"/>
          <w:szCs w:val="28"/>
        </w:rPr>
        <w:t xml:space="preserve">104 </w:t>
      </w:r>
      <w:r w:rsidRPr="00F81D4E">
        <w:rPr>
          <w:sz w:val="28"/>
          <w:szCs w:val="28"/>
        </w:rPr>
        <w:t xml:space="preserve">экз. книг  </w:t>
      </w:r>
    </w:p>
    <w:p w:rsidR="00F81D4E" w:rsidRPr="00F81D4E" w:rsidRDefault="00F81D4E" w:rsidP="00F81D4E">
      <w:pPr>
        <w:spacing w:before="100" w:beforeAutospacing="1" w:afterAutospacing="1"/>
        <w:rPr>
          <w:sz w:val="28"/>
          <w:szCs w:val="28"/>
        </w:rPr>
      </w:pPr>
      <w:r w:rsidRPr="00F81D4E">
        <w:rPr>
          <w:sz w:val="28"/>
          <w:szCs w:val="28"/>
        </w:rPr>
        <w:t xml:space="preserve">5. ДЦП «Культура НСО» - (359500 т. руб.) – </w:t>
      </w:r>
      <w:r w:rsidRPr="00F81D4E">
        <w:rPr>
          <w:b/>
          <w:sz w:val="28"/>
          <w:szCs w:val="28"/>
        </w:rPr>
        <w:t>1583</w:t>
      </w:r>
      <w:r w:rsidRPr="00F81D4E">
        <w:rPr>
          <w:sz w:val="28"/>
          <w:szCs w:val="28"/>
        </w:rPr>
        <w:t xml:space="preserve"> экз. книг</w:t>
      </w:r>
    </w:p>
    <w:p w:rsidR="00F81D4E" w:rsidRPr="00F81D4E" w:rsidRDefault="00F81D4E" w:rsidP="00F81D4E">
      <w:pPr>
        <w:spacing w:before="100" w:beforeAutospacing="1" w:afterAutospacing="1"/>
        <w:rPr>
          <w:sz w:val="28"/>
          <w:szCs w:val="28"/>
        </w:rPr>
      </w:pPr>
      <w:r w:rsidRPr="00F81D4E">
        <w:rPr>
          <w:sz w:val="28"/>
          <w:szCs w:val="28"/>
        </w:rPr>
        <w:t xml:space="preserve">6. Федеральный бюджет 2018 год - </w:t>
      </w:r>
      <w:r w:rsidRPr="00F81D4E">
        <w:rPr>
          <w:b/>
          <w:sz w:val="28"/>
          <w:szCs w:val="28"/>
        </w:rPr>
        <w:t>183</w:t>
      </w:r>
      <w:r w:rsidRPr="00F81D4E">
        <w:rPr>
          <w:sz w:val="28"/>
          <w:szCs w:val="28"/>
        </w:rPr>
        <w:t xml:space="preserve"> экз. книг (обработаны и учтены в 2019 году)</w:t>
      </w:r>
    </w:p>
    <w:p w:rsidR="00F81D4E" w:rsidRPr="00F81D4E" w:rsidRDefault="00F81D4E" w:rsidP="00F81D4E">
      <w:pPr>
        <w:spacing w:before="100" w:beforeAutospacing="1" w:afterAutospacing="1"/>
        <w:rPr>
          <w:sz w:val="28"/>
          <w:szCs w:val="28"/>
        </w:rPr>
      </w:pPr>
      <w:r w:rsidRPr="00F81D4E">
        <w:rPr>
          <w:sz w:val="28"/>
          <w:szCs w:val="28"/>
        </w:rPr>
        <w:t xml:space="preserve">7. Подписные издания – </w:t>
      </w:r>
      <w:r w:rsidRPr="00F81D4E">
        <w:rPr>
          <w:b/>
          <w:sz w:val="28"/>
          <w:szCs w:val="28"/>
        </w:rPr>
        <w:t>34</w:t>
      </w:r>
      <w:r w:rsidRPr="00F81D4E">
        <w:rPr>
          <w:sz w:val="28"/>
          <w:szCs w:val="28"/>
        </w:rPr>
        <w:t xml:space="preserve"> экз.</w:t>
      </w:r>
    </w:p>
    <w:p w:rsidR="00F81D4E" w:rsidRPr="00F81D4E" w:rsidRDefault="00F81D4E" w:rsidP="00F81D4E">
      <w:pPr>
        <w:spacing w:line="360" w:lineRule="auto"/>
        <w:jc w:val="both"/>
        <w:rPr>
          <w:sz w:val="28"/>
          <w:szCs w:val="28"/>
        </w:rPr>
      </w:pPr>
      <w:r w:rsidRPr="00F81D4E">
        <w:rPr>
          <w:sz w:val="28"/>
          <w:szCs w:val="28"/>
        </w:rPr>
        <w:t>Вся поступающая в фонд литература сверяется с Федеральным списком экстремисткой литературы (ФСЭЛ), весь фонд и электронный каталог - ежеквартально сверяется с новыми позициями ФСЭЛ. Ведется журнал проверки.</w:t>
      </w:r>
    </w:p>
    <w:p w:rsidR="00F81D4E" w:rsidRPr="00F81D4E" w:rsidRDefault="00F81D4E" w:rsidP="00F81D4E">
      <w:pPr>
        <w:spacing w:line="360" w:lineRule="auto"/>
        <w:jc w:val="both"/>
        <w:rPr>
          <w:sz w:val="28"/>
          <w:szCs w:val="28"/>
        </w:rPr>
      </w:pPr>
      <w:r w:rsidRPr="00F81D4E">
        <w:rPr>
          <w:sz w:val="28"/>
          <w:szCs w:val="28"/>
        </w:rPr>
        <w:t xml:space="preserve">Подписка на периодические издания проходит через АО «Почта России», оформляется по полугодиям. В связи с объединением библиотек Купинского района в единую «Централизованную библиотечную систему» финансирование на подписку периодических изданий увеличилось. </w:t>
      </w:r>
    </w:p>
    <w:p w:rsidR="00F81D4E" w:rsidRPr="00F81D4E" w:rsidRDefault="00F81D4E" w:rsidP="00F81D4E">
      <w:pPr>
        <w:spacing w:line="360" w:lineRule="auto"/>
        <w:jc w:val="both"/>
        <w:rPr>
          <w:sz w:val="28"/>
          <w:szCs w:val="28"/>
        </w:rPr>
      </w:pPr>
      <w:r w:rsidRPr="00F81D4E">
        <w:rPr>
          <w:sz w:val="28"/>
          <w:szCs w:val="28"/>
        </w:rPr>
        <w:t xml:space="preserve">На подписку периодических изданий на  </w:t>
      </w:r>
      <w:r w:rsidRPr="00F81D4E">
        <w:rPr>
          <w:sz w:val="28"/>
          <w:szCs w:val="28"/>
          <w:lang w:val="en-US"/>
        </w:rPr>
        <w:t>II</w:t>
      </w:r>
      <w:r w:rsidRPr="00F81D4E">
        <w:rPr>
          <w:sz w:val="28"/>
          <w:szCs w:val="28"/>
        </w:rPr>
        <w:t xml:space="preserve"> полугодие 2019 года из местного бюджета было выделено  </w:t>
      </w:r>
      <w:r w:rsidRPr="00F81D4E">
        <w:rPr>
          <w:b/>
          <w:sz w:val="28"/>
          <w:szCs w:val="28"/>
        </w:rPr>
        <w:t>161980  руб. 38 коп</w:t>
      </w:r>
      <w:r w:rsidRPr="00F81D4E">
        <w:rPr>
          <w:sz w:val="28"/>
          <w:szCs w:val="28"/>
        </w:rPr>
        <w:t xml:space="preserve">.  В Центральную и Детскую библиотеки  выписали </w:t>
      </w:r>
      <w:r w:rsidRPr="00F81D4E">
        <w:rPr>
          <w:b/>
          <w:sz w:val="28"/>
          <w:szCs w:val="28"/>
        </w:rPr>
        <w:t>23</w:t>
      </w:r>
      <w:r w:rsidRPr="00F81D4E">
        <w:rPr>
          <w:sz w:val="28"/>
          <w:szCs w:val="28"/>
        </w:rPr>
        <w:t xml:space="preserve"> наименования газет и </w:t>
      </w:r>
      <w:r w:rsidRPr="00F81D4E">
        <w:rPr>
          <w:b/>
          <w:sz w:val="28"/>
          <w:szCs w:val="28"/>
        </w:rPr>
        <w:t xml:space="preserve">74 </w:t>
      </w:r>
      <w:r w:rsidRPr="00F81D4E">
        <w:rPr>
          <w:sz w:val="28"/>
          <w:szCs w:val="28"/>
        </w:rPr>
        <w:t xml:space="preserve">наименования журналов. Также для библиотек выписана местная газета «Маяк Кулунды» - </w:t>
      </w:r>
      <w:r w:rsidRPr="00F81D4E">
        <w:rPr>
          <w:b/>
          <w:sz w:val="28"/>
          <w:szCs w:val="28"/>
        </w:rPr>
        <w:t>24</w:t>
      </w:r>
      <w:r w:rsidRPr="00F81D4E">
        <w:rPr>
          <w:sz w:val="28"/>
          <w:szCs w:val="28"/>
        </w:rPr>
        <w:t xml:space="preserve"> экз. на сумму </w:t>
      </w:r>
      <w:r w:rsidRPr="00F81D4E">
        <w:rPr>
          <w:b/>
          <w:sz w:val="28"/>
          <w:szCs w:val="28"/>
        </w:rPr>
        <w:t>8640</w:t>
      </w:r>
      <w:r w:rsidRPr="00F81D4E">
        <w:rPr>
          <w:sz w:val="28"/>
          <w:szCs w:val="28"/>
        </w:rPr>
        <w:t xml:space="preserve"> руб. Для сельских библиотек были выписаны 24 экз. газеты 1000 Советов, 23 экз. газеты ЗОЖ, 24 экз. детской газеты Непоседы, 12 экз. </w:t>
      </w:r>
      <w:r w:rsidRPr="00F81D4E">
        <w:rPr>
          <w:sz w:val="28"/>
          <w:szCs w:val="28"/>
        </w:rPr>
        <w:lastRenderedPageBreak/>
        <w:t xml:space="preserve">журнала Веста -М., 13 экз. журнала Волшебный, 24 экз. детского журнала Ежик, а так же журналы: Однако жизнь - 4 экз.  и Тайны вселенной - 5 экз. С 2019 года были добавлены в подписку газета Пенсионерская правда -23 экз.,  журналы: Зимняя вишня -16 экз., Мне-15. </w:t>
      </w:r>
    </w:p>
    <w:p w:rsidR="00F81D4E" w:rsidRPr="00F81D4E" w:rsidRDefault="00F81D4E" w:rsidP="00F81D4E">
      <w:pPr>
        <w:spacing w:line="360" w:lineRule="auto"/>
        <w:jc w:val="both"/>
        <w:rPr>
          <w:sz w:val="28"/>
          <w:szCs w:val="28"/>
        </w:rPr>
      </w:pPr>
      <w:r w:rsidRPr="00F81D4E">
        <w:rPr>
          <w:sz w:val="28"/>
          <w:szCs w:val="28"/>
        </w:rPr>
        <w:t xml:space="preserve">Репертуар периодических изданий позволяет  удовлетворять потребности пользователей всех возрастных категорий. В ЦБ имеется подписка на:  Библиополе, Читаем, учимся, играем, После уроков, Педсовет, Последний звонок. Эти издания востребованы библиотекарями, учителями, воспитателями. Для взрослых пользователей большой выбор газет: Аргументы и факты, Комсомольская правда, Советская Сибирь, Советский спорт, Моя семья, ЗОЖ и др.  Журналы: Родина, </w:t>
      </w:r>
      <w:r w:rsidRPr="00F81D4E">
        <w:rPr>
          <w:sz w:val="28"/>
          <w:szCs w:val="28"/>
          <w:lang w:val="en-US"/>
        </w:rPr>
        <w:t>G</w:t>
      </w:r>
      <w:r w:rsidRPr="00F81D4E">
        <w:rPr>
          <w:sz w:val="28"/>
          <w:szCs w:val="28"/>
        </w:rPr>
        <w:t>Е</w:t>
      </w:r>
      <w:r w:rsidRPr="00F81D4E">
        <w:rPr>
          <w:sz w:val="28"/>
          <w:szCs w:val="28"/>
          <w:lang w:val="en-US"/>
        </w:rPr>
        <w:t>O</w:t>
      </w:r>
      <w:r w:rsidRPr="00F81D4E">
        <w:rPr>
          <w:sz w:val="28"/>
          <w:szCs w:val="28"/>
        </w:rPr>
        <w:t xml:space="preserve">, Военная история, Наука и религия, Сельская новь, Тайны </w:t>
      </w:r>
      <w:r w:rsidRPr="00F81D4E">
        <w:rPr>
          <w:sz w:val="28"/>
          <w:szCs w:val="28"/>
          <w:lang w:val="en-US"/>
        </w:rPr>
        <w:t>XX</w:t>
      </w:r>
      <w:r w:rsidRPr="00F81D4E">
        <w:rPr>
          <w:sz w:val="28"/>
          <w:szCs w:val="28"/>
        </w:rPr>
        <w:t xml:space="preserve"> века, Свирель, Славянка и др. Для детей и юношества: Бумеранг, Смена, Геоленок, Мир детей и подростков, Юный эрудит, Моделист-конструктор, Маруся,  Мир техники для детей, Маша и медведь, Умняшкины книжки и др.</w:t>
      </w:r>
    </w:p>
    <w:p w:rsidR="00F81D4E" w:rsidRPr="00F81D4E" w:rsidRDefault="00F81D4E" w:rsidP="00F81D4E">
      <w:pPr>
        <w:spacing w:line="360" w:lineRule="auto"/>
        <w:jc w:val="both"/>
        <w:rPr>
          <w:rFonts w:eastAsia="Calibri"/>
          <w:b/>
          <w:i/>
          <w:sz w:val="28"/>
          <w:szCs w:val="28"/>
          <w:lang w:eastAsia="en-US"/>
        </w:rPr>
      </w:pPr>
      <w:r w:rsidRPr="00F81D4E">
        <w:rPr>
          <w:sz w:val="28"/>
          <w:szCs w:val="28"/>
        </w:rPr>
        <w:t xml:space="preserve">На </w:t>
      </w:r>
      <w:r w:rsidRPr="00F81D4E">
        <w:rPr>
          <w:sz w:val="28"/>
          <w:szCs w:val="28"/>
          <w:lang w:val="en-US"/>
        </w:rPr>
        <w:t>I</w:t>
      </w:r>
      <w:r w:rsidRPr="00F81D4E">
        <w:rPr>
          <w:sz w:val="28"/>
          <w:szCs w:val="28"/>
        </w:rPr>
        <w:t xml:space="preserve"> полугодие 2020 года  - выписана  газета «Маяк Кулунды» </w:t>
      </w:r>
      <w:r w:rsidRPr="00F81D4E">
        <w:rPr>
          <w:b/>
          <w:sz w:val="28"/>
          <w:szCs w:val="28"/>
        </w:rPr>
        <w:t>25</w:t>
      </w:r>
      <w:r w:rsidRPr="00F81D4E">
        <w:rPr>
          <w:sz w:val="28"/>
          <w:szCs w:val="28"/>
        </w:rPr>
        <w:t xml:space="preserve"> экз. на сумму </w:t>
      </w:r>
      <w:r w:rsidRPr="00F81D4E">
        <w:rPr>
          <w:b/>
          <w:sz w:val="28"/>
          <w:szCs w:val="28"/>
        </w:rPr>
        <w:t>9000</w:t>
      </w:r>
      <w:r w:rsidRPr="00F81D4E">
        <w:rPr>
          <w:sz w:val="28"/>
          <w:szCs w:val="28"/>
        </w:rPr>
        <w:t xml:space="preserve"> руб. Подписка на федеральные и региональные издания была запланирована  на сумму 158904 руб. 80 коп., но договор с АО «Почта России» не был заключен, в связи с несоответствием сроков оплаты и сроков предоставления услуг. (18.12.2019 г.- закрыта подписка, а оплата может пройти только после 20.12.2019 г.) оформление подписки на </w:t>
      </w:r>
      <w:r w:rsidRPr="00F81D4E">
        <w:rPr>
          <w:sz w:val="28"/>
          <w:szCs w:val="28"/>
          <w:lang w:val="en-US"/>
        </w:rPr>
        <w:t>I</w:t>
      </w:r>
      <w:r w:rsidRPr="00F81D4E">
        <w:rPr>
          <w:sz w:val="28"/>
          <w:szCs w:val="28"/>
        </w:rPr>
        <w:t xml:space="preserve"> полугодие перенесено на начало 2020 года.   </w:t>
      </w:r>
    </w:p>
    <w:p w:rsidR="00F81D4E" w:rsidRPr="00F81D4E" w:rsidRDefault="00F81D4E" w:rsidP="00F81D4E">
      <w:pPr>
        <w:spacing w:after="160" w:line="360" w:lineRule="auto"/>
        <w:rPr>
          <w:rFonts w:eastAsia="Calibri"/>
          <w:sz w:val="28"/>
          <w:szCs w:val="28"/>
          <w:lang w:eastAsia="en-US"/>
        </w:rPr>
      </w:pPr>
      <w:r w:rsidRPr="00F81D4E">
        <w:rPr>
          <w:rFonts w:eastAsia="Calibri"/>
          <w:b/>
          <w:i/>
          <w:sz w:val="28"/>
          <w:szCs w:val="28"/>
          <w:lang w:eastAsia="en-US"/>
        </w:rPr>
        <w:t>В 2019 году списано 2612 экз. документов :</w:t>
      </w:r>
    </w:p>
    <w:p w:rsidR="00F81D4E" w:rsidRPr="00F81D4E" w:rsidRDefault="00F81D4E" w:rsidP="00F81D4E">
      <w:pPr>
        <w:spacing w:after="160" w:line="360" w:lineRule="auto"/>
        <w:rPr>
          <w:rFonts w:eastAsia="Calibri"/>
          <w:sz w:val="28"/>
          <w:szCs w:val="28"/>
          <w:lang w:eastAsia="en-US"/>
        </w:rPr>
      </w:pPr>
      <w:r w:rsidRPr="00F81D4E">
        <w:rPr>
          <w:rFonts w:eastAsia="Calibri"/>
          <w:b/>
          <w:sz w:val="28"/>
          <w:szCs w:val="28"/>
          <w:lang w:eastAsia="en-US"/>
        </w:rPr>
        <w:t xml:space="preserve">162 </w:t>
      </w:r>
      <w:r w:rsidRPr="00F81D4E">
        <w:rPr>
          <w:rFonts w:eastAsia="Calibri"/>
          <w:sz w:val="28"/>
          <w:szCs w:val="28"/>
          <w:lang w:eastAsia="en-US"/>
        </w:rPr>
        <w:t xml:space="preserve">экз. книг,  </w:t>
      </w:r>
      <w:r w:rsidRPr="00F81D4E">
        <w:rPr>
          <w:rFonts w:eastAsia="Calibri"/>
          <w:b/>
          <w:sz w:val="28"/>
          <w:szCs w:val="28"/>
          <w:lang w:eastAsia="en-US"/>
        </w:rPr>
        <w:t xml:space="preserve">2450 </w:t>
      </w:r>
      <w:r w:rsidRPr="00F81D4E">
        <w:rPr>
          <w:rFonts w:eastAsia="Calibri"/>
          <w:sz w:val="28"/>
          <w:szCs w:val="28"/>
          <w:lang w:eastAsia="en-US"/>
        </w:rPr>
        <w:t xml:space="preserve">экз. журналов, </w:t>
      </w:r>
    </w:p>
    <w:p w:rsidR="00F81D4E" w:rsidRPr="00F81D4E" w:rsidRDefault="00F81D4E" w:rsidP="00F81D4E">
      <w:pPr>
        <w:spacing w:after="160" w:line="360" w:lineRule="auto"/>
        <w:rPr>
          <w:rFonts w:eastAsia="Calibri"/>
          <w:sz w:val="28"/>
          <w:szCs w:val="28"/>
          <w:lang w:eastAsia="en-US"/>
        </w:rPr>
      </w:pPr>
      <w:r w:rsidRPr="00F81D4E">
        <w:rPr>
          <w:rFonts w:eastAsia="Calibri"/>
          <w:b/>
          <w:sz w:val="28"/>
          <w:szCs w:val="28"/>
          <w:lang w:eastAsia="en-US"/>
        </w:rPr>
        <w:t>по причинам</w:t>
      </w:r>
      <w:r w:rsidRPr="00F81D4E">
        <w:rPr>
          <w:rFonts w:eastAsia="Calibri"/>
          <w:sz w:val="28"/>
          <w:szCs w:val="28"/>
          <w:lang w:eastAsia="en-US"/>
        </w:rPr>
        <w:t xml:space="preserve"> :</w:t>
      </w:r>
    </w:p>
    <w:p w:rsidR="00F81D4E" w:rsidRPr="00F81D4E" w:rsidRDefault="00F81D4E" w:rsidP="00F81D4E">
      <w:pPr>
        <w:spacing w:after="160" w:line="360" w:lineRule="auto"/>
        <w:rPr>
          <w:rFonts w:eastAsia="Calibri"/>
          <w:sz w:val="28"/>
          <w:szCs w:val="28"/>
          <w:lang w:eastAsia="en-US"/>
        </w:rPr>
      </w:pPr>
      <w:r w:rsidRPr="00F81D4E">
        <w:rPr>
          <w:rFonts w:eastAsia="Calibri"/>
          <w:sz w:val="28"/>
          <w:szCs w:val="28"/>
          <w:lang w:eastAsia="en-US"/>
        </w:rPr>
        <w:t xml:space="preserve">Книги утерянные читателями - </w:t>
      </w:r>
      <w:r w:rsidRPr="00F81D4E">
        <w:rPr>
          <w:rFonts w:eastAsia="Calibri"/>
          <w:b/>
          <w:sz w:val="28"/>
          <w:szCs w:val="28"/>
          <w:lang w:eastAsia="en-US"/>
        </w:rPr>
        <w:t xml:space="preserve">162 </w:t>
      </w:r>
      <w:r w:rsidRPr="00F81D4E">
        <w:rPr>
          <w:rFonts w:eastAsia="Calibri"/>
          <w:sz w:val="28"/>
          <w:szCs w:val="28"/>
          <w:lang w:eastAsia="en-US"/>
        </w:rPr>
        <w:t xml:space="preserve">экз. </w:t>
      </w:r>
    </w:p>
    <w:p w:rsidR="00F81D4E" w:rsidRDefault="00F81D4E" w:rsidP="00F81D4E">
      <w:pPr>
        <w:spacing w:after="160" w:line="360" w:lineRule="auto"/>
        <w:rPr>
          <w:rFonts w:eastAsia="Calibri"/>
          <w:sz w:val="28"/>
          <w:szCs w:val="28"/>
          <w:lang w:eastAsia="en-US"/>
        </w:rPr>
      </w:pPr>
      <w:r w:rsidRPr="00F81D4E">
        <w:rPr>
          <w:rFonts w:eastAsia="Calibri"/>
          <w:sz w:val="28"/>
          <w:szCs w:val="28"/>
          <w:lang w:eastAsia="en-US"/>
        </w:rPr>
        <w:t xml:space="preserve">ветхие журналы - </w:t>
      </w:r>
      <w:r w:rsidRPr="00F81D4E">
        <w:rPr>
          <w:rFonts w:eastAsia="Calibri"/>
          <w:b/>
          <w:sz w:val="28"/>
          <w:szCs w:val="28"/>
          <w:lang w:eastAsia="en-US"/>
        </w:rPr>
        <w:t>2450</w:t>
      </w:r>
      <w:r w:rsidRPr="00F81D4E">
        <w:rPr>
          <w:rFonts w:eastAsia="Calibri"/>
          <w:sz w:val="28"/>
          <w:szCs w:val="28"/>
          <w:lang w:eastAsia="en-US"/>
        </w:rPr>
        <w:t xml:space="preserve"> экз.</w:t>
      </w:r>
    </w:p>
    <w:p w:rsidR="00F81D4E" w:rsidRDefault="00F81D4E" w:rsidP="00F81D4E">
      <w:pPr>
        <w:spacing w:after="160" w:line="360" w:lineRule="auto"/>
        <w:rPr>
          <w:rFonts w:eastAsia="Calibri"/>
          <w:sz w:val="28"/>
          <w:szCs w:val="28"/>
          <w:lang w:eastAsia="en-US"/>
        </w:rPr>
      </w:pPr>
    </w:p>
    <w:p w:rsidR="00F81D4E" w:rsidRPr="00F81D4E" w:rsidRDefault="00F81D4E" w:rsidP="00F81D4E">
      <w:pPr>
        <w:spacing w:after="160" w:line="360" w:lineRule="auto"/>
        <w:rPr>
          <w:rFonts w:eastAsia="Calibri"/>
          <w:sz w:val="28"/>
          <w:szCs w:val="28"/>
          <w:lang w:eastAsia="en-US"/>
        </w:rPr>
      </w:pPr>
    </w:p>
    <w:p w:rsidR="00085A7A" w:rsidRDefault="00085A7A" w:rsidP="00C83174">
      <w:pPr>
        <w:ind w:firstLine="709"/>
        <w:jc w:val="center"/>
        <w:rPr>
          <w:b/>
        </w:rPr>
      </w:pPr>
      <w:r w:rsidRPr="00085A7A">
        <w:rPr>
          <w:b/>
        </w:rPr>
        <w:lastRenderedPageBreak/>
        <w:t>Выбытие из фондов муниципальных библиотек</w:t>
      </w:r>
    </w:p>
    <w:p w:rsidR="0099047C" w:rsidRDefault="0099047C" w:rsidP="00C83174">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3"/>
        <w:gridCol w:w="1306"/>
        <w:gridCol w:w="1292"/>
        <w:gridCol w:w="939"/>
        <w:gridCol w:w="1440"/>
      </w:tblGrid>
      <w:tr w:rsidR="0099047C" w:rsidRPr="0099047C" w:rsidTr="00E04A19">
        <w:tc>
          <w:tcPr>
            <w:tcW w:w="4941" w:type="dxa"/>
          </w:tcPr>
          <w:p w:rsidR="0099047C" w:rsidRPr="0099047C" w:rsidRDefault="0099047C" w:rsidP="0099047C">
            <w:pPr>
              <w:rPr>
                <w:lang w:eastAsia="en-US"/>
              </w:rPr>
            </w:pPr>
            <w:r w:rsidRPr="0099047C">
              <w:rPr>
                <w:lang w:eastAsia="en-US"/>
              </w:rPr>
              <w:t>Выбытие из фондов</w:t>
            </w:r>
          </w:p>
        </w:tc>
        <w:tc>
          <w:tcPr>
            <w:tcW w:w="1363" w:type="dxa"/>
          </w:tcPr>
          <w:p w:rsidR="0099047C" w:rsidRPr="0099047C" w:rsidRDefault="0099047C" w:rsidP="0099047C">
            <w:pPr>
              <w:spacing w:after="160" w:line="259" w:lineRule="auto"/>
              <w:rPr>
                <w:rFonts w:eastAsia="Calibri"/>
                <w:lang w:eastAsia="en-US"/>
              </w:rPr>
            </w:pPr>
            <w:r w:rsidRPr="0099047C">
              <w:rPr>
                <w:rFonts w:eastAsia="Calibri"/>
                <w:lang w:eastAsia="en-US"/>
              </w:rPr>
              <w:t>2017</w:t>
            </w:r>
          </w:p>
        </w:tc>
        <w:tc>
          <w:tcPr>
            <w:tcW w:w="1362" w:type="dxa"/>
          </w:tcPr>
          <w:p w:rsidR="0099047C" w:rsidRPr="0099047C" w:rsidRDefault="0099047C" w:rsidP="0099047C">
            <w:pPr>
              <w:spacing w:after="160" w:line="259" w:lineRule="auto"/>
              <w:rPr>
                <w:rFonts w:eastAsia="Calibri"/>
                <w:lang w:eastAsia="en-US"/>
              </w:rPr>
            </w:pPr>
            <w:r w:rsidRPr="0099047C">
              <w:rPr>
                <w:rFonts w:eastAsia="Calibri"/>
                <w:lang w:eastAsia="en-US"/>
              </w:rPr>
              <w:t>2018</w:t>
            </w:r>
          </w:p>
        </w:tc>
        <w:tc>
          <w:tcPr>
            <w:tcW w:w="968" w:type="dxa"/>
          </w:tcPr>
          <w:p w:rsidR="0099047C" w:rsidRPr="0099047C" w:rsidRDefault="0099047C" w:rsidP="0099047C">
            <w:pPr>
              <w:rPr>
                <w:lang w:eastAsia="en-US"/>
              </w:rPr>
            </w:pPr>
            <w:r w:rsidRPr="0099047C">
              <w:rPr>
                <w:lang w:eastAsia="en-US"/>
              </w:rPr>
              <w:t>2019</w:t>
            </w:r>
          </w:p>
        </w:tc>
        <w:tc>
          <w:tcPr>
            <w:tcW w:w="1459" w:type="dxa"/>
          </w:tcPr>
          <w:p w:rsidR="0099047C" w:rsidRPr="0099047C" w:rsidRDefault="0099047C" w:rsidP="0099047C">
            <w:pPr>
              <w:rPr>
                <w:lang w:eastAsia="en-US"/>
              </w:rPr>
            </w:pPr>
            <w:r w:rsidRPr="0099047C">
              <w:rPr>
                <w:lang w:eastAsia="en-US"/>
              </w:rPr>
              <w:t>+/- к прошлому году</w:t>
            </w:r>
          </w:p>
        </w:tc>
      </w:tr>
      <w:tr w:rsidR="0099047C" w:rsidRPr="0099047C" w:rsidTr="00E04A19">
        <w:tc>
          <w:tcPr>
            <w:tcW w:w="4941" w:type="dxa"/>
          </w:tcPr>
          <w:p w:rsidR="0099047C" w:rsidRPr="0099047C" w:rsidRDefault="0099047C" w:rsidP="0099047C">
            <w:pPr>
              <w:rPr>
                <w:lang w:eastAsia="en-US"/>
              </w:rPr>
            </w:pPr>
            <w:r w:rsidRPr="0099047C">
              <w:rPr>
                <w:lang w:eastAsia="en-US"/>
              </w:rPr>
              <w:t>Печатных изданий</w:t>
            </w:r>
          </w:p>
        </w:tc>
        <w:tc>
          <w:tcPr>
            <w:tcW w:w="1363" w:type="dxa"/>
          </w:tcPr>
          <w:p w:rsidR="0099047C" w:rsidRPr="0099047C" w:rsidRDefault="0099047C" w:rsidP="0099047C">
            <w:pPr>
              <w:spacing w:after="160" w:line="259" w:lineRule="auto"/>
              <w:rPr>
                <w:rFonts w:eastAsia="Calibri"/>
                <w:lang w:eastAsia="en-US"/>
              </w:rPr>
            </w:pPr>
            <w:r w:rsidRPr="0099047C">
              <w:rPr>
                <w:rFonts w:eastAsia="Calibri"/>
                <w:lang w:eastAsia="en-US"/>
              </w:rPr>
              <w:t>27411</w:t>
            </w:r>
          </w:p>
        </w:tc>
        <w:tc>
          <w:tcPr>
            <w:tcW w:w="1362" w:type="dxa"/>
          </w:tcPr>
          <w:p w:rsidR="0099047C" w:rsidRPr="0099047C" w:rsidRDefault="0099047C" w:rsidP="0099047C">
            <w:pPr>
              <w:spacing w:after="160" w:line="259" w:lineRule="auto"/>
              <w:rPr>
                <w:rFonts w:eastAsia="Calibri"/>
                <w:lang w:eastAsia="en-US"/>
              </w:rPr>
            </w:pPr>
            <w:r w:rsidRPr="0099047C">
              <w:rPr>
                <w:rFonts w:eastAsia="Calibri"/>
                <w:lang w:eastAsia="en-US"/>
              </w:rPr>
              <w:t>7145</w:t>
            </w:r>
          </w:p>
        </w:tc>
        <w:tc>
          <w:tcPr>
            <w:tcW w:w="968" w:type="dxa"/>
          </w:tcPr>
          <w:p w:rsidR="0099047C" w:rsidRPr="0099047C" w:rsidRDefault="0099047C" w:rsidP="0099047C">
            <w:pPr>
              <w:rPr>
                <w:lang w:eastAsia="en-US"/>
              </w:rPr>
            </w:pPr>
            <w:r w:rsidRPr="0099047C">
              <w:rPr>
                <w:lang w:eastAsia="en-US"/>
              </w:rPr>
              <w:t>2612</w:t>
            </w:r>
          </w:p>
        </w:tc>
        <w:tc>
          <w:tcPr>
            <w:tcW w:w="1459" w:type="dxa"/>
          </w:tcPr>
          <w:p w:rsidR="0099047C" w:rsidRPr="0099047C" w:rsidRDefault="0099047C" w:rsidP="0099047C">
            <w:pPr>
              <w:rPr>
                <w:lang w:eastAsia="en-US"/>
              </w:rPr>
            </w:pPr>
            <w:r w:rsidRPr="0099047C">
              <w:rPr>
                <w:lang w:eastAsia="en-US"/>
              </w:rPr>
              <w:t>- 4533</w:t>
            </w:r>
          </w:p>
        </w:tc>
      </w:tr>
      <w:tr w:rsidR="0099047C" w:rsidRPr="0099047C" w:rsidTr="00E04A19">
        <w:tc>
          <w:tcPr>
            <w:tcW w:w="4941" w:type="dxa"/>
          </w:tcPr>
          <w:p w:rsidR="0099047C" w:rsidRPr="0099047C" w:rsidRDefault="0099047C" w:rsidP="0099047C">
            <w:pPr>
              <w:rPr>
                <w:lang w:eastAsia="en-US"/>
              </w:rPr>
            </w:pPr>
            <w:r w:rsidRPr="0099047C">
              <w:rPr>
                <w:lang w:eastAsia="en-US"/>
              </w:rPr>
              <w:t>Электронных документов на съемных носителях</w:t>
            </w:r>
          </w:p>
        </w:tc>
        <w:tc>
          <w:tcPr>
            <w:tcW w:w="1363" w:type="dxa"/>
          </w:tcPr>
          <w:p w:rsidR="0099047C" w:rsidRPr="0099047C" w:rsidRDefault="0099047C" w:rsidP="0099047C">
            <w:pPr>
              <w:spacing w:after="160" w:line="259" w:lineRule="auto"/>
              <w:rPr>
                <w:rFonts w:eastAsia="Calibri"/>
                <w:lang w:eastAsia="en-US"/>
              </w:rPr>
            </w:pPr>
            <w:r w:rsidRPr="0099047C">
              <w:rPr>
                <w:rFonts w:eastAsia="Calibri"/>
                <w:lang w:eastAsia="en-US"/>
              </w:rPr>
              <w:t>1</w:t>
            </w:r>
          </w:p>
        </w:tc>
        <w:tc>
          <w:tcPr>
            <w:tcW w:w="1362" w:type="dxa"/>
          </w:tcPr>
          <w:p w:rsidR="0099047C" w:rsidRPr="0099047C" w:rsidRDefault="0099047C" w:rsidP="0099047C">
            <w:pPr>
              <w:spacing w:after="160" w:line="259" w:lineRule="auto"/>
              <w:rPr>
                <w:rFonts w:eastAsia="Calibri"/>
                <w:lang w:eastAsia="en-US"/>
              </w:rPr>
            </w:pPr>
          </w:p>
        </w:tc>
        <w:tc>
          <w:tcPr>
            <w:tcW w:w="968" w:type="dxa"/>
          </w:tcPr>
          <w:p w:rsidR="0099047C" w:rsidRPr="0099047C" w:rsidRDefault="0099047C" w:rsidP="0099047C">
            <w:pPr>
              <w:rPr>
                <w:lang w:eastAsia="en-US"/>
              </w:rPr>
            </w:pPr>
          </w:p>
        </w:tc>
        <w:tc>
          <w:tcPr>
            <w:tcW w:w="1459" w:type="dxa"/>
          </w:tcPr>
          <w:p w:rsidR="0099047C" w:rsidRPr="0099047C" w:rsidRDefault="0099047C" w:rsidP="0099047C">
            <w:pPr>
              <w:rPr>
                <w:lang w:eastAsia="en-US"/>
              </w:rPr>
            </w:pPr>
          </w:p>
        </w:tc>
      </w:tr>
      <w:tr w:rsidR="0099047C" w:rsidRPr="0099047C" w:rsidTr="00E04A19">
        <w:tc>
          <w:tcPr>
            <w:tcW w:w="4941" w:type="dxa"/>
          </w:tcPr>
          <w:p w:rsidR="0099047C" w:rsidRPr="0099047C" w:rsidRDefault="0099047C" w:rsidP="0099047C">
            <w:pPr>
              <w:rPr>
                <w:lang w:eastAsia="en-US"/>
              </w:rPr>
            </w:pPr>
            <w:r w:rsidRPr="0099047C">
              <w:rPr>
                <w:lang w:eastAsia="en-US"/>
              </w:rPr>
              <w:t>Документы на микроформах</w:t>
            </w:r>
          </w:p>
        </w:tc>
        <w:tc>
          <w:tcPr>
            <w:tcW w:w="1363" w:type="dxa"/>
          </w:tcPr>
          <w:p w:rsidR="0099047C" w:rsidRPr="0099047C" w:rsidRDefault="0099047C" w:rsidP="0099047C">
            <w:pPr>
              <w:spacing w:after="160" w:line="259" w:lineRule="auto"/>
              <w:rPr>
                <w:rFonts w:eastAsia="Calibri"/>
                <w:lang w:eastAsia="en-US"/>
              </w:rPr>
            </w:pPr>
          </w:p>
        </w:tc>
        <w:tc>
          <w:tcPr>
            <w:tcW w:w="1362" w:type="dxa"/>
          </w:tcPr>
          <w:p w:rsidR="0099047C" w:rsidRPr="0099047C" w:rsidRDefault="0099047C" w:rsidP="0099047C">
            <w:pPr>
              <w:spacing w:after="160" w:line="259" w:lineRule="auto"/>
              <w:rPr>
                <w:rFonts w:eastAsia="Calibri"/>
                <w:lang w:eastAsia="en-US"/>
              </w:rPr>
            </w:pPr>
          </w:p>
        </w:tc>
        <w:tc>
          <w:tcPr>
            <w:tcW w:w="968" w:type="dxa"/>
          </w:tcPr>
          <w:p w:rsidR="0099047C" w:rsidRPr="0099047C" w:rsidRDefault="0099047C" w:rsidP="0099047C">
            <w:pPr>
              <w:rPr>
                <w:lang w:eastAsia="en-US"/>
              </w:rPr>
            </w:pPr>
          </w:p>
        </w:tc>
        <w:tc>
          <w:tcPr>
            <w:tcW w:w="1459" w:type="dxa"/>
          </w:tcPr>
          <w:p w:rsidR="0099047C" w:rsidRPr="0099047C" w:rsidRDefault="0099047C" w:rsidP="0099047C">
            <w:pPr>
              <w:rPr>
                <w:lang w:eastAsia="en-US"/>
              </w:rPr>
            </w:pPr>
          </w:p>
        </w:tc>
      </w:tr>
      <w:tr w:rsidR="0099047C" w:rsidRPr="0099047C" w:rsidTr="00E04A19">
        <w:tc>
          <w:tcPr>
            <w:tcW w:w="4941" w:type="dxa"/>
          </w:tcPr>
          <w:p w:rsidR="0099047C" w:rsidRPr="0099047C" w:rsidRDefault="0099047C" w:rsidP="0099047C">
            <w:pPr>
              <w:rPr>
                <w:lang w:eastAsia="en-US"/>
              </w:rPr>
            </w:pPr>
            <w:r w:rsidRPr="0099047C">
              <w:rPr>
                <w:lang w:eastAsia="en-US"/>
              </w:rPr>
              <w:t>Документы на других видах носителей (аудио)</w:t>
            </w:r>
          </w:p>
        </w:tc>
        <w:tc>
          <w:tcPr>
            <w:tcW w:w="1363" w:type="dxa"/>
          </w:tcPr>
          <w:p w:rsidR="0099047C" w:rsidRPr="0099047C" w:rsidRDefault="0099047C" w:rsidP="0099047C">
            <w:pPr>
              <w:spacing w:after="160" w:line="259" w:lineRule="auto"/>
              <w:rPr>
                <w:rFonts w:eastAsia="Calibri"/>
                <w:lang w:eastAsia="en-US"/>
              </w:rPr>
            </w:pPr>
          </w:p>
        </w:tc>
        <w:tc>
          <w:tcPr>
            <w:tcW w:w="1362" w:type="dxa"/>
          </w:tcPr>
          <w:p w:rsidR="0099047C" w:rsidRPr="0099047C" w:rsidRDefault="0099047C" w:rsidP="0099047C">
            <w:pPr>
              <w:spacing w:after="160" w:line="259" w:lineRule="auto"/>
              <w:rPr>
                <w:rFonts w:eastAsia="Calibri"/>
                <w:lang w:eastAsia="en-US"/>
              </w:rPr>
            </w:pPr>
          </w:p>
        </w:tc>
        <w:tc>
          <w:tcPr>
            <w:tcW w:w="968" w:type="dxa"/>
          </w:tcPr>
          <w:p w:rsidR="0099047C" w:rsidRPr="0099047C" w:rsidRDefault="0099047C" w:rsidP="0099047C">
            <w:pPr>
              <w:rPr>
                <w:lang w:eastAsia="en-US"/>
              </w:rPr>
            </w:pPr>
          </w:p>
        </w:tc>
        <w:tc>
          <w:tcPr>
            <w:tcW w:w="1459" w:type="dxa"/>
          </w:tcPr>
          <w:p w:rsidR="0099047C" w:rsidRPr="0099047C" w:rsidRDefault="0099047C" w:rsidP="0099047C">
            <w:pPr>
              <w:rPr>
                <w:lang w:eastAsia="en-US"/>
              </w:rPr>
            </w:pPr>
          </w:p>
        </w:tc>
      </w:tr>
      <w:tr w:rsidR="0099047C" w:rsidRPr="0099047C" w:rsidTr="00E04A19">
        <w:tc>
          <w:tcPr>
            <w:tcW w:w="4941" w:type="dxa"/>
          </w:tcPr>
          <w:p w:rsidR="0099047C" w:rsidRPr="0099047C" w:rsidRDefault="0099047C" w:rsidP="0099047C">
            <w:pPr>
              <w:rPr>
                <w:lang w:eastAsia="en-US"/>
              </w:rPr>
            </w:pPr>
            <w:r w:rsidRPr="0099047C">
              <w:rPr>
                <w:lang w:eastAsia="en-US"/>
              </w:rPr>
              <w:t>Всего</w:t>
            </w:r>
          </w:p>
        </w:tc>
        <w:tc>
          <w:tcPr>
            <w:tcW w:w="1363" w:type="dxa"/>
          </w:tcPr>
          <w:p w:rsidR="0099047C" w:rsidRPr="0099047C" w:rsidRDefault="0099047C" w:rsidP="0099047C">
            <w:pPr>
              <w:spacing w:after="160" w:line="259" w:lineRule="auto"/>
              <w:rPr>
                <w:rFonts w:eastAsia="Calibri"/>
                <w:lang w:eastAsia="en-US"/>
              </w:rPr>
            </w:pPr>
            <w:r w:rsidRPr="0099047C">
              <w:rPr>
                <w:rFonts w:eastAsia="Calibri"/>
                <w:lang w:eastAsia="en-US"/>
              </w:rPr>
              <w:t>27412</w:t>
            </w:r>
          </w:p>
        </w:tc>
        <w:tc>
          <w:tcPr>
            <w:tcW w:w="1362" w:type="dxa"/>
          </w:tcPr>
          <w:p w:rsidR="0099047C" w:rsidRPr="0099047C" w:rsidRDefault="0099047C" w:rsidP="0099047C">
            <w:pPr>
              <w:spacing w:after="160" w:line="259" w:lineRule="auto"/>
              <w:rPr>
                <w:rFonts w:eastAsia="Calibri"/>
                <w:lang w:eastAsia="en-US"/>
              </w:rPr>
            </w:pPr>
            <w:r w:rsidRPr="0099047C">
              <w:rPr>
                <w:rFonts w:eastAsia="Calibri"/>
                <w:lang w:eastAsia="en-US"/>
              </w:rPr>
              <w:t>7145</w:t>
            </w:r>
          </w:p>
        </w:tc>
        <w:tc>
          <w:tcPr>
            <w:tcW w:w="968" w:type="dxa"/>
          </w:tcPr>
          <w:p w:rsidR="0099047C" w:rsidRPr="0099047C" w:rsidRDefault="0099047C" w:rsidP="0099047C">
            <w:pPr>
              <w:rPr>
                <w:lang w:eastAsia="en-US"/>
              </w:rPr>
            </w:pPr>
            <w:r w:rsidRPr="0099047C">
              <w:rPr>
                <w:lang w:eastAsia="en-US"/>
              </w:rPr>
              <w:t>2612</w:t>
            </w:r>
          </w:p>
        </w:tc>
        <w:tc>
          <w:tcPr>
            <w:tcW w:w="1459" w:type="dxa"/>
          </w:tcPr>
          <w:p w:rsidR="0099047C" w:rsidRPr="0099047C" w:rsidRDefault="0099047C" w:rsidP="0099047C">
            <w:pPr>
              <w:rPr>
                <w:lang w:eastAsia="en-US"/>
              </w:rPr>
            </w:pPr>
            <w:r w:rsidRPr="0099047C">
              <w:rPr>
                <w:lang w:eastAsia="en-US"/>
              </w:rPr>
              <w:t>- 4533</w:t>
            </w:r>
          </w:p>
        </w:tc>
      </w:tr>
    </w:tbl>
    <w:p w:rsidR="0099047C" w:rsidRPr="0099047C" w:rsidRDefault="0099047C" w:rsidP="0099047C">
      <w:pPr>
        <w:ind w:firstLine="709"/>
        <w:jc w:val="both"/>
        <w:rPr>
          <w:sz w:val="28"/>
          <w:szCs w:val="28"/>
          <w:lang w:eastAsia="en-US"/>
        </w:rPr>
      </w:pPr>
    </w:p>
    <w:p w:rsidR="0099047C" w:rsidRPr="00085A7A" w:rsidRDefault="0099047C" w:rsidP="00C83174">
      <w:pPr>
        <w:ind w:firstLine="709"/>
        <w:jc w:val="center"/>
        <w:rPr>
          <w:b/>
        </w:rPr>
      </w:pPr>
    </w:p>
    <w:p w:rsidR="00085A7A" w:rsidRPr="00085A7A" w:rsidRDefault="00085A7A" w:rsidP="00085A7A">
      <w:pPr>
        <w:ind w:firstLine="709"/>
        <w:jc w:val="both"/>
      </w:pPr>
    </w:p>
    <w:p w:rsidR="00085A7A" w:rsidRPr="00085A7A" w:rsidRDefault="00085A7A" w:rsidP="00B30B8B">
      <w:pPr>
        <w:rPr>
          <w:b/>
          <w:sz w:val="28"/>
          <w:szCs w:val="28"/>
        </w:rPr>
      </w:pPr>
    </w:p>
    <w:p w:rsidR="00085A7A" w:rsidRDefault="00085A7A" w:rsidP="00085A7A">
      <w:pPr>
        <w:ind w:firstLine="709"/>
        <w:jc w:val="center"/>
        <w:rPr>
          <w:b/>
        </w:rPr>
      </w:pPr>
      <w:r w:rsidRPr="00085A7A">
        <w:rPr>
          <w:b/>
        </w:rPr>
        <w:t>Причины исключения изданий</w:t>
      </w:r>
    </w:p>
    <w:p w:rsidR="0099047C" w:rsidRDefault="0099047C" w:rsidP="00085A7A">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1135"/>
        <w:gridCol w:w="7"/>
        <w:gridCol w:w="1235"/>
        <w:gridCol w:w="1243"/>
        <w:gridCol w:w="1242"/>
        <w:gridCol w:w="1135"/>
        <w:gridCol w:w="7"/>
        <w:gridCol w:w="1235"/>
      </w:tblGrid>
      <w:tr w:rsidR="007C662C" w:rsidRPr="0099047C" w:rsidTr="007C662C">
        <w:trPr>
          <w:trHeight w:val="390"/>
        </w:trPr>
        <w:tc>
          <w:tcPr>
            <w:tcW w:w="2411" w:type="dxa"/>
            <w:vMerge w:val="restart"/>
            <w:shd w:val="clear" w:color="auto" w:fill="auto"/>
          </w:tcPr>
          <w:p w:rsidR="0099047C" w:rsidRPr="0099047C" w:rsidRDefault="0099047C" w:rsidP="007C662C">
            <w:pPr>
              <w:jc w:val="both"/>
              <w:rPr>
                <w:rFonts w:cs="Calibri"/>
                <w:lang w:eastAsia="en-US"/>
              </w:rPr>
            </w:pPr>
            <w:r w:rsidRPr="0099047C">
              <w:rPr>
                <w:rFonts w:cs="Calibri"/>
                <w:lang w:eastAsia="en-US"/>
              </w:rPr>
              <w:t>Причины исключения изданий</w:t>
            </w:r>
          </w:p>
        </w:tc>
        <w:tc>
          <w:tcPr>
            <w:tcW w:w="2426" w:type="dxa"/>
            <w:gridSpan w:val="3"/>
            <w:shd w:val="clear" w:color="auto" w:fill="auto"/>
          </w:tcPr>
          <w:p w:rsidR="0099047C" w:rsidRPr="0099047C" w:rsidRDefault="0099047C" w:rsidP="007C662C">
            <w:pPr>
              <w:ind w:firstLine="709"/>
              <w:jc w:val="both"/>
              <w:rPr>
                <w:rFonts w:cs="Calibri"/>
                <w:lang w:eastAsia="en-US"/>
              </w:rPr>
            </w:pPr>
            <w:r w:rsidRPr="0099047C">
              <w:rPr>
                <w:rFonts w:cs="Calibri"/>
                <w:lang w:eastAsia="en-US"/>
              </w:rPr>
              <w:t>2017</w:t>
            </w:r>
          </w:p>
        </w:tc>
        <w:tc>
          <w:tcPr>
            <w:tcW w:w="2556" w:type="dxa"/>
            <w:gridSpan w:val="2"/>
            <w:shd w:val="clear" w:color="auto" w:fill="auto"/>
          </w:tcPr>
          <w:p w:rsidR="0099047C" w:rsidRPr="0099047C" w:rsidRDefault="0099047C" w:rsidP="007C662C">
            <w:pPr>
              <w:ind w:firstLine="709"/>
              <w:jc w:val="both"/>
              <w:rPr>
                <w:rFonts w:cs="Calibri"/>
                <w:lang w:eastAsia="en-US"/>
              </w:rPr>
            </w:pPr>
            <w:r w:rsidRPr="0099047C">
              <w:rPr>
                <w:rFonts w:cs="Calibri"/>
                <w:lang w:eastAsia="en-US"/>
              </w:rPr>
              <w:t>2018</w:t>
            </w:r>
          </w:p>
        </w:tc>
        <w:tc>
          <w:tcPr>
            <w:tcW w:w="2426" w:type="dxa"/>
            <w:gridSpan w:val="3"/>
            <w:shd w:val="clear" w:color="auto" w:fill="auto"/>
          </w:tcPr>
          <w:p w:rsidR="0099047C" w:rsidRPr="0099047C" w:rsidRDefault="0099047C" w:rsidP="007C662C">
            <w:pPr>
              <w:ind w:firstLine="709"/>
              <w:jc w:val="both"/>
              <w:rPr>
                <w:rFonts w:cs="Calibri"/>
                <w:lang w:eastAsia="en-US"/>
              </w:rPr>
            </w:pPr>
            <w:r w:rsidRPr="0099047C">
              <w:rPr>
                <w:rFonts w:cs="Calibri"/>
                <w:lang w:eastAsia="en-US"/>
              </w:rPr>
              <w:t>2019</w:t>
            </w:r>
          </w:p>
        </w:tc>
      </w:tr>
      <w:tr w:rsidR="007C662C" w:rsidRPr="0099047C" w:rsidTr="007C662C">
        <w:trPr>
          <w:trHeight w:val="435"/>
        </w:trPr>
        <w:tc>
          <w:tcPr>
            <w:tcW w:w="2411" w:type="dxa"/>
            <w:vMerge/>
            <w:shd w:val="clear" w:color="auto" w:fill="auto"/>
          </w:tcPr>
          <w:p w:rsidR="0099047C" w:rsidRPr="0099047C" w:rsidRDefault="0099047C" w:rsidP="007C662C">
            <w:pPr>
              <w:jc w:val="both"/>
              <w:rPr>
                <w:rFonts w:cs="Calibri"/>
                <w:lang w:eastAsia="en-US"/>
              </w:rPr>
            </w:pPr>
          </w:p>
        </w:tc>
        <w:tc>
          <w:tcPr>
            <w:tcW w:w="1158" w:type="dxa"/>
            <w:shd w:val="clear" w:color="auto" w:fill="auto"/>
          </w:tcPr>
          <w:p w:rsidR="0099047C" w:rsidRPr="0099047C" w:rsidRDefault="0099047C" w:rsidP="007C662C">
            <w:pPr>
              <w:jc w:val="both"/>
              <w:rPr>
                <w:rFonts w:cs="Calibri"/>
                <w:lang w:eastAsia="en-US"/>
              </w:rPr>
            </w:pPr>
            <w:r w:rsidRPr="0099047C">
              <w:rPr>
                <w:rFonts w:cs="Calibri"/>
                <w:lang w:eastAsia="en-US"/>
              </w:rPr>
              <w:t>Кол-во, тыс.экз.</w:t>
            </w:r>
          </w:p>
        </w:tc>
        <w:tc>
          <w:tcPr>
            <w:tcW w:w="1268" w:type="dxa"/>
            <w:gridSpan w:val="2"/>
            <w:shd w:val="clear" w:color="auto" w:fill="auto"/>
          </w:tcPr>
          <w:p w:rsidR="0099047C" w:rsidRPr="0099047C" w:rsidRDefault="0099047C" w:rsidP="007C662C">
            <w:pPr>
              <w:jc w:val="both"/>
              <w:rPr>
                <w:rFonts w:cs="Calibri"/>
                <w:lang w:eastAsia="en-US"/>
              </w:rPr>
            </w:pPr>
            <w:r w:rsidRPr="0099047C">
              <w:rPr>
                <w:rFonts w:cs="Calibri"/>
                <w:lang w:eastAsia="en-US"/>
              </w:rPr>
              <w:t>% выбытия</w:t>
            </w:r>
          </w:p>
        </w:tc>
        <w:tc>
          <w:tcPr>
            <w:tcW w:w="1288" w:type="dxa"/>
            <w:shd w:val="clear" w:color="auto" w:fill="auto"/>
          </w:tcPr>
          <w:p w:rsidR="0099047C" w:rsidRPr="0099047C" w:rsidRDefault="0099047C" w:rsidP="007C662C">
            <w:pPr>
              <w:jc w:val="both"/>
              <w:rPr>
                <w:rFonts w:cs="Calibri"/>
                <w:lang w:eastAsia="en-US"/>
              </w:rPr>
            </w:pPr>
            <w:r w:rsidRPr="0099047C">
              <w:rPr>
                <w:rFonts w:cs="Calibri"/>
                <w:lang w:eastAsia="en-US"/>
              </w:rPr>
              <w:t>Кол-во, тыс.экз.</w:t>
            </w:r>
          </w:p>
        </w:tc>
        <w:tc>
          <w:tcPr>
            <w:tcW w:w="1268" w:type="dxa"/>
            <w:shd w:val="clear" w:color="auto" w:fill="auto"/>
          </w:tcPr>
          <w:p w:rsidR="0099047C" w:rsidRPr="0099047C" w:rsidRDefault="0099047C" w:rsidP="007C662C">
            <w:pPr>
              <w:jc w:val="both"/>
              <w:rPr>
                <w:rFonts w:cs="Calibri"/>
                <w:lang w:eastAsia="en-US"/>
              </w:rPr>
            </w:pPr>
            <w:r w:rsidRPr="0099047C">
              <w:rPr>
                <w:rFonts w:cs="Calibri"/>
                <w:lang w:eastAsia="en-US"/>
              </w:rPr>
              <w:t>% выбытия</w:t>
            </w:r>
          </w:p>
        </w:tc>
        <w:tc>
          <w:tcPr>
            <w:tcW w:w="1158" w:type="dxa"/>
            <w:shd w:val="clear" w:color="auto" w:fill="auto"/>
          </w:tcPr>
          <w:p w:rsidR="0099047C" w:rsidRPr="0099047C" w:rsidRDefault="0099047C" w:rsidP="007C662C">
            <w:pPr>
              <w:jc w:val="both"/>
              <w:rPr>
                <w:rFonts w:cs="Calibri"/>
                <w:lang w:eastAsia="en-US"/>
              </w:rPr>
            </w:pPr>
            <w:r w:rsidRPr="0099047C">
              <w:rPr>
                <w:rFonts w:cs="Calibri"/>
                <w:lang w:eastAsia="en-US"/>
              </w:rPr>
              <w:t>Кол-во, тыс.экз.</w:t>
            </w:r>
          </w:p>
        </w:tc>
        <w:tc>
          <w:tcPr>
            <w:tcW w:w="1268" w:type="dxa"/>
            <w:gridSpan w:val="2"/>
            <w:shd w:val="clear" w:color="auto" w:fill="auto"/>
          </w:tcPr>
          <w:p w:rsidR="0099047C" w:rsidRPr="0099047C" w:rsidRDefault="0099047C" w:rsidP="007C662C">
            <w:pPr>
              <w:jc w:val="both"/>
              <w:rPr>
                <w:rFonts w:cs="Calibri"/>
                <w:lang w:eastAsia="en-US"/>
              </w:rPr>
            </w:pPr>
            <w:r w:rsidRPr="0099047C">
              <w:rPr>
                <w:rFonts w:cs="Calibri"/>
                <w:lang w:eastAsia="en-US"/>
              </w:rPr>
              <w:t>% выбытия</w:t>
            </w:r>
          </w:p>
        </w:tc>
      </w:tr>
      <w:tr w:rsidR="007C662C" w:rsidRPr="0099047C" w:rsidTr="007C662C">
        <w:tc>
          <w:tcPr>
            <w:tcW w:w="2411" w:type="dxa"/>
            <w:shd w:val="clear" w:color="auto" w:fill="auto"/>
          </w:tcPr>
          <w:p w:rsidR="0099047C" w:rsidRPr="0099047C" w:rsidRDefault="0099047C" w:rsidP="007C662C">
            <w:pPr>
              <w:jc w:val="both"/>
              <w:rPr>
                <w:rFonts w:cs="Calibri"/>
                <w:lang w:eastAsia="en-US"/>
              </w:rPr>
            </w:pPr>
            <w:r w:rsidRPr="0099047C">
              <w:rPr>
                <w:rFonts w:cs="Calibri"/>
                <w:lang w:eastAsia="en-US"/>
              </w:rPr>
              <w:t>Всего</w:t>
            </w:r>
          </w:p>
        </w:tc>
        <w:tc>
          <w:tcPr>
            <w:tcW w:w="1165" w:type="dxa"/>
            <w:gridSpan w:val="2"/>
            <w:shd w:val="clear" w:color="auto" w:fill="auto"/>
          </w:tcPr>
          <w:p w:rsidR="0099047C" w:rsidRPr="0099047C" w:rsidRDefault="0099047C" w:rsidP="007C662C">
            <w:pPr>
              <w:jc w:val="both"/>
              <w:rPr>
                <w:rFonts w:cs="Calibri"/>
                <w:lang w:eastAsia="en-US"/>
              </w:rPr>
            </w:pPr>
            <w:r w:rsidRPr="0099047C">
              <w:rPr>
                <w:rFonts w:cs="Calibri"/>
                <w:lang w:eastAsia="en-US"/>
              </w:rPr>
              <w:t>27412</w:t>
            </w:r>
          </w:p>
        </w:tc>
        <w:tc>
          <w:tcPr>
            <w:tcW w:w="1261" w:type="dxa"/>
            <w:shd w:val="clear" w:color="auto" w:fill="auto"/>
          </w:tcPr>
          <w:p w:rsidR="0099047C" w:rsidRPr="0099047C" w:rsidRDefault="0099047C" w:rsidP="007C662C">
            <w:pPr>
              <w:jc w:val="both"/>
              <w:rPr>
                <w:rFonts w:cs="Calibri"/>
                <w:lang w:eastAsia="en-US"/>
              </w:rPr>
            </w:pPr>
            <w:r w:rsidRPr="0099047C">
              <w:rPr>
                <w:rFonts w:cs="Calibri"/>
                <w:lang w:eastAsia="en-US"/>
              </w:rPr>
              <w:t>9,2</w:t>
            </w:r>
          </w:p>
        </w:tc>
        <w:tc>
          <w:tcPr>
            <w:tcW w:w="1288" w:type="dxa"/>
            <w:shd w:val="clear" w:color="auto" w:fill="auto"/>
          </w:tcPr>
          <w:p w:rsidR="0099047C" w:rsidRPr="0099047C" w:rsidRDefault="0099047C" w:rsidP="007C662C">
            <w:pPr>
              <w:jc w:val="both"/>
              <w:rPr>
                <w:rFonts w:cs="Calibri"/>
                <w:lang w:eastAsia="en-US"/>
              </w:rPr>
            </w:pPr>
            <w:r w:rsidRPr="0099047C">
              <w:rPr>
                <w:rFonts w:cs="Calibri"/>
                <w:lang w:eastAsia="en-US"/>
              </w:rPr>
              <w:t>7145</w:t>
            </w:r>
          </w:p>
        </w:tc>
        <w:tc>
          <w:tcPr>
            <w:tcW w:w="1268" w:type="dxa"/>
            <w:shd w:val="clear" w:color="auto" w:fill="auto"/>
          </w:tcPr>
          <w:p w:rsidR="0099047C" w:rsidRPr="0099047C" w:rsidRDefault="0099047C" w:rsidP="007C662C">
            <w:pPr>
              <w:jc w:val="both"/>
              <w:rPr>
                <w:rFonts w:cs="Calibri"/>
                <w:lang w:eastAsia="en-US"/>
              </w:rPr>
            </w:pPr>
            <w:r w:rsidRPr="0099047C">
              <w:rPr>
                <w:rFonts w:cs="Calibri"/>
                <w:lang w:eastAsia="en-US"/>
              </w:rPr>
              <w:t>2,4</w:t>
            </w:r>
          </w:p>
        </w:tc>
        <w:tc>
          <w:tcPr>
            <w:tcW w:w="1165" w:type="dxa"/>
            <w:gridSpan w:val="2"/>
            <w:shd w:val="clear" w:color="auto" w:fill="auto"/>
          </w:tcPr>
          <w:p w:rsidR="0099047C" w:rsidRPr="0099047C" w:rsidRDefault="0099047C" w:rsidP="007C662C">
            <w:pPr>
              <w:jc w:val="both"/>
              <w:rPr>
                <w:rFonts w:cs="Calibri"/>
                <w:lang w:eastAsia="en-US"/>
              </w:rPr>
            </w:pPr>
            <w:r w:rsidRPr="0099047C">
              <w:rPr>
                <w:rFonts w:cs="Calibri"/>
                <w:lang w:eastAsia="en-US"/>
              </w:rPr>
              <w:t>2612</w:t>
            </w:r>
          </w:p>
        </w:tc>
        <w:tc>
          <w:tcPr>
            <w:tcW w:w="1261" w:type="dxa"/>
            <w:shd w:val="clear" w:color="auto" w:fill="auto"/>
          </w:tcPr>
          <w:p w:rsidR="0099047C" w:rsidRPr="0099047C" w:rsidRDefault="0099047C" w:rsidP="007C662C">
            <w:pPr>
              <w:jc w:val="both"/>
              <w:rPr>
                <w:rFonts w:cs="Calibri"/>
                <w:lang w:eastAsia="en-US"/>
              </w:rPr>
            </w:pPr>
            <w:r w:rsidRPr="0099047C">
              <w:rPr>
                <w:rFonts w:cs="Calibri"/>
                <w:lang w:eastAsia="en-US"/>
              </w:rPr>
              <w:t>0,9</w:t>
            </w:r>
          </w:p>
        </w:tc>
      </w:tr>
      <w:tr w:rsidR="007C662C" w:rsidRPr="0099047C" w:rsidTr="007C662C">
        <w:tc>
          <w:tcPr>
            <w:tcW w:w="2411" w:type="dxa"/>
            <w:shd w:val="clear" w:color="auto" w:fill="auto"/>
          </w:tcPr>
          <w:p w:rsidR="0099047C" w:rsidRPr="0099047C" w:rsidRDefault="0099047C" w:rsidP="007C662C">
            <w:pPr>
              <w:jc w:val="both"/>
              <w:rPr>
                <w:rFonts w:cs="Calibri"/>
                <w:lang w:eastAsia="en-US"/>
              </w:rPr>
            </w:pPr>
            <w:r w:rsidRPr="0099047C">
              <w:rPr>
                <w:rFonts w:cs="Calibri"/>
                <w:lang w:eastAsia="en-US"/>
              </w:rPr>
              <w:t>Ветхость</w:t>
            </w:r>
          </w:p>
        </w:tc>
        <w:tc>
          <w:tcPr>
            <w:tcW w:w="1165" w:type="dxa"/>
            <w:gridSpan w:val="2"/>
            <w:shd w:val="clear" w:color="auto" w:fill="auto"/>
          </w:tcPr>
          <w:p w:rsidR="0099047C" w:rsidRPr="0099047C" w:rsidRDefault="0099047C" w:rsidP="007C662C">
            <w:pPr>
              <w:jc w:val="both"/>
              <w:rPr>
                <w:rFonts w:cs="Calibri"/>
                <w:lang w:eastAsia="en-US"/>
              </w:rPr>
            </w:pPr>
            <w:r w:rsidRPr="0099047C">
              <w:rPr>
                <w:rFonts w:cs="Calibri"/>
                <w:lang w:eastAsia="en-US"/>
              </w:rPr>
              <w:t>25482</w:t>
            </w:r>
          </w:p>
        </w:tc>
        <w:tc>
          <w:tcPr>
            <w:tcW w:w="1261" w:type="dxa"/>
            <w:shd w:val="clear" w:color="auto" w:fill="auto"/>
          </w:tcPr>
          <w:p w:rsidR="0099047C" w:rsidRPr="0099047C" w:rsidRDefault="0099047C" w:rsidP="007C662C">
            <w:pPr>
              <w:jc w:val="both"/>
              <w:rPr>
                <w:rFonts w:cs="Calibri"/>
                <w:lang w:eastAsia="en-US"/>
              </w:rPr>
            </w:pPr>
            <w:r w:rsidRPr="0099047C">
              <w:rPr>
                <w:rFonts w:cs="Calibri"/>
                <w:lang w:eastAsia="en-US"/>
              </w:rPr>
              <w:t>8,6</w:t>
            </w:r>
          </w:p>
        </w:tc>
        <w:tc>
          <w:tcPr>
            <w:tcW w:w="1288" w:type="dxa"/>
            <w:shd w:val="clear" w:color="auto" w:fill="auto"/>
          </w:tcPr>
          <w:p w:rsidR="0099047C" w:rsidRPr="0099047C" w:rsidRDefault="0099047C" w:rsidP="007C662C">
            <w:pPr>
              <w:jc w:val="both"/>
              <w:rPr>
                <w:rFonts w:cs="Calibri"/>
                <w:lang w:eastAsia="en-US"/>
              </w:rPr>
            </w:pPr>
            <w:r w:rsidRPr="0099047C">
              <w:rPr>
                <w:rFonts w:cs="Calibri"/>
                <w:lang w:eastAsia="en-US"/>
              </w:rPr>
              <w:t>6514</w:t>
            </w:r>
          </w:p>
        </w:tc>
        <w:tc>
          <w:tcPr>
            <w:tcW w:w="1268" w:type="dxa"/>
            <w:shd w:val="clear" w:color="auto" w:fill="auto"/>
          </w:tcPr>
          <w:p w:rsidR="0099047C" w:rsidRPr="0099047C" w:rsidRDefault="0099047C" w:rsidP="007C662C">
            <w:pPr>
              <w:jc w:val="both"/>
              <w:rPr>
                <w:rFonts w:cs="Calibri"/>
                <w:lang w:eastAsia="en-US"/>
              </w:rPr>
            </w:pPr>
            <w:r w:rsidRPr="0099047C">
              <w:rPr>
                <w:rFonts w:cs="Calibri"/>
                <w:lang w:eastAsia="en-US"/>
              </w:rPr>
              <w:t>2,2</w:t>
            </w:r>
          </w:p>
        </w:tc>
        <w:tc>
          <w:tcPr>
            <w:tcW w:w="1165" w:type="dxa"/>
            <w:gridSpan w:val="2"/>
            <w:shd w:val="clear" w:color="auto" w:fill="auto"/>
          </w:tcPr>
          <w:p w:rsidR="0099047C" w:rsidRPr="0099047C" w:rsidRDefault="0099047C" w:rsidP="007C662C">
            <w:pPr>
              <w:jc w:val="both"/>
              <w:rPr>
                <w:rFonts w:cs="Calibri"/>
                <w:lang w:eastAsia="en-US"/>
              </w:rPr>
            </w:pPr>
            <w:r w:rsidRPr="0099047C">
              <w:rPr>
                <w:rFonts w:cs="Calibri"/>
                <w:lang w:eastAsia="en-US"/>
              </w:rPr>
              <w:t>2450</w:t>
            </w:r>
          </w:p>
        </w:tc>
        <w:tc>
          <w:tcPr>
            <w:tcW w:w="1261" w:type="dxa"/>
            <w:shd w:val="clear" w:color="auto" w:fill="auto"/>
          </w:tcPr>
          <w:p w:rsidR="0099047C" w:rsidRPr="0099047C" w:rsidRDefault="0099047C" w:rsidP="007C662C">
            <w:pPr>
              <w:jc w:val="both"/>
              <w:rPr>
                <w:rFonts w:cs="Calibri"/>
                <w:lang w:eastAsia="en-US"/>
              </w:rPr>
            </w:pPr>
            <w:r w:rsidRPr="0099047C">
              <w:rPr>
                <w:rFonts w:cs="Calibri"/>
                <w:lang w:eastAsia="en-US"/>
              </w:rPr>
              <w:t>0,8</w:t>
            </w:r>
          </w:p>
        </w:tc>
      </w:tr>
      <w:tr w:rsidR="007C662C" w:rsidRPr="0099047C" w:rsidTr="007C662C">
        <w:tc>
          <w:tcPr>
            <w:tcW w:w="2411" w:type="dxa"/>
            <w:shd w:val="clear" w:color="auto" w:fill="auto"/>
          </w:tcPr>
          <w:p w:rsidR="0099047C" w:rsidRPr="0099047C" w:rsidRDefault="0099047C" w:rsidP="0099047C">
            <w:pPr>
              <w:rPr>
                <w:rFonts w:cs="Calibri"/>
                <w:lang w:eastAsia="en-US"/>
              </w:rPr>
            </w:pPr>
            <w:r w:rsidRPr="0099047C">
              <w:rPr>
                <w:rFonts w:cs="Calibri"/>
                <w:lang w:eastAsia="en-US"/>
              </w:rPr>
              <w:t>Устаревшие по содержанию</w:t>
            </w:r>
          </w:p>
        </w:tc>
        <w:tc>
          <w:tcPr>
            <w:tcW w:w="1165" w:type="dxa"/>
            <w:gridSpan w:val="2"/>
            <w:shd w:val="clear" w:color="auto" w:fill="auto"/>
          </w:tcPr>
          <w:p w:rsidR="0099047C" w:rsidRPr="0099047C" w:rsidRDefault="0099047C" w:rsidP="007C662C">
            <w:pPr>
              <w:jc w:val="both"/>
              <w:rPr>
                <w:rFonts w:cs="Calibri"/>
                <w:lang w:eastAsia="en-US"/>
              </w:rPr>
            </w:pPr>
            <w:r w:rsidRPr="0099047C">
              <w:rPr>
                <w:rFonts w:cs="Calibri"/>
                <w:lang w:eastAsia="en-US"/>
              </w:rPr>
              <w:t>1913</w:t>
            </w:r>
          </w:p>
        </w:tc>
        <w:tc>
          <w:tcPr>
            <w:tcW w:w="1261" w:type="dxa"/>
            <w:shd w:val="clear" w:color="auto" w:fill="auto"/>
          </w:tcPr>
          <w:p w:rsidR="0099047C" w:rsidRPr="0099047C" w:rsidRDefault="0099047C" w:rsidP="007C662C">
            <w:pPr>
              <w:jc w:val="both"/>
              <w:rPr>
                <w:rFonts w:cs="Calibri"/>
                <w:lang w:eastAsia="en-US"/>
              </w:rPr>
            </w:pPr>
            <w:r w:rsidRPr="0099047C">
              <w:rPr>
                <w:rFonts w:cs="Calibri"/>
                <w:lang w:eastAsia="en-US"/>
              </w:rPr>
              <w:t>0,6</w:t>
            </w:r>
          </w:p>
        </w:tc>
        <w:tc>
          <w:tcPr>
            <w:tcW w:w="1288" w:type="dxa"/>
            <w:shd w:val="clear" w:color="auto" w:fill="auto"/>
          </w:tcPr>
          <w:p w:rsidR="0099047C" w:rsidRPr="0099047C" w:rsidRDefault="0099047C" w:rsidP="007C662C">
            <w:pPr>
              <w:jc w:val="both"/>
              <w:rPr>
                <w:rFonts w:cs="Calibri"/>
                <w:lang w:eastAsia="en-US"/>
              </w:rPr>
            </w:pPr>
            <w:r w:rsidRPr="0099047C">
              <w:rPr>
                <w:rFonts w:cs="Calibri"/>
                <w:lang w:eastAsia="en-US"/>
              </w:rPr>
              <w:t>631</w:t>
            </w:r>
          </w:p>
        </w:tc>
        <w:tc>
          <w:tcPr>
            <w:tcW w:w="1268" w:type="dxa"/>
            <w:shd w:val="clear" w:color="auto" w:fill="auto"/>
          </w:tcPr>
          <w:p w:rsidR="0099047C" w:rsidRPr="0099047C" w:rsidRDefault="0099047C" w:rsidP="007C662C">
            <w:pPr>
              <w:jc w:val="both"/>
              <w:rPr>
                <w:rFonts w:cs="Calibri"/>
                <w:lang w:eastAsia="en-US"/>
              </w:rPr>
            </w:pPr>
            <w:r w:rsidRPr="0099047C">
              <w:rPr>
                <w:rFonts w:cs="Calibri"/>
                <w:lang w:eastAsia="en-US"/>
              </w:rPr>
              <w:t>0,2</w:t>
            </w:r>
          </w:p>
        </w:tc>
        <w:tc>
          <w:tcPr>
            <w:tcW w:w="1165" w:type="dxa"/>
            <w:gridSpan w:val="2"/>
            <w:shd w:val="clear" w:color="auto" w:fill="auto"/>
          </w:tcPr>
          <w:p w:rsidR="0099047C" w:rsidRPr="0099047C" w:rsidRDefault="0099047C" w:rsidP="007C662C">
            <w:pPr>
              <w:jc w:val="both"/>
              <w:rPr>
                <w:rFonts w:cs="Calibri"/>
                <w:lang w:eastAsia="en-US"/>
              </w:rPr>
            </w:pPr>
          </w:p>
        </w:tc>
        <w:tc>
          <w:tcPr>
            <w:tcW w:w="1261" w:type="dxa"/>
            <w:shd w:val="clear" w:color="auto" w:fill="auto"/>
          </w:tcPr>
          <w:p w:rsidR="0099047C" w:rsidRPr="0099047C" w:rsidRDefault="0099047C" w:rsidP="007C662C">
            <w:pPr>
              <w:jc w:val="both"/>
              <w:rPr>
                <w:rFonts w:cs="Calibri"/>
                <w:lang w:eastAsia="en-US"/>
              </w:rPr>
            </w:pPr>
          </w:p>
        </w:tc>
      </w:tr>
      <w:tr w:rsidR="007C662C" w:rsidRPr="0099047C" w:rsidTr="007C662C">
        <w:tc>
          <w:tcPr>
            <w:tcW w:w="2411" w:type="dxa"/>
            <w:shd w:val="clear" w:color="auto" w:fill="auto"/>
          </w:tcPr>
          <w:p w:rsidR="0099047C" w:rsidRPr="0099047C" w:rsidRDefault="0099047C" w:rsidP="0099047C">
            <w:pPr>
              <w:rPr>
                <w:rFonts w:cs="Calibri"/>
                <w:lang w:eastAsia="en-US"/>
              </w:rPr>
            </w:pPr>
            <w:r w:rsidRPr="0099047C">
              <w:rPr>
                <w:rFonts w:cs="Calibri"/>
                <w:lang w:eastAsia="en-US"/>
              </w:rPr>
              <w:t>Утеряны читателями</w:t>
            </w:r>
          </w:p>
        </w:tc>
        <w:tc>
          <w:tcPr>
            <w:tcW w:w="1165" w:type="dxa"/>
            <w:gridSpan w:val="2"/>
            <w:shd w:val="clear" w:color="auto" w:fill="auto"/>
          </w:tcPr>
          <w:p w:rsidR="0099047C" w:rsidRPr="0099047C" w:rsidRDefault="0099047C" w:rsidP="007C662C">
            <w:pPr>
              <w:jc w:val="both"/>
              <w:rPr>
                <w:rFonts w:cs="Calibri"/>
                <w:lang w:eastAsia="en-US"/>
              </w:rPr>
            </w:pPr>
            <w:r w:rsidRPr="0099047C">
              <w:rPr>
                <w:rFonts w:cs="Calibri"/>
                <w:lang w:eastAsia="en-US"/>
              </w:rPr>
              <w:t>16</w:t>
            </w:r>
          </w:p>
        </w:tc>
        <w:tc>
          <w:tcPr>
            <w:tcW w:w="1261" w:type="dxa"/>
            <w:shd w:val="clear" w:color="auto" w:fill="auto"/>
          </w:tcPr>
          <w:p w:rsidR="0099047C" w:rsidRPr="0099047C" w:rsidRDefault="0099047C" w:rsidP="007C662C">
            <w:pPr>
              <w:jc w:val="both"/>
              <w:rPr>
                <w:rFonts w:cs="Calibri"/>
                <w:lang w:eastAsia="en-US"/>
              </w:rPr>
            </w:pPr>
            <w:r w:rsidRPr="0099047C">
              <w:rPr>
                <w:rFonts w:cs="Calibri"/>
                <w:lang w:eastAsia="en-US"/>
              </w:rPr>
              <w:t>0,006</w:t>
            </w:r>
          </w:p>
        </w:tc>
        <w:tc>
          <w:tcPr>
            <w:tcW w:w="1288" w:type="dxa"/>
            <w:shd w:val="clear" w:color="auto" w:fill="auto"/>
          </w:tcPr>
          <w:p w:rsidR="0099047C" w:rsidRPr="0099047C" w:rsidRDefault="0099047C" w:rsidP="007C662C">
            <w:pPr>
              <w:jc w:val="both"/>
              <w:rPr>
                <w:rFonts w:cs="Calibri"/>
                <w:lang w:eastAsia="en-US"/>
              </w:rPr>
            </w:pPr>
          </w:p>
        </w:tc>
        <w:tc>
          <w:tcPr>
            <w:tcW w:w="1268" w:type="dxa"/>
            <w:shd w:val="clear" w:color="auto" w:fill="auto"/>
          </w:tcPr>
          <w:p w:rsidR="0099047C" w:rsidRPr="0099047C" w:rsidRDefault="0099047C" w:rsidP="007C662C">
            <w:pPr>
              <w:jc w:val="both"/>
              <w:rPr>
                <w:rFonts w:cs="Calibri"/>
                <w:lang w:eastAsia="en-US"/>
              </w:rPr>
            </w:pPr>
          </w:p>
        </w:tc>
        <w:tc>
          <w:tcPr>
            <w:tcW w:w="1165" w:type="dxa"/>
            <w:gridSpan w:val="2"/>
            <w:shd w:val="clear" w:color="auto" w:fill="auto"/>
          </w:tcPr>
          <w:p w:rsidR="0099047C" w:rsidRPr="0099047C" w:rsidRDefault="0099047C" w:rsidP="007C662C">
            <w:pPr>
              <w:jc w:val="both"/>
              <w:rPr>
                <w:rFonts w:cs="Calibri"/>
                <w:lang w:eastAsia="en-US"/>
              </w:rPr>
            </w:pPr>
            <w:r w:rsidRPr="0099047C">
              <w:rPr>
                <w:rFonts w:cs="Calibri"/>
                <w:lang w:eastAsia="en-US"/>
              </w:rPr>
              <w:t>162</w:t>
            </w:r>
          </w:p>
        </w:tc>
        <w:tc>
          <w:tcPr>
            <w:tcW w:w="1261" w:type="dxa"/>
            <w:shd w:val="clear" w:color="auto" w:fill="auto"/>
          </w:tcPr>
          <w:p w:rsidR="0099047C" w:rsidRPr="0099047C" w:rsidRDefault="0099047C" w:rsidP="007C662C">
            <w:pPr>
              <w:jc w:val="both"/>
              <w:rPr>
                <w:rFonts w:cs="Calibri"/>
                <w:lang w:eastAsia="en-US"/>
              </w:rPr>
            </w:pPr>
            <w:r w:rsidRPr="0099047C">
              <w:rPr>
                <w:rFonts w:cs="Calibri"/>
                <w:lang w:eastAsia="en-US"/>
              </w:rPr>
              <w:t>0,05</w:t>
            </w:r>
          </w:p>
        </w:tc>
      </w:tr>
      <w:tr w:rsidR="007C662C" w:rsidRPr="0099047C" w:rsidTr="007C662C">
        <w:tc>
          <w:tcPr>
            <w:tcW w:w="2411" w:type="dxa"/>
            <w:shd w:val="clear" w:color="auto" w:fill="auto"/>
          </w:tcPr>
          <w:p w:rsidR="0099047C" w:rsidRPr="0099047C" w:rsidRDefault="0099047C" w:rsidP="0099047C">
            <w:pPr>
              <w:rPr>
                <w:rFonts w:cs="Calibri"/>
                <w:lang w:eastAsia="en-US"/>
              </w:rPr>
            </w:pPr>
            <w:r w:rsidRPr="0099047C">
              <w:rPr>
                <w:rFonts w:cs="Calibri"/>
                <w:lang w:eastAsia="en-US"/>
              </w:rPr>
              <w:t>Недостача (по результатам проверок библ. фонда)</w:t>
            </w:r>
          </w:p>
        </w:tc>
        <w:tc>
          <w:tcPr>
            <w:tcW w:w="1165" w:type="dxa"/>
            <w:gridSpan w:val="2"/>
            <w:shd w:val="clear" w:color="auto" w:fill="auto"/>
          </w:tcPr>
          <w:p w:rsidR="0099047C" w:rsidRPr="0099047C" w:rsidRDefault="0099047C" w:rsidP="007C662C">
            <w:pPr>
              <w:ind w:firstLine="709"/>
              <w:jc w:val="both"/>
              <w:rPr>
                <w:rFonts w:cs="Calibri"/>
                <w:lang w:eastAsia="en-US"/>
              </w:rPr>
            </w:pPr>
          </w:p>
        </w:tc>
        <w:tc>
          <w:tcPr>
            <w:tcW w:w="1261" w:type="dxa"/>
            <w:shd w:val="clear" w:color="auto" w:fill="auto"/>
          </w:tcPr>
          <w:p w:rsidR="0099047C" w:rsidRPr="0099047C" w:rsidRDefault="0099047C" w:rsidP="007C662C">
            <w:pPr>
              <w:ind w:firstLine="709"/>
              <w:jc w:val="both"/>
              <w:rPr>
                <w:rFonts w:cs="Calibri"/>
                <w:lang w:eastAsia="en-US"/>
              </w:rPr>
            </w:pPr>
          </w:p>
        </w:tc>
        <w:tc>
          <w:tcPr>
            <w:tcW w:w="1288" w:type="dxa"/>
            <w:shd w:val="clear" w:color="auto" w:fill="auto"/>
          </w:tcPr>
          <w:p w:rsidR="0099047C" w:rsidRPr="0099047C" w:rsidRDefault="0099047C" w:rsidP="007C662C">
            <w:pPr>
              <w:jc w:val="both"/>
              <w:rPr>
                <w:rFonts w:cs="Calibri"/>
                <w:lang w:eastAsia="en-US"/>
              </w:rPr>
            </w:pPr>
          </w:p>
        </w:tc>
        <w:tc>
          <w:tcPr>
            <w:tcW w:w="1268" w:type="dxa"/>
            <w:shd w:val="clear" w:color="auto" w:fill="auto"/>
          </w:tcPr>
          <w:p w:rsidR="0099047C" w:rsidRPr="0099047C" w:rsidRDefault="0099047C" w:rsidP="007C662C">
            <w:pPr>
              <w:ind w:firstLine="709"/>
              <w:jc w:val="both"/>
              <w:rPr>
                <w:rFonts w:cs="Calibri"/>
                <w:lang w:eastAsia="en-US"/>
              </w:rPr>
            </w:pPr>
          </w:p>
        </w:tc>
        <w:tc>
          <w:tcPr>
            <w:tcW w:w="1165" w:type="dxa"/>
            <w:gridSpan w:val="2"/>
            <w:shd w:val="clear" w:color="auto" w:fill="auto"/>
          </w:tcPr>
          <w:p w:rsidR="0099047C" w:rsidRPr="0099047C" w:rsidRDefault="0099047C" w:rsidP="007C662C">
            <w:pPr>
              <w:ind w:firstLine="709"/>
              <w:jc w:val="both"/>
              <w:rPr>
                <w:rFonts w:cs="Calibri"/>
                <w:lang w:eastAsia="en-US"/>
              </w:rPr>
            </w:pPr>
          </w:p>
        </w:tc>
        <w:tc>
          <w:tcPr>
            <w:tcW w:w="1261" w:type="dxa"/>
            <w:shd w:val="clear" w:color="auto" w:fill="auto"/>
          </w:tcPr>
          <w:p w:rsidR="0099047C" w:rsidRPr="0099047C" w:rsidRDefault="0099047C" w:rsidP="007C662C">
            <w:pPr>
              <w:ind w:firstLine="709"/>
              <w:jc w:val="both"/>
              <w:rPr>
                <w:rFonts w:cs="Calibri"/>
                <w:lang w:eastAsia="en-US"/>
              </w:rPr>
            </w:pPr>
          </w:p>
        </w:tc>
      </w:tr>
      <w:tr w:rsidR="007C662C" w:rsidRPr="0099047C" w:rsidTr="007C662C">
        <w:tc>
          <w:tcPr>
            <w:tcW w:w="2411" w:type="dxa"/>
            <w:shd w:val="clear" w:color="auto" w:fill="auto"/>
          </w:tcPr>
          <w:p w:rsidR="0099047C" w:rsidRPr="0099047C" w:rsidRDefault="0099047C" w:rsidP="0099047C">
            <w:pPr>
              <w:rPr>
                <w:rFonts w:cs="Calibri"/>
                <w:lang w:eastAsia="en-US"/>
              </w:rPr>
            </w:pPr>
            <w:r w:rsidRPr="0099047C">
              <w:rPr>
                <w:rFonts w:cs="Calibri"/>
                <w:lang w:eastAsia="en-US"/>
              </w:rPr>
              <w:t>Непрофильность (дублетность)</w:t>
            </w:r>
          </w:p>
        </w:tc>
        <w:tc>
          <w:tcPr>
            <w:tcW w:w="1165" w:type="dxa"/>
            <w:gridSpan w:val="2"/>
            <w:shd w:val="clear" w:color="auto" w:fill="auto"/>
          </w:tcPr>
          <w:p w:rsidR="0099047C" w:rsidRPr="0099047C" w:rsidRDefault="0099047C" w:rsidP="007C662C">
            <w:pPr>
              <w:ind w:firstLine="709"/>
              <w:jc w:val="both"/>
              <w:rPr>
                <w:rFonts w:cs="Calibri"/>
                <w:lang w:eastAsia="en-US"/>
              </w:rPr>
            </w:pPr>
          </w:p>
        </w:tc>
        <w:tc>
          <w:tcPr>
            <w:tcW w:w="1261" w:type="dxa"/>
            <w:shd w:val="clear" w:color="auto" w:fill="auto"/>
          </w:tcPr>
          <w:p w:rsidR="0099047C" w:rsidRPr="0099047C" w:rsidRDefault="0099047C" w:rsidP="007C662C">
            <w:pPr>
              <w:ind w:firstLine="709"/>
              <w:jc w:val="both"/>
              <w:rPr>
                <w:rFonts w:cs="Calibri"/>
                <w:lang w:eastAsia="en-US"/>
              </w:rPr>
            </w:pPr>
          </w:p>
        </w:tc>
        <w:tc>
          <w:tcPr>
            <w:tcW w:w="1288" w:type="dxa"/>
            <w:shd w:val="clear" w:color="auto" w:fill="auto"/>
          </w:tcPr>
          <w:p w:rsidR="0099047C" w:rsidRPr="0099047C" w:rsidRDefault="0099047C" w:rsidP="007C662C">
            <w:pPr>
              <w:jc w:val="both"/>
              <w:rPr>
                <w:rFonts w:cs="Calibri"/>
                <w:lang w:eastAsia="en-US"/>
              </w:rPr>
            </w:pPr>
          </w:p>
        </w:tc>
        <w:tc>
          <w:tcPr>
            <w:tcW w:w="1268" w:type="dxa"/>
            <w:shd w:val="clear" w:color="auto" w:fill="auto"/>
          </w:tcPr>
          <w:p w:rsidR="0099047C" w:rsidRPr="0099047C" w:rsidRDefault="0099047C" w:rsidP="007C662C">
            <w:pPr>
              <w:ind w:firstLine="709"/>
              <w:jc w:val="both"/>
              <w:rPr>
                <w:rFonts w:cs="Calibri"/>
                <w:lang w:eastAsia="en-US"/>
              </w:rPr>
            </w:pPr>
          </w:p>
        </w:tc>
        <w:tc>
          <w:tcPr>
            <w:tcW w:w="1165" w:type="dxa"/>
            <w:gridSpan w:val="2"/>
            <w:shd w:val="clear" w:color="auto" w:fill="auto"/>
          </w:tcPr>
          <w:p w:rsidR="0099047C" w:rsidRPr="0099047C" w:rsidRDefault="0099047C" w:rsidP="007C662C">
            <w:pPr>
              <w:ind w:firstLine="709"/>
              <w:jc w:val="both"/>
              <w:rPr>
                <w:rFonts w:cs="Calibri"/>
                <w:lang w:eastAsia="en-US"/>
              </w:rPr>
            </w:pPr>
          </w:p>
        </w:tc>
        <w:tc>
          <w:tcPr>
            <w:tcW w:w="1261" w:type="dxa"/>
            <w:shd w:val="clear" w:color="auto" w:fill="auto"/>
          </w:tcPr>
          <w:p w:rsidR="0099047C" w:rsidRPr="0099047C" w:rsidRDefault="0099047C" w:rsidP="007C662C">
            <w:pPr>
              <w:ind w:firstLine="709"/>
              <w:jc w:val="both"/>
              <w:rPr>
                <w:rFonts w:cs="Calibri"/>
                <w:lang w:eastAsia="en-US"/>
              </w:rPr>
            </w:pPr>
          </w:p>
        </w:tc>
      </w:tr>
      <w:tr w:rsidR="007C662C" w:rsidRPr="0099047C" w:rsidTr="007C662C">
        <w:tc>
          <w:tcPr>
            <w:tcW w:w="2411" w:type="dxa"/>
            <w:shd w:val="clear" w:color="auto" w:fill="auto"/>
          </w:tcPr>
          <w:p w:rsidR="0099047C" w:rsidRPr="0099047C" w:rsidRDefault="0099047C" w:rsidP="0099047C">
            <w:pPr>
              <w:rPr>
                <w:rFonts w:cs="Calibri"/>
                <w:lang w:eastAsia="en-US"/>
              </w:rPr>
            </w:pPr>
            <w:r w:rsidRPr="0099047C">
              <w:rPr>
                <w:rFonts w:cs="Calibri"/>
                <w:lang w:eastAsia="en-US"/>
              </w:rPr>
              <w:t>Иное (мех. повреждения)</w:t>
            </w:r>
          </w:p>
        </w:tc>
        <w:tc>
          <w:tcPr>
            <w:tcW w:w="1165" w:type="dxa"/>
            <w:gridSpan w:val="2"/>
            <w:shd w:val="clear" w:color="auto" w:fill="auto"/>
          </w:tcPr>
          <w:p w:rsidR="0099047C" w:rsidRPr="0099047C" w:rsidRDefault="0099047C" w:rsidP="007C662C">
            <w:pPr>
              <w:jc w:val="both"/>
              <w:rPr>
                <w:rFonts w:cs="Calibri"/>
                <w:lang w:eastAsia="en-US"/>
              </w:rPr>
            </w:pPr>
            <w:r w:rsidRPr="0099047C">
              <w:rPr>
                <w:rFonts w:cs="Calibri"/>
                <w:lang w:eastAsia="en-US"/>
              </w:rPr>
              <w:t>1</w:t>
            </w:r>
          </w:p>
        </w:tc>
        <w:tc>
          <w:tcPr>
            <w:tcW w:w="1261" w:type="dxa"/>
            <w:shd w:val="clear" w:color="auto" w:fill="auto"/>
          </w:tcPr>
          <w:p w:rsidR="0099047C" w:rsidRPr="0099047C" w:rsidRDefault="0099047C" w:rsidP="007C662C">
            <w:pPr>
              <w:jc w:val="both"/>
              <w:rPr>
                <w:rFonts w:cs="Calibri"/>
                <w:lang w:eastAsia="en-US"/>
              </w:rPr>
            </w:pPr>
            <w:r w:rsidRPr="0099047C">
              <w:rPr>
                <w:rFonts w:cs="Calibri"/>
                <w:lang w:eastAsia="en-US"/>
              </w:rPr>
              <w:t>0,001</w:t>
            </w:r>
          </w:p>
        </w:tc>
        <w:tc>
          <w:tcPr>
            <w:tcW w:w="1288" w:type="dxa"/>
            <w:shd w:val="clear" w:color="auto" w:fill="auto"/>
          </w:tcPr>
          <w:p w:rsidR="0099047C" w:rsidRPr="0099047C" w:rsidRDefault="0099047C" w:rsidP="007C662C">
            <w:pPr>
              <w:jc w:val="both"/>
              <w:rPr>
                <w:rFonts w:cs="Calibri"/>
                <w:lang w:eastAsia="en-US"/>
              </w:rPr>
            </w:pPr>
          </w:p>
        </w:tc>
        <w:tc>
          <w:tcPr>
            <w:tcW w:w="1268" w:type="dxa"/>
            <w:shd w:val="clear" w:color="auto" w:fill="auto"/>
          </w:tcPr>
          <w:p w:rsidR="0099047C" w:rsidRPr="0099047C" w:rsidRDefault="0099047C" w:rsidP="007C662C">
            <w:pPr>
              <w:jc w:val="both"/>
              <w:rPr>
                <w:rFonts w:cs="Calibri"/>
                <w:lang w:eastAsia="en-US"/>
              </w:rPr>
            </w:pPr>
          </w:p>
        </w:tc>
        <w:tc>
          <w:tcPr>
            <w:tcW w:w="1165" w:type="dxa"/>
            <w:gridSpan w:val="2"/>
            <w:shd w:val="clear" w:color="auto" w:fill="auto"/>
          </w:tcPr>
          <w:p w:rsidR="0099047C" w:rsidRPr="0099047C" w:rsidRDefault="0099047C" w:rsidP="007C662C">
            <w:pPr>
              <w:jc w:val="both"/>
              <w:rPr>
                <w:rFonts w:cs="Calibri"/>
                <w:lang w:eastAsia="en-US"/>
              </w:rPr>
            </w:pPr>
          </w:p>
        </w:tc>
        <w:tc>
          <w:tcPr>
            <w:tcW w:w="1261" w:type="dxa"/>
            <w:shd w:val="clear" w:color="auto" w:fill="auto"/>
          </w:tcPr>
          <w:p w:rsidR="0099047C" w:rsidRPr="0099047C" w:rsidRDefault="0099047C" w:rsidP="007C662C">
            <w:pPr>
              <w:jc w:val="both"/>
              <w:rPr>
                <w:rFonts w:cs="Calibri"/>
                <w:lang w:eastAsia="en-US"/>
              </w:rPr>
            </w:pPr>
          </w:p>
        </w:tc>
      </w:tr>
    </w:tbl>
    <w:p w:rsidR="0099047C" w:rsidRDefault="0099047C" w:rsidP="00085A7A">
      <w:pPr>
        <w:ind w:firstLine="709"/>
        <w:jc w:val="center"/>
        <w:rPr>
          <w:b/>
        </w:rPr>
      </w:pPr>
    </w:p>
    <w:p w:rsidR="0099047C" w:rsidRDefault="0099047C" w:rsidP="00085A7A">
      <w:pPr>
        <w:ind w:firstLine="709"/>
        <w:jc w:val="center"/>
        <w:rPr>
          <w:b/>
        </w:rPr>
      </w:pPr>
    </w:p>
    <w:p w:rsidR="0099047C" w:rsidRDefault="0099047C" w:rsidP="00085A7A">
      <w:pPr>
        <w:ind w:firstLine="709"/>
        <w:jc w:val="center"/>
        <w:rPr>
          <w:b/>
        </w:rPr>
      </w:pPr>
    </w:p>
    <w:p w:rsidR="0099047C" w:rsidRPr="00085A7A" w:rsidRDefault="0099047C" w:rsidP="00085A7A">
      <w:pPr>
        <w:ind w:firstLine="709"/>
        <w:jc w:val="center"/>
        <w:rPr>
          <w:b/>
        </w:rPr>
      </w:pPr>
    </w:p>
    <w:p w:rsidR="00085A7A" w:rsidRPr="00085A7A" w:rsidRDefault="00085A7A" w:rsidP="00085A7A">
      <w:pPr>
        <w:ind w:firstLine="709"/>
        <w:jc w:val="center"/>
      </w:pPr>
    </w:p>
    <w:p w:rsidR="00085A7A" w:rsidRPr="00085A7A" w:rsidRDefault="00085A7A" w:rsidP="00085A7A">
      <w:pPr>
        <w:ind w:firstLine="709"/>
        <w:jc w:val="center"/>
        <w:rPr>
          <w:b/>
        </w:rPr>
      </w:pPr>
    </w:p>
    <w:p w:rsidR="00085A7A" w:rsidRDefault="00085A7A" w:rsidP="00095CBF">
      <w:pPr>
        <w:tabs>
          <w:tab w:val="left" w:pos="1114"/>
        </w:tabs>
        <w:spacing w:after="200" w:line="276" w:lineRule="auto"/>
        <w:jc w:val="center"/>
        <w:rPr>
          <w:b/>
        </w:rPr>
      </w:pPr>
      <w:r w:rsidRPr="00085A7A">
        <w:rPr>
          <w:b/>
        </w:rPr>
        <w:t>Выбытие из фонда за 2018 год (по видам и отраслям)</w:t>
      </w:r>
    </w:p>
    <w:p w:rsidR="0099047C" w:rsidRDefault="0099047C" w:rsidP="00095CBF">
      <w:pPr>
        <w:tabs>
          <w:tab w:val="left" w:pos="1114"/>
        </w:tabs>
        <w:spacing w:after="200" w:line="276" w:lineRule="auto"/>
        <w:jc w:val="center"/>
        <w:rPr>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8"/>
        <w:gridCol w:w="852"/>
        <w:gridCol w:w="708"/>
        <w:gridCol w:w="426"/>
        <w:gridCol w:w="850"/>
        <w:gridCol w:w="709"/>
        <w:gridCol w:w="709"/>
        <w:gridCol w:w="708"/>
        <w:gridCol w:w="709"/>
        <w:gridCol w:w="709"/>
        <w:gridCol w:w="709"/>
        <w:gridCol w:w="567"/>
      </w:tblGrid>
      <w:tr w:rsidR="007C662C" w:rsidRPr="007C662C" w:rsidTr="007C662C">
        <w:trPr>
          <w:trHeight w:val="105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047C" w:rsidRPr="0099047C" w:rsidRDefault="0099047C" w:rsidP="0099047C">
            <w:pPr>
              <w:rPr>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99047C" w:rsidRPr="0099047C" w:rsidRDefault="0099047C" w:rsidP="0099047C">
            <w:r w:rsidRPr="0099047C">
              <w:t>Всего выбыло</w:t>
            </w:r>
          </w:p>
        </w:tc>
        <w:tc>
          <w:tcPr>
            <w:tcW w:w="852" w:type="dxa"/>
            <w:tcBorders>
              <w:top w:val="single" w:sz="4" w:space="0" w:color="auto"/>
              <w:left w:val="single" w:sz="4" w:space="0" w:color="000000"/>
              <w:bottom w:val="single" w:sz="4" w:space="0" w:color="000000"/>
              <w:right w:val="single" w:sz="4" w:space="0" w:color="auto"/>
            </w:tcBorders>
            <w:shd w:val="clear" w:color="auto" w:fill="auto"/>
            <w:hideMark/>
          </w:tcPr>
          <w:p w:rsidR="0099047C" w:rsidRPr="0099047C" w:rsidRDefault="0099047C" w:rsidP="0099047C">
            <w:r w:rsidRPr="0099047C">
              <w:t>Книги, брошюры</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99047C" w:rsidRPr="0099047C" w:rsidRDefault="0099047C" w:rsidP="0099047C">
            <w:r w:rsidRPr="0099047C">
              <w:t>Периодика(журнал</w:t>
            </w:r>
            <w:r w:rsidRPr="0099047C">
              <w:lastRenderedPageBreak/>
              <w:t>ы)</w:t>
            </w:r>
          </w:p>
        </w:tc>
        <w:tc>
          <w:tcPr>
            <w:tcW w:w="426" w:type="dxa"/>
            <w:tcBorders>
              <w:top w:val="single" w:sz="4" w:space="0" w:color="auto"/>
              <w:left w:val="single" w:sz="4" w:space="0" w:color="auto"/>
              <w:bottom w:val="single" w:sz="4" w:space="0" w:color="000000"/>
              <w:right w:val="single" w:sz="4" w:space="0" w:color="auto"/>
            </w:tcBorders>
            <w:shd w:val="clear" w:color="auto" w:fill="auto"/>
            <w:hideMark/>
          </w:tcPr>
          <w:p w:rsidR="0099047C" w:rsidRPr="0099047C" w:rsidRDefault="0099047C" w:rsidP="0099047C">
            <w:r w:rsidRPr="0099047C">
              <w:lastRenderedPageBreak/>
              <w:t>Ауд.</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99047C" w:rsidRPr="0099047C" w:rsidRDefault="0099047C" w:rsidP="0099047C">
            <w:r w:rsidRPr="0099047C">
              <w:t>ОПЛ</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99047C" w:rsidRPr="0099047C" w:rsidRDefault="0099047C" w:rsidP="0099047C">
            <w:r w:rsidRPr="0099047C">
              <w:t>Ест.</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99047C" w:rsidRPr="0099047C" w:rsidRDefault="0099047C" w:rsidP="0099047C">
            <w:r w:rsidRPr="0099047C">
              <w:t>Тех.</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99047C" w:rsidRPr="0099047C" w:rsidRDefault="0099047C" w:rsidP="0099047C">
            <w:r w:rsidRPr="0099047C">
              <w:t>с/х</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99047C" w:rsidRPr="0099047C" w:rsidRDefault="0099047C" w:rsidP="0099047C">
            <w:r w:rsidRPr="0099047C">
              <w:t>Иск.</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99047C" w:rsidRPr="0099047C" w:rsidRDefault="0099047C" w:rsidP="0099047C">
            <w:r w:rsidRPr="0099047C">
              <w:t>Лит.</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99047C" w:rsidRPr="0099047C" w:rsidRDefault="0099047C" w:rsidP="0099047C">
            <w:r w:rsidRPr="0099047C">
              <w:t>Худ.</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99047C" w:rsidRPr="0099047C" w:rsidRDefault="0099047C" w:rsidP="0099047C">
            <w:r w:rsidRPr="0099047C">
              <w:t>Д</w:t>
            </w:r>
          </w:p>
        </w:tc>
      </w:tr>
      <w:tr w:rsidR="007C662C" w:rsidRPr="0099047C" w:rsidTr="007C662C">
        <w:trPr>
          <w:trHeight w:val="298"/>
        </w:trPr>
        <w:tc>
          <w:tcPr>
            <w:tcW w:w="1276" w:type="dxa"/>
            <w:tcBorders>
              <w:top w:val="single" w:sz="4" w:space="0" w:color="000000"/>
              <w:left w:val="single" w:sz="4" w:space="0" w:color="000000"/>
              <w:bottom w:val="single" w:sz="4" w:space="0" w:color="auto"/>
              <w:right w:val="single" w:sz="4" w:space="0" w:color="000000"/>
            </w:tcBorders>
            <w:shd w:val="clear" w:color="auto" w:fill="auto"/>
            <w:hideMark/>
          </w:tcPr>
          <w:p w:rsidR="0099047C" w:rsidRPr="0099047C" w:rsidRDefault="0099047C" w:rsidP="0099047C">
            <w:r w:rsidRPr="0099047C">
              <w:lastRenderedPageBreak/>
              <w:t>ЦБ</w:t>
            </w:r>
          </w:p>
        </w:tc>
        <w:tc>
          <w:tcPr>
            <w:tcW w:w="708" w:type="dxa"/>
            <w:tcBorders>
              <w:top w:val="single" w:sz="4" w:space="0" w:color="000000"/>
              <w:left w:val="single" w:sz="4" w:space="0" w:color="000000"/>
              <w:bottom w:val="single" w:sz="4" w:space="0" w:color="auto"/>
              <w:right w:val="single" w:sz="4" w:space="0" w:color="000000"/>
            </w:tcBorders>
            <w:shd w:val="clear" w:color="auto" w:fill="auto"/>
          </w:tcPr>
          <w:p w:rsidR="0099047C" w:rsidRPr="0099047C" w:rsidRDefault="0099047C" w:rsidP="0099047C">
            <w:r w:rsidRPr="0099047C">
              <w:t>895</w:t>
            </w:r>
          </w:p>
        </w:tc>
        <w:tc>
          <w:tcPr>
            <w:tcW w:w="852" w:type="dxa"/>
            <w:tcBorders>
              <w:top w:val="single" w:sz="4" w:space="0" w:color="000000"/>
              <w:left w:val="single" w:sz="4" w:space="0" w:color="000000"/>
              <w:bottom w:val="single" w:sz="4" w:space="0" w:color="auto"/>
              <w:right w:val="single" w:sz="4" w:space="0" w:color="000000"/>
            </w:tcBorders>
            <w:shd w:val="clear" w:color="auto" w:fill="auto"/>
          </w:tcPr>
          <w:p w:rsidR="0099047C" w:rsidRPr="0099047C" w:rsidRDefault="0099047C" w:rsidP="0099047C">
            <w:r w:rsidRPr="0099047C">
              <w:t>59</w:t>
            </w:r>
          </w:p>
        </w:tc>
        <w:tc>
          <w:tcPr>
            <w:tcW w:w="708" w:type="dxa"/>
            <w:tcBorders>
              <w:top w:val="single" w:sz="4" w:space="0" w:color="000000"/>
              <w:left w:val="single" w:sz="4" w:space="0" w:color="auto"/>
              <w:bottom w:val="single" w:sz="4" w:space="0" w:color="auto"/>
              <w:right w:val="single" w:sz="4" w:space="0" w:color="auto"/>
            </w:tcBorders>
            <w:shd w:val="clear" w:color="auto" w:fill="auto"/>
          </w:tcPr>
          <w:p w:rsidR="0099047C" w:rsidRPr="0099047C" w:rsidRDefault="0099047C" w:rsidP="0099047C">
            <w:r w:rsidRPr="0099047C">
              <w:t>836</w:t>
            </w:r>
          </w:p>
        </w:tc>
        <w:tc>
          <w:tcPr>
            <w:tcW w:w="426" w:type="dxa"/>
            <w:tcBorders>
              <w:top w:val="single" w:sz="4" w:space="0" w:color="000000"/>
              <w:left w:val="single" w:sz="4" w:space="0" w:color="auto"/>
              <w:bottom w:val="single" w:sz="4" w:space="0" w:color="auto"/>
              <w:right w:val="single" w:sz="4" w:space="0" w:color="auto"/>
            </w:tcBorders>
            <w:shd w:val="clear" w:color="auto" w:fill="auto"/>
          </w:tcPr>
          <w:p w:rsidR="0099047C" w:rsidRPr="0099047C" w:rsidRDefault="0099047C" w:rsidP="0099047C">
            <w:pPr>
              <w:rPr>
                <w:lang w:val="en-US"/>
              </w:rPr>
            </w:pPr>
          </w:p>
        </w:tc>
        <w:tc>
          <w:tcPr>
            <w:tcW w:w="850" w:type="dxa"/>
            <w:tcBorders>
              <w:top w:val="single" w:sz="4" w:space="0" w:color="000000"/>
              <w:left w:val="single" w:sz="4" w:space="0" w:color="auto"/>
              <w:bottom w:val="single" w:sz="4" w:space="0" w:color="auto"/>
              <w:right w:val="single" w:sz="4" w:space="0" w:color="auto"/>
            </w:tcBorders>
            <w:shd w:val="clear" w:color="auto" w:fill="auto"/>
          </w:tcPr>
          <w:p w:rsidR="0099047C" w:rsidRPr="0099047C" w:rsidRDefault="0099047C" w:rsidP="0099047C">
            <w:r w:rsidRPr="0099047C">
              <w:t>391</w:t>
            </w: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99047C" w:rsidRPr="0099047C" w:rsidRDefault="0099047C" w:rsidP="0099047C">
            <w:r w:rsidRPr="0099047C">
              <w:t>77</w:t>
            </w: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99047C" w:rsidRPr="0099047C" w:rsidRDefault="0099047C" w:rsidP="0099047C">
            <w:r w:rsidRPr="0099047C">
              <w:t>191</w:t>
            </w:r>
          </w:p>
        </w:tc>
        <w:tc>
          <w:tcPr>
            <w:tcW w:w="708" w:type="dxa"/>
            <w:tcBorders>
              <w:top w:val="single" w:sz="4" w:space="0" w:color="000000"/>
              <w:left w:val="single" w:sz="4" w:space="0" w:color="auto"/>
              <w:bottom w:val="single" w:sz="4" w:space="0" w:color="auto"/>
              <w:right w:val="single" w:sz="4" w:space="0" w:color="auto"/>
            </w:tcBorders>
            <w:shd w:val="clear" w:color="auto" w:fill="auto"/>
          </w:tcPr>
          <w:p w:rsidR="0099047C" w:rsidRPr="0099047C" w:rsidRDefault="0099047C" w:rsidP="0099047C">
            <w:r w:rsidRPr="0099047C">
              <w:t>90</w:t>
            </w: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99047C" w:rsidRPr="0099047C" w:rsidRDefault="0099047C" w:rsidP="0099047C">
            <w:r w:rsidRPr="0099047C">
              <w:t>18</w:t>
            </w: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99047C" w:rsidRPr="0099047C" w:rsidRDefault="0099047C" w:rsidP="0099047C">
            <w:r w:rsidRPr="0099047C">
              <w:t>19</w:t>
            </w: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99047C" w:rsidRPr="0099047C" w:rsidRDefault="0099047C" w:rsidP="0099047C">
            <w:r w:rsidRPr="0099047C">
              <w:t>109</w:t>
            </w:r>
          </w:p>
        </w:tc>
        <w:tc>
          <w:tcPr>
            <w:tcW w:w="567" w:type="dxa"/>
            <w:tcBorders>
              <w:top w:val="single" w:sz="4" w:space="0" w:color="000000"/>
              <w:left w:val="single" w:sz="4" w:space="0" w:color="auto"/>
              <w:bottom w:val="single" w:sz="4" w:space="0" w:color="auto"/>
              <w:right w:val="single" w:sz="4" w:space="0" w:color="auto"/>
            </w:tcBorders>
            <w:shd w:val="clear" w:color="auto" w:fill="auto"/>
          </w:tcPr>
          <w:p w:rsidR="0099047C" w:rsidRPr="0099047C" w:rsidRDefault="0099047C" w:rsidP="0099047C"/>
        </w:tc>
      </w:tr>
      <w:tr w:rsidR="007C662C" w:rsidRPr="0099047C" w:rsidTr="007C662C">
        <w:trPr>
          <w:trHeight w:val="246"/>
        </w:trPr>
        <w:tc>
          <w:tcPr>
            <w:tcW w:w="1276" w:type="dxa"/>
            <w:tcBorders>
              <w:top w:val="single" w:sz="4" w:space="0" w:color="auto"/>
              <w:left w:val="single" w:sz="4" w:space="0" w:color="000000"/>
              <w:bottom w:val="single" w:sz="4" w:space="0" w:color="000000"/>
              <w:right w:val="single" w:sz="4" w:space="0" w:color="000000"/>
            </w:tcBorders>
            <w:shd w:val="clear" w:color="auto" w:fill="auto"/>
          </w:tcPr>
          <w:p w:rsidR="0099047C" w:rsidRPr="0099047C" w:rsidRDefault="0099047C" w:rsidP="0099047C">
            <w:r w:rsidRPr="0099047C">
              <w:t>ДБ</w:t>
            </w: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99047C" w:rsidRPr="0099047C" w:rsidRDefault="0099047C" w:rsidP="0099047C">
            <w:r w:rsidRPr="0099047C">
              <w:t>506</w:t>
            </w:r>
          </w:p>
        </w:tc>
        <w:tc>
          <w:tcPr>
            <w:tcW w:w="852" w:type="dxa"/>
            <w:tcBorders>
              <w:top w:val="single" w:sz="4" w:space="0" w:color="auto"/>
              <w:left w:val="single" w:sz="4" w:space="0" w:color="000000"/>
              <w:bottom w:val="single" w:sz="4" w:space="0" w:color="000000"/>
              <w:right w:val="single" w:sz="4" w:space="0" w:color="000000"/>
            </w:tcBorders>
            <w:shd w:val="clear" w:color="auto" w:fill="auto"/>
          </w:tcPr>
          <w:p w:rsidR="0099047C" w:rsidRPr="0099047C" w:rsidRDefault="0099047C" w:rsidP="0099047C">
            <w:r w:rsidRPr="0099047C">
              <w:t>103</w:t>
            </w:r>
          </w:p>
        </w:tc>
        <w:tc>
          <w:tcPr>
            <w:tcW w:w="708" w:type="dxa"/>
            <w:tcBorders>
              <w:top w:val="single" w:sz="4" w:space="0" w:color="auto"/>
              <w:left w:val="single" w:sz="4" w:space="0" w:color="auto"/>
              <w:bottom w:val="single" w:sz="4" w:space="0" w:color="000000"/>
              <w:right w:val="single" w:sz="4" w:space="0" w:color="auto"/>
            </w:tcBorders>
            <w:shd w:val="clear" w:color="auto" w:fill="auto"/>
          </w:tcPr>
          <w:p w:rsidR="0099047C" w:rsidRPr="0099047C" w:rsidRDefault="0099047C" w:rsidP="0099047C">
            <w:r w:rsidRPr="0099047C">
              <w:t>403</w:t>
            </w:r>
          </w:p>
        </w:tc>
        <w:tc>
          <w:tcPr>
            <w:tcW w:w="426" w:type="dxa"/>
            <w:tcBorders>
              <w:top w:val="single" w:sz="4" w:space="0" w:color="auto"/>
              <w:left w:val="single" w:sz="4" w:space="0" w:color="auto"/>
              <w:bottom w:val="single" w:sz="4" w:space="0" w:color="000000"/>
              <w:right w:val="single" w:sz="4" w:space="0" w:color="auto"/>
            </w:tcBorders>
            <w:shd w:val="clear" w:color="auto" w:fill="auto"/>
          </w:tcPr>
          <w:p w:rsidR="0099047C" w:rsidRPr="0099047C" w:rsidRDefault="0099047C" w:rsidP="0099047C">
            <w:pPr>
              <w:rPr>
                <w:lang w:val="en-US"/>
              </w:rPr>
            </w:pPr>
          </w:p>
        </w:tc>
        <w:tc>
          <w:tcPr>
            <w:tcW w:w="850" w:type="dxa"/>
            <w:tcBorders>
              <w:top w:val="single" w:sz="4" w:space="0" w:color="auto"/>
              <w:left w:val="single" w:sz="4" w:space="0" w:color="auto"/>
              <w:bottom w:val="single" w:sz="4" w:space="0" w:color="000000"/>
              <w:right w:val="single" w:sz="4" w:space="0" w:color="auto"/>
            </w:tcBorders>
            <w:shd w:val="clear" w:color="auto" w:fill="auto"/>
          </w:tcPr>
          <w:p w:rsidR="0099047C" w:rsidRPr="0099047C" w:rsidRDefault="0099047C" w:rsidP="0099047C">
            <w:r w:rsidRPr="0099047C">
              <w:t>340</w:t>
            </w: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99047C" w:rsidRPr="0099047C" w:rsidRDefault="0099047C" w:rsidP="0099047C">
            <w:r w:rsidRPr="0099047C">
              <w:t>62</w:t>
            </w: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99047C" w:rsidRPr="0099047C" w:rsidRDefault="0099047C" w:rsidP="0099047C">
            <w:r w:rsidRPr="0099047C">
              <w:t>12</w:t>
            </w:r>
          </w:p>
        </w:tc>
        <w:tc>
          <w:tcPr>
            <w:tcW w:w="708" w:type="dxa"/>
            <w:tcBorders>
              <w:top w:val="single" w:sz="4" w:space="0" w:color="auto"/>
              <w:left w:val="single" w:sz="4" w:space="0" w:color="auto"/>
              <w:bottom w:val="single" w:sz="4" w:space="0" w:color="000000"/>
              <w:right w:val="single" w:sz="4" w:space="0" w:color="auto"/>
            </w:tcBorders>
            <w:shd w:val="clear" w:color="auto" w:fill="auto"/>
          </w:tcPr>
          <w:p w:rsidR="0099047C" w:rsidRPr="0099047C" w:rsidRDefault="0099047C" w:rsidP="0099047C"/>
        </w:tc>
        <w:tc>
          <w:tcPr>
            <w:tcW w:w="709" w:type="dxa"/>
            <w:tcBorders>
              <w:top w:val="single" w:sz="4" w:space="0" w:color="auto"/>
              <w:left w:val="single" w:sz="4" w:space="0" w:color="auto"/>
              <w:bottom w:val="single" w:sz="4" w:space="0" w:color="000000"/>
              <w:right w:val="single" w:sz="4" w:space="0" w:color="auto"/>
            </w:tcBorders>
            <w:shd w:val="clear" w:color="auto" w:fill="auto"/>
          </w:tcPr>
          <w:p w:rsidR="0099047C" w:rsidRPr="0099047C" w:rsidRDefault="0099047C" w:rsidP="0099047C">
            <w:r w:rsidRPr="0099047C">
              <w:t>1</w:t>
            </w: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99047C" w:rsidRPr="0099047C" w:rsidRDefault="0099047C" w:rsidP="0099047C">
            <w:r w:rsidRPr="0099047C">
              <w:t>1</w:t>
            </w: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99047C" w:rsidRPr="0099047C" w:rsidRDefault="0099047C" w:rsidP="0099047C">
            <w:r w:rsidRPr="0099047C">
              <w:t>71</w:t>
            </w:r>
          </w:p>
        </w:tc>
        <w:tc>
          <w:tcPr>
            <w:tcW w:w="567" w:type="dxa"/>
            <w:tcBorders>
              <w:top w:val="single" w:sz="4" w:space="0" w:color="auto"/>
              <w:left w:val="single" w:sz="4" w:space="0" w:color="auto"/>
              <w:bottom w:val="single" w:sz="4" w:space="0" w:color="000000"/>
              <w:right w:val="single" w:sz="4" w:space="0" w:color="auto"/>
            </w:tcBorders>
            <w:shd w:val="clear" w:color="auto" w:fill="auto"/>
          </w:tcPr>
          <w:p w:rsidR="0099047C" w:rsidRPr="0099047C" w:rsidRDefault="0099047C" w:rsidP="0099047C">
            <w:r w:rsidRPr="0099047C">
              <w:t>19</w:t>
            </w:r>
          </w:p>
        </w:tc>
      </w:tr>
      <w:tr w:rsidR="007C662C" w:rsidRPr="0099047C" w:rsidTr="007C662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9047C" w:rsidRPr="0099047C" w:rsidRDefault="0099047C" w:rsidP="0099047C">
            <w:r w:rsidRPr="0099047C">
              <w:t>Сельские библиотеки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9047C" w:rsidRPr="0099047C" w:rsidRDefault="0099047C" w:rsidP="0099047C">
            <w:r w:rsidRPr="0099047C">
              <w:t>1211</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9047C" w:rsidRPr="0099047C" w:rsidRDefault="0099047C" w:rsidP="0099047C"/>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r w:rsidRPr="0099047C">
              <w:t>1211</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r w:rsidRPr="0099047C">
              <w:t>730</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r w:rsidRPr="0099047C">
              <w:t>481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tc>
      </w:tr>
      <w:tr w:rsidR="007C662C" w:rsidRPr="0099047C" w:rsidTr="007C662C">
        <w:trPr>
          <w:trHeight w:val="476"/>
        </w:trPr>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9047C" w:rsidRPr="0099047C" w:rsidRDefault="0099047C" w:rsidP="0099047C">
            <w:pPr>
              <w:rPr>
                <w:b/>
              </w:rPr>
            </w:pPr>
            <w:r w:rsidRPr="0099047C">
              <w:rPr>
                <w:b/>
              </w:rPr>
              <w:t>итого</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9047C" w:rsidRPr="0099047C" w:rsidRDefault="0099047C" w:rsidP="0099047C">
            <w:pPr>
              <w:rPr>
                <w:b/>
              </w:rPr>
            </w:pPr>
            <w:r w:rsidRPr="0099047C">
              <w:rPr>
                <w:b/>
              </w:rPr>
              <w:t>2612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9047C" w:rsidRPr="0099047C" w:rsidRDefault="0099047C" w:rsidP="0099047C">
            <w:pPr>
              <w:rPr>
                <w:b/>
              </w:rPr>
            </w:pPr>
            <w:r w:rsidRPr="0099047C">
              <w:rPr>
                <w:b/>
              </w:rPr>
              <w:t>162</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pPr>
              <w:rPr>
                <w:b/>
              </w:rPr>
            </w:pPr>
            <w:r w:rsidRPr="0099047C">
              <w:rPr>
                <w:b/>
              </w:rPr>
              <w:t>2450</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pPr>
              <w:rPr>
                <w:b/>
              </w:rPr>
            </w:pP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pPr>
              <w:rPr>
                <w:b/>
              </w:rPr>
            </w:pPr>
            <w:r w:rsidRPr="0099047C">
              <w:rPr>
                <w:b/>
              </w:rPr>
              <w:t>1461</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pPr>
              <w:rPr>
                <w:b/>
              </w:rPr>
            </w:pPr>
            <w:r w:rsidRPr="0099047C">
              <w:rPr>
                <w:b/>
              </w:rPr>
              <w:t>139</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pPr>
              <w:rPr>
                <w:b/>
              </w:rPr>
            </w:pPr>
            <w:r w:rsidRPr="0099047C">
              <w:rPr>
                <w:b/>
              </w:rPr>
              <w:t>203</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pPr>
              <w:rPr>
                <w:b/>
              </w:rPr>
            </w:pPr>
            <w:r w:rsidRPr="0099047C">
              <w:rPr>
                <w:b/>
              </w:rPr>
              <w:t>90</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pPr>
              <w:rPr>
                <w:b/>
              </w:rPr>
            </w:pPr>
            <w:r w:rsidRPr="0099047C">
              <w:rPr>
                <w:b/>
              </w:rPr>
              <w:t>19</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pPr>
              <w:rPr>
                <w:b/>
              </w:rPr>
            </w:pPr>
            <w:r w:rsidRPr="0099047C">
              <w:rPr>
                <w:b/>
              </w:rPr>
              <w:t>20</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pPr>
              <w:rPr>
                <w:b/>
              </w:rPr>
            </w:pPr>
            <w:r w:rsidRPr="0099047C">
              <w:rPr>
                <w:b/>
              </w:rPr>
              <w:t>661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9047C" w:rsidRPr="0099047C" w:rsidRDefault="0099047C" w:rsidP="0099047C">
            <w:pPr>
              <w:rPr>
                <w:b/>
              </w:rPr>
            </w:pPr>
            <w:r w:rsidRPr="0099047C">
              <w:rPr>
                <w:b/>
              </w:rPr>
              <w:t>19</w:t>
            </w:r>
          </w:p>
        </w:tc>
      </w:tr>
    </w:tbl>
    <w:p w:rsidR="0099047C" w:rsidRPr="0099047C" w:rsidRDefault="0099047C" w:rsidP="0099047C">
      <w:pPr>
        <w:rPr>
          <w:b/>
          <w:sz w:val="28"/>
          <w:szCs w:val="28"/>
        </w:rPr>
      </w:pPr>
    </w:p>
    <w:p w:rsidR="0099047C" w:rsidRPr="00085A7A" w:rsidRDefault="0099047C" w:rsidP="00095CBF">
      <w:pPr>
        <w:tabs>
          <w:tab w:val="left" w:pos="1114"/>
        </w:tabs>
        <w:spacing w:after="200" w:line="276" w:lineRule="auto"/>
        <w:jc w:val="center"/>
        <w:rPr>
          <w:b/>
        </w:rPr>
      </w:pPr>
    </w:p>
    <w:p w:rsidR="00085A7A" w:rsidRPr="00085A7A" w:rsidRDefault="00085A7A" w:rsidP="006B37FF">
      <w:pPr>
        <w:rPr>
          <w:b/>
          <w:sz w:val="28"/>
          <w:szCs w:val="28"/>
        </w:rPr>
      </w:pPr>
    </w:p>
    <w:p w:rsidR="003210E4" w:rsidRPr="003210E4" w:rsidRDefault="003210E4" w:rsidP="006515C7">
      <w:pPr>
        <w:spacing w:line="360" w:lineRule="auto"/>
        <w:ind w:firstLine="709"/>
        <w:jc w:val="center"/>
        <w:rPr>
          <w:sz w:val="28"/>
          <w:szCs w:val="28"/>
        </w:rPr>
      </w:pPr>
      <w:r w:rsidRPr="003210E4">
        <w:rPr>
          <w:sz w:val="28"/>
          <w:szCs w:val="28"/>
        </w:rPr>
        <w:t xml:space="preserve">В 2019 году были списаны журналы, по причине ветхости и 162 книги по  причине- утерянные читателями. Сельские библиотеки подготовили списки на списание брошюр и списки на списание недостающей литературы, выявленной при проверке фондов. Списание из фондов сельских библиотек не может пройти, так как их фонды еще не поставлены на баланс МБУ «ЦБС Купинского района». </w:t>
      </w:r>
    </w:p>
    <w:p w:rsidR="003210E4" w:rsidRPr="003210E4" w:rsidRDefault="003210E4" w:rsidP="006515C7">
      <w:pPr>
        <w:spacing w:line="360" w:lineRule="auto"/>
        <w:ind w:firstLine="709"/>
        <w:jc w:val="center"/>
        <w:rPr>
          <w:sz w:val="28"/>
          <w:szCs w:val="28"/>
        </w:rPr>
      </w:pPr>
    </w:p>
    <w:p w:rsidR="003210E4" w:rsidRPr="003210E4" w:rsidRDefault="003210E4" w:rsidP="006515C7">
      <w:pPr>
        <w:spacing w:line="360" w:lineRule="auto"/>
        <w:ind w:firstLine="709"/>
        <w:jc w:val="center"/>
        <w:rPr>
          <w:sz w:val="28"/>
          <w:szCs w:val="28"/>
        </w:rPr>
      </w:pPr>
      <w:r w:rsidRPr="003210E4">
        <w:rPr>
          <w:sz w:val="28"/>
          <w:szCs w:val="28"/>
        </w:rPr>
        <w:t>Использование фонда</w:t>
      </w:r>
    </w:p>
    <w:p w:rsidR="003210E4" w:rsidRPr="003210E4" w:rsidRDefault="003210E4" w:rsidP="006515C7">
      <w:pPr>
        <w:spacing w:line="360" w:lineRule="auto"/>
        <w:ind w:firstLine="709"/>
        <w:jc w:val="center"/>
        <w:rPr>
          <w:sz w:val="28"/>
          <w:szCs w:val="28"/>
        </w:rPr>
      </w:pPr>
      <w:r w:rsidRPr="003210E4">
        <w:rPr>
          <w:sz w:val="28"/>
          <w:szCs w:val="28"/>
        </w:rPr>
        <w:t>Обращение пользователей к документам из библиотечного фонда служит главным критерием соответствия фонда информационным потребностям пользователей. Оно измеряется рядом показателей: обращаемостью фонда, обновляемостью, книгообеспеченностью, читаемостью.</w:t>
      </w:r>
    </w:p>
    <w:p w:rsidR="003210E4" w:rsidRPr="0009765B" w:rsidRDefault="003210E4" w:rsidP="006515C7">
      <w:pPr>
        <w:spacing w:line="360" w:lineRule="auto"/>
        <w:ind w:firstLine="709"/>
        <w:jc w:val="center"/>
        <w:rPr>
          <w:sz w:val="28"/>
          <w:szCs w:val="28"/>
          <w:lang w:val="en-US"/>
        </w:rPr>
      </w:pPr>
      <w:r w:rsidRPr="003210E4">
        <w:rPr>
          <w:sz w:val="28"/>
          <w:szCs w:val="28"/>
        </w:rPr>
        <w:t>Обеспечить качественный состав фонда, соответствующий запросам пользователей можно только в случае преобладания новых поступлений над объемом выбывших изданий. В 2019 году :</w:t>
      </w:r>
    </w:p>
    <w:p w:rsidR="003210E4" w:rsidRPr="003210E4" w:rsidRDefault="003210E4" w:rsidP="006515C7">
      <w:pPr>
        <w:spacing w:line="360" w:lineRule="auto"/>
        <w:ind w:firstLine="709"/>
        <w:jc w:val="center"/>
        <w:rPr>
          <w:sz w:val="28"/>
          <w:szCs w:val="28"/>
        </w:rPr>
      </w:pPr>
      <w:r w:rsidRPr="003210E4">
        <w:rPr>
          <w:sz w:val="28"/>
          <w:szCs w:val="28"/>
        </w:rPr>
        <w:t>Обновляемость - 1,9</w:t>
      </w:r>
    </w:p>
    <w:p w:rsidR="003210E4" w:rsidRPr="003210E4" w:rsidRDefault="003210E4" w:rsidP="006515C7">
      <w:pPr>
        <w:spacing w:line="360" w:lineRule="auto"/>
        <w:ind w:firstLine="709"/>
        <w:jc w:val="center"/>
        <w:rPr>
          <w:sz w:val="28"/>
          <w:szCs w:val="28"/>
        </w:rPr>
      </w:pPr>
      <w:r w:rsidRPr="003210E4">
        <w:rPr>
          <w:sz w:val="28"/>
          <w:szCs w:val="28"/>
        </w:rPr>
        <w:t>Обращаемость - 0,8</w:t>
      </w:r>
    </w:p>
    <w:p w:rsidR="003210E4" w:rsidRDefault="003210E4" w:rsidP="006515C7">
      <w:pPr>
        <w:spacing w:line="360" w:lineRule="auto"/>
        <w:ind w:firstLine="709"/>
        <w:jc w:val="center"/>
        <w:rPr>
          <w:sz w:val="28"/>
          <w:szCs w:val="28"/>
        </w:rPr>
      </w:pPr>
      <w:r w:rsidRPr="003210E4">
        <w:rPr>
          <w:sz w:val="28"/>
          <w:szCs w:val="28"/>
        </w:rPr>
        <w:t>Книгообеспеченность - 25,7</w:t>
      </w:r>
    </w:p>
    <w:p w:rsidR="003210E4" w:rsidRPr="003210E4" w:rsidRDefault="003210E4" w:rsidP="003210E4">
      <w:pPr>
        <w:ind w:firstLine="709"/>
        <w:jc w:val="center"/>
        <w:rPr>
          <w:sz w:val="28"/>
          <w:szCs w:val="28"/>
        </w:rPr>
      </w:pPr>
    </w:p>
    <w:p w:rsidR="00BA0F00" w:rsidRPr="00675FFE" w:rsidRDefault="00BA0F00" w:rsidP="00BA0F00">
      <w:pPr>
        <w:ind w:firstLine="709"/>
        <w:jc w:val="center"/>
        <w:rPr>
          <w:b/>
        </w:rPr>
      </w:pPr>
      <w:r w:rsidRPr="00675FFE">
        <w:rPr>
          <w:b/>
        </w:rPr>
        <w:t>Выдача документов библиотечного фонда</w:t>
      </w:r>
    </w:p>
    <w:p w:rsidR="00BA0F00" w:rsidRPr="00675FFE" w:rsidRDefault="00BA0F00" w:rsidP="00BA0F00">
      <w:pPr>
        <w:ind w:firstLine="709"/>
        <w:rPr>
          <w:b/>
          <w:sz w:val="28"/>
          <w:szCs w:val="28"/>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827"/>
        <w:gridCol w:w="1843"/>
        <w:gridCol w:w="1417"/>
        <w:gridCol w:w="1418"/>
      </w:tblGrid>
      <w:tr w:rsidR="00A272A5" w:rsidRPr="00675FFE" w:rsidTr="001A28FB">
        <w:tc>
          <w:tcPr>
            <w:tcW w:w="2392" w:type="dxa"/>
            <w:shd w:val="clear" w:color="auto" w:fill="auto"/>
          </w:tcPr>
          <w:p w:rsidR="00A272A5" w:rsidRPr="00675FFE" w:rsidRDefault="00A272A5" w:rsidP="00A272A5">
            <w:pPr>
              <w:ind w:firstLine="709"/>
              <w:jc w:val="both"/>
              <w:rPr>
                <w:b/>
              </w:rPr>
            </w:pPr>
            <w:r w:rsidRPr="00675FFE">
              <w:rPr>
                <w:b/>
              </w:rPr>
              <w:t>Выдано</w:t>
            </w:r>
          </w:p>
          <w:p w:rsidR="00A272A5" w:rsidRPr="00675FFE" w:rsidRDefault="00A272A5" w:rsidP="00A272A5">
            <w:pPr>
              <w:ind w:firstLine="709"/>
              <w:jc w:val="both"/>
              <w:rPr>
                <w:b/>
              </w:rPr>
            </w:pPr>
            <w:r w:rsidRPr="00675FFE">
              <w:rPr>
                <w:b/>
              </w:rPr>
              <w:t>тыс. экз.</w:t>
            </w:r>
          </w:p>
        </w:tc>
        <w:tc>
          <w:tcPr>
            <w:tcW w:w="1827" w:type="dxa"/>
            <w:shd w:val="clear" w:color="auto" w:fill="auto"/>
          </w:tcPr>
          <w:p w:rsidR="00A272A5" w:rsidRPr="00675FFE" w:rsidRDefault="00A272A5" w:rsidP="00A272A5">
            <w:pPr>
              <w:ind w:firstLine="709"/>
              <w:jc w:val="both"/>
              <w:rPr>
                <w:b/>
              </w:rPr>
            </w:pPr>
            <w:r w:rsidRPr="00675FFE">
              <w:rPr>
                <w:b/>
              </w:rPr>
              <w:t>2017</w:t>
            </w:r>
          </w:p>
        </w:tc>
        <w:tc>
          <w:tcPr>
            <w:tcW w:w="1843" w:type="dxa"/>
            <w:shd w:val="clear" w:color="auto" w:fill="auto"/>
          </w:tcPr>
          <w:p w:rsidR="00A272A5" w:rsidRPr="00675FFE" w:rsidRDefault="00A272A5" w:rsidP="00A272A5">
            <w:pPr>
              <w:jc w:val="both"/>
              <w:rPr>
                <w:b/>
              </w:rPr>
            </w:pPr>
            <w:r w:rsidRPr="00675FFE">
              <w:rPr>
                <w:b/>
              </w:rPr>
              <w:t xml:space="preserve">        2018</w:t>
            </w:r>
          </w:p>
        </w:tc>
        <w:tc>
          <w:tcPr>
            <w:tcW w:w="1417" w:type="dxa"/>
            <w:shd w:val="clear" w:color="auto" w:fill="auto"/>
          </w:tcPr>
          <w:p w:rsidR="00A272A5" w:rsidRPr="00675FFE" w:rsidRDefault="00A272A5" w:rsidP="00585BB7">
            <w:pPr>
              <w:jc w:val="center"/>
              <w:rPr>
                <w:b/>
              </w:rPr>
            </w:pPr>
            <w:r w:rsidRPr="00675FFE">
              <w:rPr>
                <w:b/>
              </w:rPr>
              <w:t>2019</w:t>
            </w:r>
          </w:p>
        </w:tc>
        <w:tc>
          <w:tcPr>
            <w:tcW w:w="1418" w:type="dxa"/>
            <w:shd w:val="clear" w:color="auto" w:fill="auto"/>
          </w:tcPr>
          <w:p w:rsidR="00A272A5" w:rsidRPr="00675FFE" w:rsidRDefault="00A272A5" w:rsidP="00A272A5">
            <w:pPr>
              <w:jc w:val="both"/>
              <w:rPr>
                <w:b/>
              </w:rPr>
            </w:pPr>
            <w:r w:rsidRPr="00675FFE">
              <w:rPr>
                <w:b/>
              </w:rPr>
              <w:t xml:space="preserve">+/- к прошлому </w:t>
            </w:r>
            <w:r w:rsidRPr="00675FFE">
              <w:rPr>
                <w:b/>
              </w:rPr>
              <w:lastRenderedPageBreak/>
              <w:t>году</w:t>
            </w:r>
          </w:p>
        </w:tc>
      </w:tr>
      <w:tr w:rsidR="00A272A5" w:rsidRPr="00675FFE" w:rsidTr="001A28FB">
        <w:tc>
          <w:tcPr>
            <w:tcW w:w="2392" w:type="dxa"/>
            <w:shd w:val="clear" w:color="auto" w:fill="auto"/>
          </w:tcPr>
          <w:p w:rsidR="00A272A5" w:rsidRPr="00675FFE" w:rsidRDefault="00A272A5" w:rsidP="00A272A5">
            <w:pPr>
              <w:ind w:firstLine="709"/>
              <w:jc w:val="both"/>
              <w:rPr>
                <w:b/>
              </w:rPr>
            </w:pPr>
            <w:r w:rsidRPr="00675FFE">
              <w:rPr>
                <w:b/>
              </w:rPr>
              <w:lastRenderedPageBreak/>
              <w:t>всего</w:t>
            </w:r>
          </w:p>
        </w:tc>
        <w:tc>
          <w:tcPr>
            <w:tcW w:w="1827" w:type="dxa"/>
            <w:shd w:val="clear" w:color="auto" w:fill="auto"/>
          </w:tcPr>
          <w:p w:rsidR="00A272A5" w:rsidRPr="00675FFE" w:rsidRDefault="00A272A5" w:rsidP="00A272A5">
            <w:pPr>
              <w:ind w:firstLine="269"/>
              <w:jc w:val="both"/>
            </w:pPr>
            <w:r w:rsidRPr="00675FFE">
              <w:t>212581</w:t>
            </w:r>
          </w:p>
        </w:tc>
        <w:tc>
          <w:tcPr>
            <w:tcW w:w="1843" w:type="dxa"/>
            <w:shd w:val="clear" w:color="auto" w:fill="auto"/>
          </w:tcPr>
          <w:p w:rsidR="00A272A5" w:rsidRPr="00675FFE" w:rsidRDefault="00A272A5" w:rsidP="00A272A5">
            <w:pPr>
              <w:ind w:firstLine="269"/>
              <w:jc w:val="both"/>
            </w:pPr>
            <w:r w:rsidRPr="00675FFE">
              <w:t>218747</w:t>
            </w:r>
          </w:p>
        </w:tc>
        <w:tc>
          <w:tcPr>
            <w:tcW w:w="1417" w:type="dxa"/>
            <w:shd w:val="clear" w:color="auto" w:fill="auto"/>
          </w:tcPr>
          <w:p w:rsidR="00A272A5" w:rsidRPr="00675FFE" w:rsidRDefault="001E3CD8" w:rsidP="00A272A5">
            <w:pPr>
              <w:ind w:firstLine="269"/>
              <w:jc w:val="both"/>
            </w:pPr>
            <w:r>
              <w:t>227445</w:t>
            </w:r>
          </w:p>
        </w:tc>
        <w:tc>
          <w:tcPr>
            <w:tcW w:w="1418" w:type="dxa"/>
            <w:shd w:val="clear" w:color="auto" w:fill="auto"/>
          </w:tcPr>
          <w:p w:rsidR="00A272A5" w:rsidRPr="00675FFE" w:rsidRDefault="00E90FB2" w:rsidP="001E3CD8">
            <w:r w:rsidRPr="00675FFE">
              <w:t xml:space="preserve">    </w:t>
            </w:r>
            <w:r w:rsidR="00A272A5" w:rsidRPr="00675FFE">
              <w:t>+</w:t>
            </w:r>
            <w:r w:rsidR="001E3CD8">
              <w:t>8698</w:t>
            </w:r>
          </w:p>
        </w:tc>
      </w:tr>
      <w:tr w:rsidR="00A272A5" w:rsidRPr="00675FFE" w:rsidTr="001A28FB">
        <w:tc>
          <w:tcPr>
            <w:tcW w:w="7479" w:type="dxa"/>
            <w:gridSpan w:val="4"/>
            <w:shd w:val="clear" w:color="auto" w:fill="auto"/>
          </w:tcPr>
          <w:p w:rsidR="00A272A5" w:rsidRPr="00675FFE" w:rsidRDefault="00A272A5" w:rsidP="00A272A5">
            <w:pPr>
              <w:ind w:firstLine="709"/>
              <w:jc w:val="center"/>
              <w:rPr>
                <w:lang w:val="en-US"/>
              </w:rPr>
            </w:pPr>
            <w:r w:rsidRPr="00675FFE">
              <w:t>в том числе</w:t>
            </w:r>
            <w:r w:rsidRPr="00675FFE">
              <w:rPr>
                <w:lang w:val="en-US"/>
              </w:rPr>
              <w:t>:</w:t>
            </w:r>
          </w:p>
        </w:tc>
        <w:tc>
          <w:tcPr>
            <w:tcW w:w="1418" w:type="dxa"/>
            <w:shd w:val="clear" w:color="auto" w:fill="auto"/>
          </w:tcPr>
          <w:p w:rsidR="00A272A5" w:rsidRPr="00675FFE" w:rsidRDefault="00A272A5" w:rsidP="00A272A5">
            <w:pPr>
              <w:ind w:firstLine="709"/>
              <w:jc w:val="center"/>
            </w:pPr>
          </w:p>
        </w:tc>
      </w:tr>
      <w:tr w:rsidR="00332580" w:rsidRPr="00675FFE" w:rsidTr="001A28FB">
        <w:tc>
          <w:tcPr>
            <w:tcW w:w="2392" w:type="dxa"/>
            <w:shd w:val="clear" w:color="auto" w:fill="auto"/>
          </w:tcPr>
          <w:p w:rsidR="00332580" w:rsidRPr="00675FFE" w:rsidRDefault="00332580" w:rsidP="00332580">
            <w:pPr>
              <w:jc w:val="both"/>
            </w:pPr>
            <w:r w:rsidRPr="00675FFE">
              <w:t>общественно-политическая</w:t>
            </w:r>
          </w:p>
        </w:tc>
        <w:tc>
          <w:tcPr>
            <w:tcW w:w="1827" w:type="dxa"/>
            <w:shd w:val="clear" w:color="auto" w:fill="auto"/>
          </w:tcPr>
          <w:p w:rsidR="00332580" w:rsidRPr="00675FFE" w:rsidRDefault="00332580" w:rsidP="00332580">
            <w:pPr>
              <w:ind w:firstLine="269"/>
              <w:jc w:val="both"/>
            </w:pPr>
            <w:r w:rsidRPr="00675FFE">
              <w:t>48471</w:t>
            </w:r>
          </w:p>
        </w:tc>
        <w:tc>
          <w:tcPr>
            <w:tcW w:w="1843" w:type="dxa"/>
            <w:shd w:val="clear" w:color="auto" w:fill="auto"/>
          </w:tcPr>
          <w:p w:rsidR="00332580" w:rsidRPr="00675FFE" w:rsidRDefault="00332580" w:rsidP="00332580">
            <w:pPr>
              <w:ind w:firstLine="269"/>
              <w:jc w:val="both"/>
            </w:pPr>
            <w:r w:rsidRPr="00675FFE">
              <w:t>48736</w:t>
            </w:r>
          </w:p>
        </w:tc>
        <w:tc>
          <w:tcPr>
            <w:tcW w:w="1417" w:type="dxa"/>
            <w:shd w:val="clear" w:color="auto" w:fill="auto"/>
          </w:tcPr>
          <w:p w:rsidR="00332580" w:rsidRPr="00675FFE" w:rsidRDefault="00585BB7" w:rsidP="00332580">
            <w:pPr>
              <w:ind w:firstLine="269"/>
              <w:jc w:val="both"/>
            </w:pPr>
            <w:r w:rsidRPr="00675FFE">
              <w:t>49532</w:t>
            </w:r>
          </w:p>
        </w:tc>
        <w:tc>
          <w:tcPr>
            <w:tcW w:w="1418" w:type="dxa"/>
            <w:shd w:val="clear" w:color="auto" w:fill="auto"/>
          </w:tcPr>
          <w:p w:rsidR="00332580" w:rsidRPr="00675FFE" w:rsidRDefault="00332580" w:rsidP="00E90FB2">
            <w:pPr>
              <w:ind w:firstLine="412"/>
              <w:jc w:val="both"/>
            </w:pPr>
            <w:r w:rsidRPr="00675FFE">
              <w:t>+</w:t>
            </w:r>
            <w:r w:rsidR="00E90FB2" w:rsidRPr="00675FFE">
              <w:t>796</w:t>
            </w:r>
          </w:p>
        </w:tc>
      </w:tr>
      <w:tr w:rsidR="00332580" w:rsidRPr="00675FFE" w:rsidTr="001A28FB">
        <w:tc>
          <w:tcPr>
            <w:tcW w:w="2392" w:type="dxa"/>
            <w:shd w:val="clear" w:color="auto" w:fill="auto"/>
          </w:tcPr>
          <w:p w:rsidR="00332580" w:rsidRPr="00675FFE" w:rsidRDefault="00332580" w:rsidP="00332580">
            <w:pPr>
              <w:jc w:val="both"/>
            </w:pPr>
            <w:r w:rsidRPr="00675FFE">
              <w:t>естественные науки, география, медицина</w:t>
            </w:r>
          </w:p>
        </w:tc>
        <w:tc>
          <w:tcPr>
            <w:tcW w:w="1827" w:type="dxa"/>
            <w:shd w:val="clear" w:color="auto" w:fill="auto"/>
          </w:tcPr>
          <w:p w:rsidR="00332580" w:rsidRPr="00675FFE" w:rsidRDefault="00332580" w:rsidP="00332580">
            <w:pPr>
              <w:ind w:firstLine="269"/>
              <w:jc w:val="both"/>
            </w:pPr>
            <w:r w:rsidRPr="00675FFE">
              <w:t>13489</w:t>
            </w:r>
          </w:p>
        </w:tc>
        <w:tc>
          <w:tcPr>
            <w:tcW w:w="1843" w:type="dxa"/>
            <w:shd w:val="clear" w:color="auto" w:fill="auto"/>
          </w:tcPr>
          <w:p w:rsidR="00332580" w:rsidRPr="00675FFE" w:rsidRDefault="00332580" w:rsidP="00332580">
            <w:pPr>
              <w:ind w:firstLine="269"/>
              <w:jc w:val="both"/>
            </w:pPr>
            <w:r w:rsidRPr="00675FFE">
              <w:t>16061</w:t>
            </w:r>
          </w:p>
        </w:tc>
        <w:tc>
          <w:tcPr>
            <w:tcW w:w="1417" w:type="dxa"/>
            <w:shd w:val="clear" w:color="auto" w:fill="auto"/>
          </w:tcPr>
          <w:p w:rsidR="00332580" w:rsidRPr="00675FFE" w:rsidRDefault="001E3CD8" w:rsidP="00C97154">
            <w:pPr>
              <w:ind w:firstLine="269"/>
              <w:jc w:val="both"/>
            </w:pPr>
            <w:r>
              <w:t>17922</w:t>
            </w:r>
          </w:p>
        </w:tc>
        <w:tc>
          <w:tcPr>
            <w:tcW w:w="1418" w:type="dxa"/>
            <w:shd w:val="clear" w:color="auto" w:fill="auto"/>
          </w:tcPr>
          <w:p w:rsidR="00332580" w:rsidRPr="00675FFE" w:rsidRDefault="00332580" w:rsidP="001E3CD8">
            <w:pPr>
              <w:ind w:firstLine="412"/>
              <w:jc w:val="both"/>
            </w:pPr>
            <w:r w:rsidRPr="00675FFE">
              <w:t>+</w:t>
            </w:r>
            <w:r w:rsidR="001E3CD8">
              <w:t>1861</w:t>
            </w:r>
          </w:p>
        </w:tc>
      </w:tr>
      <w:tr w:rsidR="00332580" w:rsidRPr="00675FFE" w:rsidTr="001A28FB">
        <w:tc>
          <w:tcPr>
            <w:tcW w:w="2392" w:type="dxa"/>
            <w:shd w:val="clear" w:color="auto" w:fill="auto"/>
          </w:tcPr>
          <w:p w:rsidR="00332580" w:rsidRPr="00675FFE" w:rsidRDefault="00332580" w:rsidP="00332580">
            <w:pPr>
              <w:jc w:val="both"/>
            </w:pPr>
            <w:r w:rsidRPr="00675FFE">
              <w:t>техническая</w:t>
            </w:r>
          </w:p>
        </w:tc>
        <w:tc>
          <w:tcPr>
            <w:tcW w:w="1827" w:type="dxa"/>
            <w:shd w:val="clear" w:color="auto" w:fill="auto"/>
          </w:tcPr>
          <w:p w:rsidR="00332580" w:rsidRPr="00675FFE" w:rsidRDefault="00332580" w:rsidP="00332580">
            <w:pPr>
              <w:ind w:firstLine="269"/>
              <w:jc w:val="both"/>
            </w:pPr>
            <w:r w:rsidRPr="00675FFE">
              <w:t>10762</w:t>
            </w:r>
          </w:p>
        </w:tc>
        <w:tc>
          <w:tcPr>
            <w:tcW w:w="1843" w:type="dxa"/>
            <w:shd w:val="clear" w:color="auto" w:fill="auto"/>
          </w:tcPr>
          <w:p w:rsidR="00332580" w:rsidRPr="00675FFE" w:rsidRDefault="00332580" w:rsidP="00332580">
            <w:pPr>
              <w:ind w:firstLine="269"/>
              <w:jc w:val="both"/>
            </w:pPr>
            <w:r w:rsidRPr="00675FFE">
              <w:t>12318</w:t>
            </w:r>
          </w:p>
        </w:tc>
        <w:tc>
          <w:tcPr>
            <w:tcW w:w="1417" w:type="dxa"/>
            <w:shd w:val="clear" w:color="auto" w:fill="auto"/>
          </w:tcPr>
          <w:p w:rsidR="00332580" w:rsidRPr="00675FFE" w:rsidRDefault="00585BB7" w:rsidP="00585BB7">
            <w:pPr>
              <w:ind w:firstLine="269"/>
              <w:jc w:val="both"/>
            </w:pPr>
            <w:r w:rsidRPr="00675FFE">
              <w:t>14752</w:t>
            </w:r>
          </w:p>
        </w:tc>
        <w:tc>
          <w:tcPr>
            <w:tcW w:w="1418" w:type="dxa"/>
            <w:shd w:val="clear" w:color="auto" w:fill="auto"/>
          </w:tcPr>
          <w:p w:rsidR="00332580" w:rsidRPr="00675FFE" w:rsidRDefault="00332580" w:rsidP="00E90FB2">
            <w:pPr>
              <w:ind w:firstLine="412"/>
              <w:jc w:val="both"/>
            </w:pPr>
            <w:r w:rsidRPr="00675FFE">
              <w:t>+</w:t>
            </w:r>
            <w:r w:rsidR="00E90FB2" w:rsidRPr="00675FFE">
              <w:t>2434</w:t>
            </w:r>
          </w:p>
        </w:tc>
      </w:tr>
      <w:tr w:rsidR="00332580" w:rsidRPr="00675FFE" w:rsidTr="001A28FB">
        <w:tc>
          <w:tcPr>
            <w:tcW w:w="2392" w:type="dxa"/>
            <w:shd w:val="clear" w:color="auto" w:fill="auto"/>
          </w:tcPr>
          <w:p w:rsidR="00332580" w:rsidRPr="00675FFE" w:rsidRDefault="00332580" w:rsidP="00332580">
            <w:pPr>
              <w:jc w:val="both"/>
            </w:pPr>
            <w:r w:rsidRPr="00675FFE">
              <w:t>сельское хозяйство</w:t>
            </w:r>
          </w:p>
        </w:tc>
        <w:tc>
          <w:tcPr>
            <w:tcW w:w="1827" w:type="dxa"/>
            <w:shd w:val="clear" w:color="auto" w:fill="auto"/>
          </w:tcPr>
          <w:p w:rsidR="00332580" w:rsidRPr="00675FFE" w:rsidRDefault="00332580" w:rsidP="00332580">
            <w:pPr>
              <w:ind w:firstLine="269"/>
              <w:jc w:val="both"/>
            </w:pPr>
            <w:r w:rsidRPr="00675FFE">
              <w:t>3670</w:t>
            </w:r>
          </w:p>
        </w:tc>
        <w:tc>
          <w:tcPr>
            <w:tcW w:w="1843" w:type="dxa"/>
            <w:shd w:val="clear" w:color="auto" w:fill="auto"/>
          </w:tcPr>
          <w:p w:rsidR="00332580" w:rsidRPr="00675FFE" w:rsidRDefault="00332580" w:rsidP="00332580">
            <w:pPr>
              <w:ind w:firstLine="269"/>
              <w:jc w:val="both"/>
            </w:pPr>
            <w:r w:rsidRPr="00675FFE">
              <w:t>3493</w:t>
            </w:r>
          </w:p>
        </w:tc>
        <w:tc>
          <w:tcPr>
            <w:tcW w:w="1417" w:type="dxa"/>
            <w:shd w:val="clear" w:color="auto" w:fill="auto"/>
          </w:tcPr>
          <w:p w:rsidR="00332580" w:rsidRPr="00675FFE" w:rsidRDefault="00585BB7" w:rsidP="00332580">
            <w:pPr>
              <w:ind w:firstLine="269"/>
              <w:jc w:val="both"/>
            </w:pPr>
            <w:r w:rsidRPr="00675FFE">
              <w:t>3512</w:t>
            </w:r>
          </w:p>
        </w:tc>
        <w:tc>
          <w:tcPr>
            <w:tcW w:w="1418" w:type="dxa"/>
            <w:shd w:val="clear" w:color="auto" w:fill="auto"/>
          </w:tcPr>
          <w:p w:rsidR="00332580" w:rsidRPr="00675FFE" w:rsidRDefault="00E90FB2" w:rsidP="00A41F57">
            <w:pPr>
              <w:ind w:firstLine="412"/>
              <w:jc w:val="both"/>
            </w:pPr>
            <w:r w:rsidRPr="00675FFE">
              <w:t>+</w:t>
            </w:r>
            <w:r w:rsidR="00A41F57" w:rsidRPr="00675FFE">
              <w:t>19</w:t>
            </w:r>
          </w:p>
        </w:tc>
      </w:tr>
      <w:tr w:rsidR="00332580" w:rsidRPr="00675FFE" w:rsidTr="001A28FB">
        <w:tc>
          <w:tcPr>
            <w:tcW w:w="2392" w:type="dxa"/>
            <w:shd w:val="clear" w:color="auto" w:fill="auto"/>
          </w:tcPr>
          <w:p w:rsidR="00332580" w:rsidRPr="00675FFE" w:rsidRDefault="00332580" w:rsidP="00332580">
            <w:pPr>
              <w:jc w:val="both"/>
            </w:pPr>
            <w:r w:rsidRPr="00675FFE">
              <w:t>искусство, спорт</w:t>
            </w:r>
          </w:p>
        </w:tc>
        <w:tc>
          <w:tcPr>
            <w:tcW w:w="1827" w:type="dxa"/>
            <w:shd w:val="clear" w:color="auto" w:fill="auto"/>
          </w:tcPr>
          <w:p w:rsidR="00332580" w:rsidRPr="00675FFE" w:rsidRDefault="00332580" w:rsidP="00332580">
            <w:pPr>
              <w:ind w:firstLine="269"/>
              <w:jc w:val="both"/>
            </w:pPr>
            <w:r w:rsidRPr="00675FFE">
              <w:t>4493</w:t>
            </w:r>
          </w:p>
        </w:tc>
        <w:tc>
          <w:tcPr>
            <w:tcW w:w="1843" w:type="dxa"/>
            <w:shd w:val="clear" w:color="auto" w:fill="auto"/>
          </w:tcPr>
          <w:p w:rsidR="00332580" w:rsidRPr="00675FFE" w:rsidRDefault="00332580" w:rsidP="00332580">
            <w:pPr>
              <w:ind w:firstLine="269"/>
              <w:jc w:val="both"/>
            </w:pPr>
            <w:r w:rsidRPr="00675FFE">
              <w:t>4480</w:t>
            </w:r>
          </w:p>
        </w:tc>
        <w:tc>
          <w:tcPr>
            <w:tcW w:w="1417" w:type="dxa"/>
            <w:shd w:val="clear" w:color="auto" w:fill="auto"/>
          </w:tcPr>
          <w:p w:rsidR="00332580" w:rsidRPr="00675FFE" w:rsidRDefault="00585BB7" w:rsidP="00585BB7">
            <w:pPr>
              <w:ind w:firstLine="269"/>
              <w:jc w:val="both"/>
            </w:pPr>
            <w:r w:rsidRPr="00675FFE">
              <w:t>4996</w:t>
            </w:r>
          </w:p>
        </w:tc>
        <w:tc>
          <w:tcPr>
            <w:tcW w:w="1418" w:type="dxa"/>
            <w:shd w:val="clear" w:color="auto" w:fill="auto"/>
          </w:tcPr>
          <w:p w:rsidR="00332580" w:rsidRPr="00675FFE" w:rsidRDefault="00A41F57" w:rsidP="00332580">
            <w:pPr>
              <w:ind w:firstLine="412"/>
              <w:jc w:val="both"/>
            </w:pPr>
            <w:r w:rsidRPr="00675FFE">
              <w:t>+516</w:t>
            </w:r>
          </w:p>
        </w:tc>
      </w:tr>
      <w:tr w:rsidR="00332580" w:rsidRPr="00675FFE" w:rsidTr="001A28FB">
        <w:tc>
          <w:tcPr>
            <w:tcW w:w="2392" w:type="dxa"/>
            <w:shd w:val="clear" w:color="auto" w:fill="auto"/>
          </w:tcPr>
          <w:p w:rsidR="00332580" w:rsidRPr="00675FFE" w:rsidRDefault="00332580" w:rsidP="00332580">
            <w:pPr>
              <w:jc w:val="both"/>
            </w:pPr>
            <w:r w:rsidRPr="00675FFE">
              <w:t>художественная</w:t>
            </w:r>
          </w:p>
        </w:tc>
        <w:tc>
          <w:tcPr>
            <w:tcW w:w="1827" w:type="dxa"/>
            <w:shd w:val="clear" w:color="auto" w:fill="auto"/>
          </w:tcPr>
          <w:p w:rsidR="00332580" w:rsidRPr="00675FFE" w:rsidRDefault="00332580" w:rsidP="00332580">
            <w:pPr>
              <w:ind w:firstLine="269"/>
              <w:jc w:val="both"/>
            </w:pPr>
            <w:r w:rsidRPr="00675FFE">
              <w:t>97114</w:t>
            </w:r>
          </w:p>
        </w:tc>
        <w:tc>
          <w:tcPr>
            <w:tcW w:w="1843" w:type="dxa"/>
            <w:shd w:val="clear" w:color="auto" w:fill="auto"/>
          </w:tcPr>
          <w:p w:rsidR="00332580" w:rsidRPr="00675FFE" w:rsidRDefault="00332580" w:rsidP="00332580">
            <w:pPr>
              <w:ind w:firstLine="269"/>
              <w:jc w:val="both"/>
            </w:pPr>
            <w:r w:rsidRPr="00675FFE">
              <w:t>99190</w:t>
            </w:r>
          </w:p>
        </w:tc>
        <w:tc>
          <w:tcPr>
            <w:tcW w:w="1417" w:type="dxa"/>
            <w:shd w:val="clear" w:color="auto" w:fill="auto"/>
          </w:tcPr>
          <w:p w:rsidR="00332580" w:rsidRPr="00675FFE" w:rsidRDefault="00C97154" w:rsidP="00332580">
            <w:pPr>
              <w:ind w:firstLine="269"/>
              <w:jc w:val="both"/>
            </w:pPr>
            <w:r w:rsidRPr="00675FFE">
              <w:t>101234</w:t>
            </w:r>
          </w:p>
        </w:tc>
        <w:tc>
          <w:tcPr>
            <w:tcW w:w="1418" w:type="dxa"/>
            <w:shd w:val="clear" w:color="auto" w:fill="auto"/>
          </w:tcPr>
          <w:p w:rsidR="00332580" w:rsidRPr="00675FFE" w:rsidRDefault="00332580" w:rsidP="00CF2961">
            <w:pPr>
              <w:ind w:firstLine="412"/>
              <w:jc w:val="both"/>
            </w:pPr>
            <w:r w:rsidRPr="00675FFE">
              <w:t>+20</w:t>
            </w:r>
            <w:r w:rsidR="00CF2961" w:rsidRPr="00675FFE">
              <w:t>44</w:t>
            </w:r>
          </w:p>
        </w:tc>
      </w:tr>
      <w:tr w:rsidR="00332580" w:rsidRPr="00675FFE" w:rsidTr="001A28FB">
        <w:tc>
          <w:tcPr>
            <w:tcW w:w="2392" w:type="dxa"/>
            <w:shd w:val="clear" w:color="auto" w:fill="auto"/>
          </w:tcPr>
          <w:p w:rsidR="00332580" w:rsidRPr="00675FFE" w:rsidRDefault="00332580" w:rsidP="00332580">
            <w:pPr>
              <w:jc w:val="both"/>
            </w:pPr>
            <w:r w:rsidRPr="00675FFE">
              <w:t xml:space="preserve">языкознание, филология </w:t>
            </w:r>
          </w:p>
        </w:tc>
        <w:tc>
          <w:tcPr>
            <w:tcW w:w="1827" w:type="dxa"/>
            <w:shd w:val="clear" w:color="auto" w:fill="auto"/>
          </w:tcPr>
          <w:p w:rsidR="00332580" w:rsidRPr="00675FFE" w:rsidRDefault="00332580" w:rsidP="00332580">
            <w:pPr>
              <w:ind w:firstLine="269"/>
              <w:jc w:val="both"/>
            </w:pPr>
            <w:r w:rsidRPr="00675FFE">
              <w:t>2701</w:t>
            </w:r>
          </w:p>
        </w:tc>
        <w:tc>
          <w:tcPr>
            <w:tcW w:w="1843" w:type="dxa"/>
            <w:shd w:val="clear" w:color="auto" w:fill="auto"/>
          </w:tcPr>
          <w:p w:rsidR="00332580" w:rsidRPr="00675FFE" w:rsidRDefault="00332580" w:rsidP="00332580">
            <w:pPr>
              <w:ind w:firstLine="269"/>
              <w:jc w:val="both"/>
            </w:pPr>
            <w:r w:rsidRPr="00675FFE">
              <w:t>1815</w:t>
            </w:r>
          </w:p>
        </w:tc>
        <w:tc>
          <w:tcPr>
            <w:tcW w:w="1417" w:type="dxa"/>
            <w:shd w:val="clear" w:color="auto" w:fill="auto"/>
          </w:tcPr>
          <w:p w:rsidR="00332580" w:rsidRPr="00675FFE" w:rsidRDefault="00585BB7" w:rsidP="00332580">
            <w:pPr>
              <w:ind w:firstLine="269"/>
              <w:jc w:val="both"/>
            </w:pPr>
            <w:r w:rsidRPr="00675FFE">
              <w:t>1841</w:t>
            </w:r>
          </w:p>
        </w:tc>
        <w:tc>
          <w:tcPr>
            <w:tcW w:w="1418" w:type="dxa"/>
            <w:shd w:val="clear" w:color="auto" w:fill="auto"/>
          </w:tcPr>
          <w:p w:rsidR="00332580" w:rsidRPr="00675FFE" w:rsidRDefault="00CF2961" w:rsidP="00332580">
            <w:pPr>
              <w:ind w:firstLine="412"/>
              <w:jc w:val="both"/>
            </w:pPr>
            <w:r w:rsidRPr="00675FFE">
              <w:t>+26</w:t>
            </w:r>
          </w:p>
        </w:tc>
      </w:tr>
      <w:tr w:rsidR="00332580" w:rsidRPr="00675FFE" w:rsidTr="001A28FB">
        <w:tc>
          <w:tcPr>
            <w:tcW w:w="2392" w:type="dxa"/>
            <w:shd w:val="clear" w:color="auto" w:fill="auto"/>
          </w:tcPr>
          <w:p w:rsidR="00332580" w:rsidRPr="00675FFE" w:rsidRDefault="00332580" w:rsidP="00332580">
            <w:pPr>
              <w:jc w:val="both"/>
            </w:pPr>
            <w:r w:rsidRPr="00675FFE">
              <w:t>справочная литература универсального характера</w:t>
            </w:r>
          </w:p>
        </w:tc>
        <w:tc>
          <w:tcPr>
            <w:tcW w:w="1827" w:type="dxa"/>
            <w:shd w:val="clear" w:color="auto" w:fill="auto"/>
          </w:tcPr>
          <w:p w:rsidR="00332580" w:rsidRPr="00675FFE" w:rsidRDefault="00332580" w:rsidP="00332580">
            <w:pPr>
              <w:ind w:firstLine="269"/>
              <w:jc w:val="both"/>
            </w:pPr>
            <w:r w:rsidRPr="00675FFE">
              <w:t>3598</w:t>
            </w:r>
          </w:p>
        </w:tc>
        <w:tc>
          <w:tcPr>
            <w:tcW w:w="1843" w:type="dxa"/>
            <w:shd w:val="clear" w:color="auto" w:fill="auto"/>
          </w:tcPr>
          <w:p w:rsidR="00332580" w:rsidRPr="00675FFE" w:rsidRDefault="00332580" w:rsidP="00332580">
            <w:pPr>
              <w:ind w:firstLine="269"/>
              <w:jc w:val="both"/>
            </w:pPr>
            <w:r w:rsidRPr="00675FFE">
              <w:t>3624</w:t>
            </w:r>
          </w:p>
        </w:tc>
        <w:tc>
          <w:tcPr>
            <w:tcW w:w="1417" w:type="dxa"/>
            <w:shd w:val="clear" w:color="auto" w:fill="auto"/>
          </w:tcPr>
          <w:p w:rsidR="00332580" w:rsidRPr="00675FFE" w:rsidRDefault="00585BB7" w:rsidP="00332580">
            <w:pPr>
              <w:ind w:firstLine="269"/>
              <w:jc w:val="both"/>
            </w:pPr>
            <w:r w:rsidRPr="00675FFE">
              <w:t>3609</w:t>
            </w:r>
          </w:p>
        </w:tc>
        <w:tc>
          <w:tcPr>
            <w:tcW w:w="1418" w:type="dxa"/>
            <w:shd w:val="clear" w:color="auto" w:fill="auto"/>
          </w:tcPr>
          <w:p w:rsidR="00332580" w:rsidRPr="00675FFE" w:rsidRDefault="00C44719" w:rsidP="00C44719">
            <w:pPr>
              <w:jc w:val="center"/>
            </w:pPr>
            <w:r w:rsidRPr="00675FFE">
              <w:softHyphen/>
              <w:t>-15</w:t>
            </w:r>
          </w:p>
        </w:tc>
      </w:tr>
      <w:tr w:rsidR="00332580" w:rsidRPr="00675FFE" w:rsidTr="001A28FB">
        <w:tc>
          <w:tcPr>
            <w:tcW w:w="2392" w:type="dxa"/>
            <w:shd w:val="clear" w:color="auto" w:fill="auto"/>
          </w:tcPr>
          <w:p w:rsidR="00332580" w:rsidRPr="00675FFE" w:rsidRDefault="00332580" w:rsidP="00332580">
            <w:pPr>
              <w:jc w:val="both"/>
            </w:pPr>
            <w:r w:rsidRPr="00675FFE">
              <w:t>детская</w:t>
            </w:r>
          </w:p>
        </w:tc>
        <w:tc>
          <w:tcPr>
            <w:tcW w:w="1827" w:type="dxa"/>
            <w:shd w:val="clear" w:color="auto" w:fill="auto"/>
          </w:tcPr>
          <w:p w:rsidR="00332580" w:rsidRPr="00675FFE" w:rsidRDefault="00332580" w:rsidP="00332580">
            <w:pPr>
              <w:ind w:firstLine="269"/>
              <w:jc w:val="both"/>
            </w:pPr>
            <w:r w:rsidRPr="00675FFE">
              <w:t>28283</w:t>
            </w:r>
          </w:p>
        </w:tc>
        <w:tc>
          <w:tcPr>
            <w:tcW w:w="1843" w:type="dxa"/>
            <w:shd w:val="clear" w:color="auto" w:fill="auto"/>
          </w:tcPr>
          <w:p w:rsidR="00332580" w:rsidRPr="00675FFE" w:rsidRDefault="00332580" w:rsidP="00332580">
            <w:pPr>
              <w:ind w:firstLine="269"/>
              <w:jc w:val="both"/>
            </w:pPr>
            <w:r w:rsidRPr="00675FFE">
              <w:t>29030</w:t>
            </w:r>
          </w:p>
        </w:tc>
        <w:tc>
          <w:tcPr>
            <w:tcW w:w="1417" w:type="dxa"/>
            <w:shd w:val="clear" w:color="auto" w:fill="auto"/>
          </w:tcPr>
          <w:p w:rsidR="00332580" w:rsidRPr="00675FFE" w:rsidRDefault="00585BB7" w:rsidP="00585BB7">
            <w:pPr>
              <w:ind w:firstLine="269"/>
              <w:jc w:val="both"/>
            </w:pPr>
            <w:r w:rsidRPr="00675FFE">
              <w:t>30047</w:t>
            </w:r>
          </w:p>
        </w:tc>
        <w:tc>
          <w:tcPr>
            <w:tcW w:w="1418" w:type="dxa"/>
            <w:shd w:val="clear" w:color="auto" w:fill="auto"/>
          </w:tcPr>
          <w:p w:rsidR="00332580" w:rsidRPr="00675FFE" w:rsidRDefault="00332580" w:rsidP="00C44719">
            <w:pPr>
              <w:ind w:firstLine="412"/>
              <w:jc w:val="both"/>
            </w:pPr>
            <w:r w:rsidRPr="00675FFE">
              <w:t>+</w:t>
            </w:r>
            <w:r w:rsidR="00C44719" w:rsidRPr="00675FFE">
              <w:t>1017</w:t>
            </w:r>
          </w:p>
        </w:tc>
      </w:tr>
    </w:tbl>
    <w:p w:rsidR="00BA0F00" w:rsidRPr="00675FFE" w:rsidRDefault="00BA0F00" w:rsidP="00BA0F00">
      <w:pPr>
        <w:ind w:firstLine="709"/>
        <w:jc w:val="both"/>
      </w:pPr>
    </w:p>
    <w:p w:rsidR="00BA0F00" w:rsidRPr="00675FFE" w:rsidRDefault="00BA0F00" w:rsidP="00BA0F00">
      <w:pPr>
        <w:ind w:firstLine="709"/>
        <w:jc w:val="center"/>
        <w:rPr>
          <w:b/>
        </w:rPr>
      </w:pPr>
      <w:r w:rsidRPr="00675FFE">
        <w:rPr>
          <w:b/>
        </w:rPr>
        <w:t>Отказы</w:t>
      </w:r>
    </w:p>
    <w:p w:rsidR="00BA0F00" w:rsidRPr="00675FFE" w:rsidRDefault="00BA0F00" w:rsidP="00BA0F00">
      <w:pPr>
        <w:ind w:firstLine="709"/>
        <w:jc w:val="center"/>
        <w:rPr>
          <w:b/>
        </w:rPr>
      </w:pPr>
    </w:p>
    <w:tbl>
      <w:tblPr>
        <w:tblW w:w="908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1827"/>
        <w:gridCol w:w="1827"/>
        <w:gridCol w:w="1827"/>
        <w:gridCol w:w="1215"/>
      </w:tblGrid>
      <w:tr w:rsidR="00332580" w:rsidRPr="00675FFE" w:rsidTr="00332580">
        <w:tc>
          <w:tcPr>
            <w:tcW w:w="2392" w:type="dxa"/>
            <w:shd w:val="clear" w:color="auto" w:fill="auto"/>
          </w:tcPr>
          <w:p w:rsidR="00332580" w:rsidRPr="00675FFE" w:rsidRDefault="00332580" w:rsidP="00332580">
            <w:pPr>
              <w:jc w:val="both"/>
              <w:rPr>
                <w:b/>
              </w:rPr>
            </w:pPr>
            <w:r w:rsidRPr="00675FFE">
              <w:rPr>
                <w:b/>
              </w:rPr>
              <w:t>Виды отказов</w:t>
            </w:r>
          </w:p>
        </w:tc>
        <w:tc>
          <w:tcPr>
            <w:tcW w:w="1827" w:type="dxa"/>
          </w:tcPr>
          <w:p w:rsidR="00332580" w:rsidRPr="00675FFE" w:rsidRDefault="00332580" w:rsidP="00332580">
            <w:pPr>
              <w:ind w:firstLine="709"/>
              <w:jc w:val="both"/>
              <w:rPr>
                <w:b/>
              </w:rPr>
            </w:pPr>
            <w:r w:rsidRPr="00675FFE">
              <w:rPr>
                <w:b/>
              </w:rPr>
              <w:t>2017</w:t>
            </w:r>
          </w:p>
        </w:tc>
        <w:tc>
          <w:tcPr>
            <w:tcW w:w="1827" w:type="dxa"/>
          </w:tcPr>
          <w:p w:rsidR="00332580" w:rsidRPr="00675FFE" w:rsidRDefault="00332580" w:rsidP="00332580">
            <w:pPr>
              <w:jc w:val="center"/>
              <w:rPr>
                <w:b/>
              </w:rPr>
            </w:pPr>
            <w:r w:rsidRPr="00675FFE">
              <w:rPr>
                <w:b/>
              </w:rPr>
              <w:t>2018</w:t>
            </w:r>
          </w:p>
        </w:tc>
        <w:tc>
          <w:tcPr>
            <w:tcW w:w="1827" w:type="dxa"/>
            <w:shd w:val="clear" w:color="auto" w:fill="auto"/>
          </w:tcPr>
          <w:p w:rsidR="00332580" w:rsidRPr="00675FFE" w:rsidRDefault="00585BB7" w:rsidP="00585BB7">
            <w:pPr>
              <w:ind w:firstLine="709"/>
              <w:rPr>
                <w:b/>
              </w:rPr>
            </w:pPr>
            <w:r w:rsidRPr="00675FFE">
              <w:rPr>
                <w:b/>
              </w:rPr>
              <w:t>2019</w:t>
            </w:r>
          </w:p>
        </w:tc>
        <w:tc>
          <w:tcPr>
            <w:tcW w:w="1215" w:type="dxa"/>
            <w:shd w:val="clear" w:color="auto" w:fill="auto"/>
          </w:tcPr>
          <w:p w:rsidR="00332580" w:rsidRPr="00675FFE" w:rsidRDefault="00332580" w:rsidP="00332580">
            <w:pPr>
              <w:jc w:val="both"/>
              <w:rPr>
                <w:b/>
              </w:rPr>
            </w:pPr>
            <w:r w:rsidRPr="00675FFE">
              <w:rPr>
                <w:b/>
              </w:rPr>
              <w:t>+/- к прошлому году</w:t>
            </w:r>
          </w:p>
        </w:tc>
      </w:tr>
      <w:tr w:rsidR="00332580" w:rsidRPr="00675FFE" w:rsidTr="00332580">
        <w:tc>
          <w:tcPr>
            <w:tcW w:w="2392" w:type="dxa"/>
            <w:shd w:val="clear" w:color="auto" w:fill="auto"/>
          </w:tcPr>
          <w:p w:rsidR="00332580" w:rsidRPr="00675FFE" w:rsidRDefault="00332580" w:rsidP="00332580">
            <w:pPr>
              <w:jc w:val="both"/>
            </w:pPr>
            <w:r w:rsidRPr="00675FFE">
              <w:t>Классическая лит.</w:t>
            </w:r>
          </w:p>
        </w:tc>
        <w:tc>
          <w:tcPr>
            <w:tcW w:w="1827" w:type="dxa"/>
          </w:tcPr>
          <w:p w:rsidR="00332580" w:rsidRPr="00675FFE" w:rsidRDefault="00332580" w:rsidP="00332580">
            <w:pPr>
              <w:ind w:firstLine="709"/>
              <w:jc w:val="both"/>
            </w:pPr>
            <w:r w:rsidRPr="00675FFE">
              <w:t>45</w:t>
            </w:r>
          </w:p>
        </w:tc>
        <w:tc>
          <w:tcPr>
            <w:tcW w:w="1827" w:type="dxa"/>
          </w:tcPr>
          <w:p w:rsidR="00332580" w:rsidRPr="00675FFE" w:rsidRDefault="00332580" w:rsidP="00332580">
            <w:pPr>
              <w:jc w:val="center"/>
            </w:pPr>
            <w:r w:rsidRPr="00675FFE">
              <w:t>55</w:t>
            </w:r>
          </w:p>
        </w:tc>
        <w:tc>
          <w:tcPr>
            <w:tcW w:w="1827" w:type="dxa"/>
            <w:shd w:val="clear" w:color="auto" w:fill="auto"/>
          </w:tcPr>
          <w:p w:rsidR="00332580" w:rsidRPr="00675FFE" w:rsidRDefault="00585BB7" w:rsidP="008E3DCE">
            <w:pPr>
              <w:ind w:firstLine="709"/>
              <w:jc w:val="both"/>
            </w:pPr>
            <w:r w:rsidRPr="00675FFE">
              <w:t>68</w:t>
            </w:r>
          </w:p>
        </w:tc>
        <w:tc>
          <w:tcPr>
            <w:tcW w:w="1215" w:type="dxa"/>
            <w:shd w:val="clear" w:color="auto" w:fill="auto"/>
          </w:tcPr>
          <w:p w:rsidR="00332580" w:rsidRPr="00675FFE" w:rsidRDefault="00332580" w:rsidP="008E3DCE">
            <w:pPr>
              <w:jc w:val="center"/>
            </w:pPr>
            <w:r w:rsidRPr="00675FFE">
              <w:t>+1</w:t>
            </w:r>
            <w:r w:rsidR="008E3DCE" w:rsidRPr="00675FFE">
              <w:t>3</w:t>
            </w:r>
          </w:p>
        </w:tc>
      </w:tr>
      <w:tr w:rsidR="00332580" w:rsidRPr="00675FFE" w:rsidTr="00332580">
        <w:tc>
          <w:tcPr>
            <w:tcW w:w="2392" w:type="dxa"/>
            <w:shd w:val="clear" w:color="auto" w:fill="auto"/>
          </w:tcPr>
          <w:p w:rsidR="00332580" w:rsidRPr="00675FFE" w:rsidRDefault="00332580" w:rsidP="00332580">
            <w:pPr>
              <w:jc w:val="both"/>
            </w:pPr>
            <w:r w:rsidRPr="00675FFE">
              <w:t>Современные авторы</w:t>
            </w:r>
          </w:p>
        </w:tc>
        <w:tc>
          <w:tcPr>
            <w:tcW w:w="1827" w:type="dxa"/>
          </w:tcPr>
          <w:p w:rsidR="00332580" w:rsidRPr="00675FFE" w:rsidRDefault="00332580" w:rsidP="00332580">
            <w:pPr>
              <w:ind w:firstLine="709"/>
              <w:jc w:val="both"/>
            </w:pPr>
            <w:r w:rsidRPr="00675FFE">
              <w:t>153</w:t>
            </w:r>
          </w:p>
        </w:tc>
        <w:tc>
          <w:tcPr>
            <w:tcW w:w="1827" w:type="dxa"/>
          </w:tcPr>
          <w:p w:rsidR="00332580" w:rsidRPr="00675FFE" w:rsidRDefault="00332580" w:rsidP="00332580">
            <w:pPr>
              <w:jc w:val="center"/>
            </w:pPr>
            <w:r w:rsidRPr="00675FFE">
              <w:t>175</w:t>
            </w:r>
          </w:p>
        </w:tc>
        <w:tc>
          <w:tcPr>
            <w:tcW w:w="1827" w:type="dxa"/>
            <w:shd w:val="clear" w:color="auto" w:fill="auto"/>
          </w:tcPr>
          <w:p w:rsidR="00332580" w:rsidRPr="00675FFE" w:rsidRDefault="008E3DCE" w:rsidP="008E3DCE">
            <w:pPr>
              <w:ind w:firstLine="709"/>
              <w:jc w:val="both"/>
            </w:pPr>
            <w:r w:rsidRPr="00675FFE">
              <w:t>136</w:t>
            </w:r>
          </w:p>
        </w:tc>
        <w:tc>
          <w:tcPr>
            <w:tcW w:w="1215" w:type="dxa"/>
            <w:shd w:val="clear" w:color="auto" w:fill="auto"/>
          </w:tcPr>
          <w:p w:rsidR="00332580" w:rsidRPr="00675FFE" w:rsidRDefault="008E3DCE" w:rsidP="00332580">
            <w:pPr>
              <w:jc w:val="center"/>
            </w:pPr>
            <w:r w:rsidRPr="00675FFE">
              <w:t>-39</w:t>
            </w:r>
          </w:p>
        </w:tc>
      </w:tr>
      <w:tr w:rsidR="00332580" w:rsidRPr="00675FFE" w:rsidTr="00332580">
        <w:tc>
          <w:tcPr>
            <w:tcW w:w="2392" w:type="dxa"/>
            <w:shd w:val="clear" w:color="auto" w:fill="auto"/>
          </w:tcPr>
          <w:p w:rsidR="00332580" w:rsidRPr="00675FFE" w:rsidRDefault="00332580" w:rsidP="00332580">
            <w:pPr>
              <w:jc w:val="both"/>
            </w:pPr>
            <w:r w:rsidRPr="00675FFE">
              <w:t>Отраслевая лит.</w:t>
            </w:r>
          </w:p>
        </w:tc>
        <w:tc>
          <w:tcPr>
            <w:tcW w:w="1827" w:type="dxa"/>
          </w:tcPr>
          <w:p w:rsidR="00332580" w:rsidRPr="00675FFE" w:rsidRDefault="00332580" w:rsidP="00332580">
            <w:pPr>
              <w:ind w:firstLine="709"/>
              <w:jc w:val="both"/>
            </w:pPr>
            <w:r w:rsidRPr="00675FFE">
              <w:t>34</w:t>
            </w:r>
          </w:p>
        </w:tc>
        <w:tc>
          <w:tcPr>
            <w:tcW w:w="1827" w:type="dxa"/>
          </w:tcPr>
          <w:p w:rsidR="00332580" w:rsidRPr="00675FFE" w:rsidRDefault="00332580" w:rsidP="00332580">
            <w:pPr>
              <w:jc w:val="center"/>
            </w:pPr>
            <w:r w:rsidRPr="00675FFE">
              <w:t>27</w:t>
            </w:r>
          </w:p>
        </w:tc>
        <w:tc>
          <w:tcPr>
            <w:tcW w:w="1827" w:type="dxa"/>
            <w:shd w:val="clear" w:color="auto" w:fill="auto"/>
          </w:tcPr>
          <w:p w:rsidR="00332580" w:rsidRPr="00675FFE" w:rsidRDefault="00585BB7" w:rsidP="008E3DCE">
            <w:pPr>
              <w:ind w:firstLine="709"/>
              <w:jc w:val="both"/>
            </w:pPr>
            <w:r w:rsidRPr="00675FFE">
              <w:t>34</w:t>
            </w:r>
          </w:p>
        </w:tc>
        <w:tc>
          <w:tcPr>
            <w:tcW w:w="1215" w:type="dxa"/>
            <w:shd w:val="clear" w:color="auto" w:fill="auto"/>
          </w:tcPr>
          <w:p w:rsidR="00332580" w:rsidRPr="00675FFE" w:rsidRDefault="008E3DCE" w:rsidP="00332580">
            <w:pPr>
              <w:jc w:val="center"/>
            </w:pPr>
            <w:r w:rsidRPr="00675FFE">
              <w:t>+7</w:t>
            </w:r>
          </w:p>
        </w:tc>
      </w:tr>
      <w:tr w:rsidR="00332580" w:rsidRPr="00675FFE" w:rsidTr="00332580">
        <w:tc>
          <w:tcPr>
            <w:tcW w:w="2392" w:type="dxa"/>
            <w:shd w:val="clear" w:color="auto" w:fill="auto"/>
          </w:tcPr>
          <w:p w:rsidR="00332580" w:rsidRPr="00675FFE" w:rsidRDefault="00332580" w:rsidP="00332580">
            <w:pPr>
              <w:jc w:val="both"/>
            </w:pPr>
            <w:r w:rsidRPr="00675FFE">
              <w:t>Краеведческая лит.</w:t>
            </w:r>
          </w:p>
        </w:tc>
        <w:tc>
          <w:tcPr>
            <w:tcW w:w="1827" w:type="dxa"/>
          </w:tcPr>
          <w:p w:rsidR="00332580" w:rsidRPr="00675FFE" w:rsidRDefault="00332580" w:rsidP="00332580">
            <w:pPr>
              <w:ind w:firstLine="709"/>
              <w:jc w:val="both"/>
            </w:pPr>
            <w:r w:rsidRPr="00675FFE">
              <w:t>7</w:t>
            </w:r>
          </w:p>
        </w:tc>
        <w:tc>
          <w:tcPr>
            <w:tcW w:w="1827" w:type="dxa"/>
          </w:tcPr>
          <w:p w:rsidR="00332580" w:rsidRPr="00675FFE" w:rsidRDefault="00332580" w:rsidP="00332580">
            <w:pPr>
              <w:jc w:val="center"/>
            </w:pPr>
            <w:r w:rsidRPr="00675FFE">
              <w:t>6</w:t>
            </w:r>
          </w:p>
        </w:tc>
        <w:tc>
          <w:tcPr>
            <w:tcW w:w="1827" w:type="dxa"/>
            <w:shd w:val="clear" w:color="auto" w:fill="auto"/>
          </w:tcPr>
          <w:p w:rsidR="00332580" w:rsidRPr="00675FFE" w:rsidRDefault="008E3DCE" w:rsidP="008E3DCE">
            <w:pPr>
              <w:ind w:firstLine="709"/>
              <w:jc w:val="both"/>
            </w:pPr>
            <w:r w:rsidRPr="00675FFE">
              <w:t>8</w:t>
            </w:r>
          </w:p>
        </w:tc>
        <w:tc>
          <w:tcPr>
            <w:tcW w:w="1215" w:type="dxa"/>
            <w:shd w:val="clear" w:color="auto" w:fill="auto"/>
          </w:tcPr>
          <w:p w:rsidR="00332580" w:rsidRPr="00675FFE" w:rsidRDefault="008E3DCE" w:rsidP="00332580">
            <w:pPr>
              <w:jc w:val="center"/>
            </w:pPr>
            <w:r w:rsidRPr="00675FFE">
              <w:t>+2</w:t>
            </w:r>
          </w:p>
        </w:tc>
      </w:tr>
      <w:tr w:rsidR="00332580" w:rsidRPr="00675FFE" w:rsidTr="00332580">
        <w:tc>
          <w:tcPr>
            <w:tcW w:w="2392" w:type="dxa"/>
            <w:shd w:val="clear" w:color="auto" w:fill="auto"/>
          </w:tcPr>
          <w:p w:rsidR="00332580" w:rsidRPr="00675FFE" w:rsidRDefault="00332580" w:rsidP="00332580">
            <w:r w:rsidRPr="00675FFE">
              <w:t>Детская и подростковая лит.</w:t>
            </w:r>
          </w:p>
        </w:tc>
        <w:tc>
          <w:tcPr>
            <w:tcW w:w="1827" w:type="dxa"/>
          </w:tcPr>
          <w:p w:rsidR="00332580" w:rsidRPr="00675FFE" w:rsidRDefault="00332580" w:rsidP="00332580">
            <w:pPr>
              <w:ind w:firstLine="709"/>
              <w:jc w:val="both"/>
            </w:pPr>
            <w:r w:rsidRPr="00675FFE">
              <w:t>46</w:t>
            </w:r>
          </w:p>
        </w:tc>
        <w:tc>
          <w:tcPr>
            <w:tcW w:w="1827" w:type="dxa"/>
          </w:tcPr>
          <w:p w:rsidR="00332580" w:rsidRPr="00675FFE" w:rsidRDefault="00332580" w:rsidP="00332580">
            <w:pPr>
              <w:jc w:val="center"/>
            </w:pPr>
            <w:r w:rsidRPr="00675FFE">
              <w:t>42</w:t>
            </w:r>
          </w:p>
        </w:tc>
        <w:tc>
          <w:tcPr>
            <w:tcW w:w="1827" w:type="dxa"/>
            <w:shd w:val="clear" w:color="auto" w:fill="auto"/>
          </w:tcPr>
          <w:p w:rsidR="00332580" w:rsidRPr="00675FFE" w:rsidRDefault="00585BB7" w:rsidP="008E3DCE">
            <w:pPr>
              <w:ind w:firstLine="709"/>
              <w:jc w:val="both"/>
            </w:pPr>
            <w:r w:rsidRPr="00675FFE">
              <w:t>50</w:t>
            </w:r>
          </w:p>
        </w:tc>
        <w:tc>
          <w:tcPr>
            <w:tcW w:w="1215" w:type="dxa"/>
            <w:shd w:val="clear" w:color="auto" w:fill="auto"/>
          </w:tcPr>
          <w:p w:rsidR="00332580" w:rsidRPr="00675FFE" w:rsidRDefault="008E3DCE" w:rsidP="00332580">
            <w:pPr>
              <w:jc w:val="center"/>
            </w:pPr>
            <w:r w:rsidRPr="00675FFE">
              <w:t>+8</w:t>
            </w:r>
          </w:p>
        </w:tc>
      </w:tr>
      <w:tr w:rsidR="00332580" w:rsidRPr="00675FFE" w:rsidTr="00332580">
        <w:tc>
          <w:tcPr>
            <w:tcW w:w="2392" w:type="dxa"/>
            <w:shd w:val="clear" w:color="auto" w:fill="auto"/>
          </w:tcPr>
          <w:p w:rsidR="00332580" w:rsidRPr="00675FFE" w:rsidRDefault="00332580" w:rsidP="00332580">
            <w:pPr>
              <w:jc w:val="both"/>
            </w:pPr>
            <w:r w:rsidRPr="00675FFE">
              <w:t>Периодич. издания</w:t>
            </w:r>
          </w:p>
        </w:tc>
        <w:tc>
          <w:tcPr>
            <w:tcW w:w="1827" w:type="dxa"/>
          </w:tcPr>
          <w:p w:rsidR="00332580" w:rsidRPr="00675FFE" w:rsidRDefault="00332580" w:rsidP="00332580">
            <w:pPr>
              <w:ind w:firstLine="709"/>
              <w:jc w:val="both"/>
            </w:pPr>
            <w:r w:rsidRPr="00675FFE">
              <w:t>93</w:t>
            </w:r>
          </w:p>
        </w:tc>
        <w:tc>
          <w:tcPr>
            <w:tcW w:w="1827" w:type="dxa"/>
          </w:tcPr>
          <w:p w:rsidR="00332580" w:rsidRPr="00675FFE" w:rsidRDefault="00332580" w:rsidP="00332580">
            <w:pPr>
              <w:jc w:val="center"/>
            </w:pPr>
            <w:r w:rsidRPr="00675FFE">
              <w:t>56</w:t>
            </w:r>
          </w:p>
        </w:tc>
        <w:tc>
          <w:tcPr>
            <w:tcW w:w="1827" w:type="dxa"/>
            <w:shd w:val="clear" w:color="auto" w:fill="auto"/>
          </w:tcPr>
          <w:p w:rsidR="00332580" w:rsidRPr="00675FFE" w:rsidRDefault="008E3DCE" w:rsidP="008E3DCE">
            <w:pPr>
              <w:ind w:firstLine="709"/>
              <w:jc w:val="both"/>
            </w:pPr>
            <w:r w:rsidRPr="00675FFE">
              <w:t>39</w:t>
            </w:r>
          </w:p>
        </w:tc>
        <w:tc>
          <w:tcPr>
            <w:tcW w:w="1215" w:type="dxa"/>
            <w:shd w:val="clear" w:color="auto" w:fill="auto"/>
          </w:tcPr>
          <w:p w:rsidR="00332580" w:rsidRPr="00675FFE" w:rsidRDefault="00332580" w:rsidP="008E3DCE">
            <w:pPr>
              <w:jc w:val="center"/>
            </w:pPr>
            <w:r w:rsidRPr="00675FFE">
              <w:t>-</w:t>
            </w:r>
            <w:r w:rsidR="008E3DCE" w:rsidRPr="00675FFE">
              <w:t>17</w:t>
            </w:r>
          </w:p>
        </w:tc>
      </w:tr>
      <w:tr w:rsidR="00332580" w:rsidRPr="006F3C4C" w:rsidTr="00332580">
        <w:tc>
          <w:tcPr>
            <w:tcW w:w="2392" w:type="dxa"/>
            <w:shd w:val="clear" w:color="auto" w:fill="auto"/>
          </w:tcPr>
          <w:p w:rsidR="00332580" w:rsidRPr="00675FFE" w:rsidRDefault="00332580" w:rsidP="00332580">
            <w:pPr>
              <w:jc w:val="both"/>
              <w:rPr>
                <w:b/>
              </w:rPr>
            </w:pPr>
            <w:r w:rsidRPr="00675FFE">
              <w:rPr>
                <w:b/>
              </w:rPr>
              <w:t xml:space="preserve">Всего </w:t>
            </w:r>
          </w:p>
        </w:tc>
        <w:tc>
          <w:tcPr>
            <w:tcW w:w="1827" w:type="dxa"/>
          </w:tcPr>
          <w:p w:rsidR="00332580" w:rsidRPr="00675FFE" w:rsidRDefault="008E3DCE" w:rsidP="00332580">
            <w:pPr>
              <w:ind w:firstLine="709"/>
              <w:jc w:val="both"/>
            </w:pPr>
            <w:r w:rsidRPr="00675FFE">
              <w:t>378</w:t>
            </w:r>
          </w:p>
        </w:tc>
        <w:tc>
          <w:tcPr>
            <w:tcW w:w="1827" w:type="dxa"/>
          </w:tcPr>
          <w:p w:rsidR="00332580" w:rsidRPr="00675FFE" w:rsidRDefault="008E3DCE" w:rsidP="00332580">
            <w:pPr>
              <w:jc w:val="center"/>
            </w:pPr>
            <w:r w:rsidRPr="00675FFE">
              <w:t>361</w:t>
            </w:r>
          </w:p>
        </w:tc>
        <w:tc>
          <w:tcPr>
            <w:tcW w:w="1827" w:type="dxa"/>
            <w:shd w:val="clear" w:color="auto" w:fill="auto"/>
          </w:tcPr>
          <w:p w:rsidR="00332580" w:rsidRPr="00675FFE" w:rsidRDefault="008E3DCE" w:rsidP="008E3DCE">
            <w:pPr>
              <w:ind w:firstLine="709"/>
              <w:jc w:val="both"/>
            </w:pPr>
            <w:r w:rsidRPr="00675FFE">
              <w:t>335</w:t>
            </w:r>
          </w:p>
        </w:tc>
        <w:tc>
          <w:tcPr>
            <w:tcW w:w="1215" w:type="dxa"/>
            <w:shd w:val="clear" w:color="auto" w:fill="auto"/>
          </w:tcPr>
          <w:p w:rsidR="00332580" w:rsidRPr="006F3C4C" w:rsidRDefault="00332580" w:rsidP="008E3DCE">
            <w:pPr>
              <w:jc w:val="center"/>
            </w:pPr>
            <w:r w:rsidRPr="00675FFE">
              <w:t>-</w:t>
            </w:r>
            <w:r w:rsidR="008E3DCE" w:rsidRPr="00675FFE">
              <w:t>26</w:t>
            </w:r>
          </w:p>
        </w:tc>
      </w:tr>
    </w:tbl>
    <w:p w:rsidR="00BA0F00" w:rsidRPr="00085A7A" w:rsidRDefault="00BA0F00" w:rsidP="00E8601F">
      <w:pPr>
        <w:spacing w:line="360" w:lineRule="auto"/>
        <w:rPr>
          <w:sz w:val="28"/>
          <w:szCs w:val="28"/>
        </w:rPr>
      </w:pPr>
    </w:p>
    <w:p w:rsidR="00085A7A" w:rsidRDefault="00085A7A" w:rsidP="00BA0F00">
      <w:pPr>
        <w:spacing w:after="200" w:line="276" w:lineRule="auto"/>
        <w:jc w:val="center"/>
        <w:rPr>
          <w:b/>
        </w:rPr>
      </w:pPr>
      <w:r w:rsidRPr="00085A7A">
        <w:rPr>
          <w:b/>
        </w:rPr>
        <w:t>Проверка и передача фондов библиотек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360"/>
        <w:gridCol w:w="1220"/>
        <w:gridCol w:w="1285"/>
        <w:gridCol w:w="1220"/>
        <w:gridCol w:w="1285"/>
        <w:gridCol w:w="1220"/>
      </w:tblGrid>
      <w:tr w:rsidR="007C662C" w:rsidRPr="003210E4" w:rsidTr="007C662C">
        <w:trPr>
          <w:trHeight w:val="489"/>
        </w:trPr>
        <w:tc>
          <w:tcPr>
            <w:tcW w:w="1511" w:type="dxa"/>
            <w:vMerge w:val="restart"/>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Виды проверок</w:t>
            </w:r>
          </w:p>
        </w:tc>
        <w:tc>
          <w:tcPr>
            <w:tcW w:w="2536" w:type="dxa"/>
            <w:gridSpan w:val="2"/>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2017 г.</w:t>
            </w:r>
          </w:p>
          <w:p w:rsidR="003210E4" w:rsidRPr="003210E4" w:rsidRDefault="003210E4" w:rsidP="007C662C">
            <w:pPr>
              <w:spacing w:after="200" w:line="276" w:lineRule="auto"/>
              <w:rPr>
                <w:rFonts w:eastAsia="Calibri" w:cs="Calibri"/>
              </w:rPr>
            </w:pPr>
          </w:p>
        </w:tc>
        <w:tc>
          <w:tcPr>
            <w:tcW w:w="1578" w:type="dxa"/>
            <w:gridSpan w:val="2"/>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2018 г.</w:t>
            </w:r>
          </w:p>
        </w:tc>
        <w:tc>
          <w:tcPr>
            <w:tcW w:w="1578" w:type="dxa"/>
            <w:gridSpan w:val="2"/>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2019г.</w:t>
            </w:r>
          </w:p>
        </w:tc>
      </w:tr>
      <w:tr w:rsidR="007C662C" w:rsidRPr="003210E4" w:rsidTr="007C662C">
        <w:trPr>
          <w:trHeight w:val="842"/>
        </w:trPr>
        <w:tc>
          <w:tcPr>
            <w:tcW w:w="1511" w:type="dxa"/>
            <w:vMerge/>
            <w:shd w:val="clear" w:color="auto" w:fill="auto"/>
          </w:tcPr>
          <w:p w:rsidR="003210E4" w:rsidRPr="003210E4" w:rsidRDefault="003210E4" w:rsidP="007C662C">
            <w:pPr>
              <w:spacing w:after="200" w:line="276" w:lineRule="auto"/>
              <w:rPr>
                <w:rFonts w:eastAsia="Calibri" w:cs="Calibri"/>
              </w:rPr>
            </w:pPr>
          </w:p>
        </w:tc>
        <w:tc>
          <w:tcPr>
            <w:tcW w:w="1360" w:type="dxa"/>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Кол-во проверен.</w:t>
            </w:r>
          </w:p>
          <w:p w:rsidR="003210E4" w:rsidRPr="003210E4" w:rsidRDefault="003210E4" w:rsidP="007C662C">
            <w:pPr>
              <w:spacing w:after="200" w:line="276" w:lineRule="auto"/>
              <w:rPr>
                <w:rFonts w:eastAsia="Calibri" w:cs="Calibri"/>
              </w:rPr>
            </w:pPr>
            <w:r w:rsidRPr="003210E4">
              <w:rPr>
                <w:rFonts w:eastAsia="Calibri" w:cs="Calibri"/>
              </w:rPr>
              <w:t>библиотек</w:t>
            </w:r>
          </w:p>
        </w:tc>
        <w:tc>
          <w:tcPr>
            <w:tcW w:w="1176" w:type="dxa"/>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Объем проверен. фонда, тыс. экз.</w:t>
            </w:r>
          </w:p>
        </w:tc>
        <w:tc>
          <w:tcPr>
            <w:tcW w:w="789" w:type="dxa"/>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Кол-во проверен.</w:t>
            </w:r>
          </w:p>
          <w:p w:rsidR="003210E4" w:rsidRPr="003210E4" w:rsidRDefault="003210E4" w:rsidP="007C662C">
            <w:pPr>
              <w:spacing w:after="200" w:line="276" w:lineRule="auto"/>
              <w:rPr>
                <w:rFonts w:eastAsia="Calibri" w:cs="Calibri"/>
              </w:rPr>
            </w:pPr>
            <w:r w:rsidRPr="003210E4">
              <w:rPr>
                <w:rFonts w:eastAsia="Calibri" w:cs="Calibri"/>
              </w:rPr>
              <w:t>библиотек</w:t>
            </w:r>
          </w:p>
        </w:tc>
        <w:tc>
          <w:tcPr>
            <w:tcW w:w="789" w:type="dxa"/>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Объем проверен. фонда, тыс. экз</w:t>
            </w:r>
          </w:p>
        </w:tc>
        <w:tc>
          <w:tcPr>
            <w:tcW w:w="789" w:type="dxa"/>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Кол-во проверен.</w:t>
            </w:r>
          </w:p>
          <w:p w:rsidR="003210E4" w:rsidRPr="003210E4" w:rsidRDefault="003210E4" w:rsidP="007C662C">
            <w:pPr>
              <w:spacing w:after="200" w:line="276" w:lineRule="auto"/>
              <w:rPr>
                <w:rFonts w:eastAsia="Calibri" w:cs="Calibri"/>
              </w:rPr>
            </w:pPr>
            <w:r w:rsidRPr="003210E4">
              <w:rPr>
                <w:rFonts w:eastAsia="Calibri" w:cs="Calibri"/>
              </w:rPr>
              <w:t>библиотек</w:t>
            </w:r>
          </w:p>
        </w:tc>
        <w:tc>
          <w:tcPr>
            <w:tcW w:w="789" w:type="dxa"/>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Объем проверен. фонда, тыс. экз</w:t>
            </w:r>
          </w:p>
        </w:tc>
      </w:tr>
      <w:tr w:rsidR="007C662C" w:rsidRPr="003210E4" w:rsidTr="007C662C">
        <w:tc>
          <w:tcPr>
            <w:tcW w:w="1511" w:type="dxa"/>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 xml:space="preserve">Плановая </w:t>
            </w:r>
          </w:p>
        </w:tc>
        <w:tc>
          <w:tcPr>
            <w:tcW w:w="1360" w:type="dxa"/>
            <w:shd w:val="clear" w:color="auto" w:fill="auto"/>
          </w:tcPr>
          <w:p w:rsidR="003210E4" w:rsidRPr="003210E4" w:rsidRDefault="003210E4" w:rsidP="007C662C">
            <w:pPr>
              <w:spacing w:after="200" w:line="276" w:lineRule="auto"/>
              <w:rPr>
                <w:rFonts w:eastAsia="Calibri" w:cs="Calibri"/>
              </w:rPr>
            </w:pPr>
          </w:p>
        </w:tc>
        <w:tc>
          <w:tcPr>
            <w:tcW w:w="1176" w:type="dxa"/>
            <w:shd w:val="clear" w:color="auto" w:fill="auto"/>
          </w:tcPr>
          <w:p w:rsidR="003210E4" w:rsidRPr="003210E4" w:rsidRDefault="003210E4" w:rsidP="007C662C">
            <w:pPr>
              <w:spacing w:after="200" w:line="276" w:lineRule="auto"/>
              <w:rPr>
                <w:rFonts w:eastAsia="Calibri" w:cs="Calibri"/>
              </w:rPr>
            </w:pPr>
          </w:p>
        </w:tc>
        <w:tc>
          <w:tcPr>
            <w:tcW w:w="789" w:type="dxa"/>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19</w:t>
            </w:r>
          </w:p>
        </w:tc>
        <w:tc>
          <w:tcPr>
            <w:tcW w:w="789" w:type="dxa"/>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167917</w:t>
            </w:r>
          </w:p>
        </w:tc>
        <w:tc>
          <w:tcPr>
            <w:tcW w:w="789" w:type="dxa"/>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7</w:t>
            </w:r>
          </w:p>
        </w:tc>
        <w:tc>
          <w:tcPr>
            <w:tcW w:w="789" w:type="dxa"/>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128139</w:t>
            </w:r>
          </w:p>
        </w:tc>
      </w:tr>
      <w:tr w:rsidR="007C662C" w:rsidRPr="003210E4" w:rsidTr="007C662C">
        <w:tc>
          <w:tcPr>
            <w:tcW w:w="1511" w:type="dxa"/>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Внеплановая</w:t>
            </w:r>
          </w:p>
        </w:tc>
        <w:tc>
          <w:tcPr>
            <w:tcW w:w="1360" w:type="dxa"/>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2</w:t>
            </w:r>
          </w:p>
        </w:tc>
        <w:tc>
          <w:tcPr>
            <w:tcW w:w="1176" w:type="dxa"/>
            <w:shd w:val="clear" w:color="auto" w:fill="auto"/>
          </w:tcPr>
          <w:p w:rsidR="003210E4" w:rsidRPr="003210E4" w:rsidRDefault="003210E4" w:rsidP="007C662C">
            <w:pPr>
              <w:spacing w:after="200" w:line="276" w:lineRule="auto"/>
              <w:rPr>
                <w:rFonts w:eastAsia="Calibri" w:cs="Calibri"/>
              </w:rPr>
            </w:pPr>
            <w:r w:rsidRPr="003210E4">
              <w:rPr>
                <w:rFonts w:eastAsia="Calibri" w:cs="Calibri"/>
              </w:rPr>
              <w:t>24088</w:t>
            </w:r>
          </w:p>
        </w:tc>
        <w:tc>
          <w:tcPr>
            <w:tcW w:w="789" w:type="dxa"/>
            <w:shd w:val="clear" w:color="auto" w:fill="auto"/>
          </w:tcPr>
          <w:p w:rsidR="003210E4" w:rsidRPr="003210E4" w:rsidRDefault="003210E4" w:rsidP="007C662C">
            <w:pPr>
              <w:spacing w:after="200" w:line="276" w:lineRule="auto"/>
              <w:rPr>
                <w:rFonts w:eastAsia="Calibri" w:cs="Calibri"/>
              </w:rPr>
            </w:pPr>
          </w:p>
        </w:tc>
        <w:tc>
          <w:tcPr>
            <w:tcW w:w="789" w:type="dxa"/>
            <w:shd w:val="clear" w:color="auto" w:fill="auto"/>
          </w:tcPr>
          <w:p w:rsidR="003210E4" w:rsidRPr="003210E4" w:rsidRDefault="003210E4" w:rsidP="007C662C">
            <w:pPr>
              <w:spacing w:after="200" w:line="276" w:lineRule="auto"/>
              <w:rPr>
                <w:rFonts w:eastAsia="Calibri" w:cs="Calibri"/>
              </w:rPr>
            </w:pPr>
          </w:p>
        </w:tc>
        <w:tc>
          <w:tcPr>
            <w:tcW w:w="789" w:type="dxa"/>
            <w:shd w:val="clear" w:color="auto" w:fill="auto"/>
          </w:tcPr>
          <w:p w:rsidR="003210E4" w:rsidRPr="003210E4" w:rsidRDefault="003210E4" w:rsidP="007C662C">
            <w:pPr>
              <w:spacing w:after="200" w:line="276" w:lineRule="auto"/>
              <w:rPr>
                <w:rFonts w:eastAsia="Calibri" w:cs="Calibri"/>
              </w:rPr>
            </w:pPr>
          </w:p>
        </w:tc>
        <w:tc>
          <w:tcPr>
            <w:tcW w:w="789" w:type="dxa"/>
            <w:shd w:val="clear" w:color="auto" w:fill="auto"/>
          </w:tcPr>
          <w:p w:rsidR="003210E4" w:rsidRPr="003210E4" w:rsidRDefault="003210E4" w:rsidP="007C662C">
            <w:pPr>
              <w:spacing w:after="200" w:line="276" w:lineRule="auto"/>
              <w:rPr>
                <w:rFonts w:eastAsia="Calibri" w:cs="Calibri"/>
              </w:rPr>
            </w:pPr>
          </w:p>
        </w:tc>
      </w:tr>
    </w:tbl>
    <w:p w:rsidR="003210E4" w:rsidRDefault="003210E4" w:rsidP="00BA0F00">
      <w:pPr>
        <w:spacing w:after="200" w:line="276" w:lineRule="auto"/>
        <w:jc w:val="center"/>
        <w:rPr>
          <w:b/>
        </w:rPr>
      </w:pPr>
    </w:p>
    <w:p w:rsidR="003210E4" w:rsidRPr="00085A7A" w:rsidRDefault="003210E4" w:rsidP="00BA0F00">
      <w:pPr>
        <w:spacing w:after="200" w:line="276" w:lineRule="auto"/>
        <w:jc w:val="center"/>
        <w:rPr>
          <w:b/>
        </w:rPr>
      </w:pPr>
    </w:p>
    <w:p w:rsidR="00C93123" w:rsidRDefault="00C93123" w:rsidP="00BA0F00">
      <w:pPr>
        <w:spacing w:line="360" w:lineRule="auto"/>
        <w:jc w:val="both"/>
        <w:rPr>
          <w:sz w:val="28"/>
          <w:szCs w:val="28"/>
        </w:rPr>
      </w:pPr>
    </w:p>
    <w:p w:rsidR="003210E4" w:rsidRPr="003210E4" w:rsidRDefault="003210E4" w:rsidP="003210E4">
      <w:pPr>
        <w:spacing w:line="360" w:lineRule="auto"/>
        <w:jc w:val="both"/>
        <w:rPr>
          <w:sz w:val="28"/>
          <w:szCs w:val="28"/>
        </w:rPr>
      </w:pPr>
      <w:r w:rsidRPr="003210E4">
        <w:rPr>
          <w:sz w:val="28"/>
          <w:szCs w:val="28"/>
        </w:rPr>
        <w:t xml:space="preserve">В 2019 году были проведены 7 плановых проверок. Проверено 128139 тыс. экз. Проверка фондов Центральной и Детской библиотек находится на стадии сверки талонов с учетным каталогом. Отдел обработки и комплектования  оказывает методическую и практическую помощь структурным подразделениям ЦБ и сельским библиотекам, в 2019 году выезжали в сельские библиотеки  с оказанием помощи (проверка и расстановка фонда, списание). </w:t>
      </w:r>
    </w:p>
    <w:p w:rsidR="003210E4" w:rsidRPr="003210E4" w:rsidRDefault="003210E4" w:rsidP="003210E4">
      <w:pPr>
        <w:spacing w:line="360" w:lineRule="auto"/>
        <w:jc w:val="both"/>
        <w:rPr>
          <w:sz w:val="28"/>
          <w:szCs w:val="28"/>
        </w:rPr>
      </w:pPr>
    </w:p>
    <w:p w:rsidR="003210E4" w:rsidRPr="003210E4" w:rsidRDefault="003210E4" w:rsidP="003210E4">
      <w:pPr>
        <w:spacing w:line="360" w:lineRule="auto"/>
        <w:rPr>
          <w:b/>
          <w:sz w:val="28"/>
          <w:szCs w:val="28"/>
        </w:rPr>
      </w:pPr>
      <w:r w:rsidRPr="003210E4">
        <w:rPr>
          <w:b/>
          <w:sz w:val="28"/>
          <w:szCs w:val="28"/>
        </w:rPr>
        <w:t>Сохранность фонда</w:t>
      </w:r>
    </w:p>
    <w:p w:rsidR="003210E4" w:rsidRPr="003210E4" w:rsidRDefault="003210E4" w:rsidP="003210E4">
      <w:pPr>
        <w:spacing w:line="360" w:lineRule="auto"/>
        <w:jc w:val="both"/>
        <w:rPr>
          <w:sz w:val="28"/>
          <w:szCs w:val="28"/>
        </w:rPr>
      </w:pPr>
      <w:r w:rsidRPr="003210E4">
        <w:rPr>
          <w:sz w:val="28"/>
          <w:szCs w:val="28"/>
        </w:rPr>
        <w:t>В течение года библиотеки вели работу по сохранности своих фондов: проводили беседы о бережливости, занимались ремонтом книг и журналов, с привлечением активных читателей, осуществляли контроль над выносом изданий из библиотеки, проводились мероприятия по санитарно – гигиенической защите фонда, каждое последнее число месяца – санитарный день. Велась работа по ликвидации читательской задолженности. В ОКиО все библиотекари имели возможность получить методическую помощь по вопросам формирования и сохранности фондов, учета и отчетности при получении новых поступлений, каталогизации, организации документов по ББК, обработки документов, списания и проверок библиотечного фонда.</w:t>
      </w:r>
    </w:p>
    <w:p w:rsidR="003210E4" w:rsidRPr="003210E4" w:rsidRDefault="003210E4" w:rsidP="003210E4">
      <w:pPr>
        <w:spacing w:line="360" w:lineRule="auto"/>
        <w:jc w:val="both"/>
        <w:rPr>
          <w:sz w:val="28"/>
          <w:szCs w:val="28"/>
        </w:rPr>
      </w:pPr>
      <w:r w:rsidRPr="003210E4">
        <w:rPr>
          <w:sz w:val="28"/>
          <w:szCs w:val="28"/>
        </w:rPr>
        <w:t xml:space="preserve">- количество переплетенных, отреставрированных изданий – </w:t>
      </w:r>
      <w:r w:rsidRPr="003210E4">
        <w:rPr>
          <w:b/>
          <w:sz w:val="28"/>
          <w:szCs w:val="28"/>
        </w:rPr>
        <w:t>68</w:t>
      </w:r>
      <w:r w:rsidRPr="003210E4">
        <w:rPr>
          <w:sz w:val="28"/>
          <w:szCs w:val="28"/>
        </w:rPr>
        <w:t xml:space="preserve"> экземпляров.</w:t>
      </w:r>
    </w:p>
    <w:p w:rsidR="003210E4" w:rsidRPr="003210E4" w:rsidRDefault="003210E4" w:rsidP="003210E4">
      <w:pPr>
        <w:spacing w:line="360" w:lineRule="auto"/>
        <w:jc w:val="both"/>
        <w:rPr>
          <w:sz w:val="28"/>
          <w:szCs w:val="28"/>
        </w:rPr>
      </w:pPr>
      <w:r w:rsidRPr="003210E4">
        <w:rPr>
          <w:sz w:val="28"/>
          <w:szCs w:val="28"/>
        </w:rPr>
        <w:t>- Наличие охранных средств, обеспечивающих безопасность библиотек и библиотечных фондов – Система пожарной сигнализации установлена в Центральной и Детской библиотеках.</w:t>
      </w:r>
    </w:p>
    <w:p w:rsidR="003210E4" w:rsidRPr="003210E4" w:rsidRDefault="003210E4" w:rsidP="003210E4">
      <w:pPr>
        <w:spacing w:line="360" w:lineRule="auto"/>
        <w:jc w:val="both"/>
        <w:rPr>
          <w:sz w:val="28"/>
          <w:szCs w:val="28"/>
        </w:rPr>
      </w:pPr>
      <w:r w:rsidRPr="003210E4">
        <w:rPr>
          <w:sz w:val="28"/>
          <w:szCs w:val="28"/>
        </w:rPr>
        <w:t>- аварийных ситуаций в библиотеках в 2019 году не происходило.</w:t>
      </w:r>
    </w:p>
    <w:p w:rsidR="003210E4" w:rsidRPr="003210E4" w:rsidRDefault="003210E4" w:rsidP="003210E4">
      <w:pPr>
        <w:spacing w:line="360" w:lineRule="auto"/>
        <w:jc w:val="both"/>
        <w:rPr>
          <w:sz w:val="28"/>
          <w:szCs w:val="28"/>
        </w:rPr>
      </w:pPr>
      <w:r w:rsidRPr="003210E4">
        <w:rPr>
          <w:sz w:val="28"/>
          <w:szCs w:val="28"/>
        </w:rPr>
        <w:t xml:space="preserve">В целях управления формированием фонда его изучением, создан Совет по комплектованию, использованию и сохранности библиотечного фонда, члены которого входят в комиссию по списанию библиотечного фонда. </w:t>
      </w:r>
    </w:p>
    <w:p w:rsidR="003210E4" w:rsidRPr="003210E4" w:rsidRDefault="003210E4" w:rsidP="003210E4">
      <w:pPr>
        <w:spacing w:after="200" w:line="360" w:lineRule="auto"/>
        <w:jc w:val="both"/>
        <w:rPr>
          <w:b/>
          <w:sz w:val="28"/>
          <w:szCs w:val="28"/>
        </w:rPr>
      </w:pPr>
      <w:r w:rsidRPr="003210E4">
        <w:rPr>
          <w:sz w:val="28"/>
          <w:szCs w:val="28"/>
        </w:rPr>
        <w:t>На протяжении всего года продолжаем работу по ретровводу и внесению новых записей в электронный каталог. Всего документов (экземпляров</w:t>
      </w:r>
      <w:r w:rsidR="00CB5ED4">
        <w:rPr>
          <w:sz w:val="28"/>
          <w:szCs w:val="28"/>
        </w:rPr>
        <w:t>, книги</w:t>
      </w:r>
      <w:r w:rsidRPr="003210E4">
        <w:rPr>
          <w:sz w:val="28"/>
          <w:szCs w:val="28"/>
        </w:rPr>
        <w:t>) в ЭК</w:t>
      </w:r>
      <w:r w:rsidR="00E93263">
        <w:rPr>
          <w:sz w:val="28"/>
          <w:szCs w:val="28"/>
        </w:rPr>
        <w:t xml:space="preserve"> - </w:t>
      </w:r>
      <w:r w:rsidRPr="003210E4">
        <w:rPr>
          <w:sz w:val="28"/>
          <w:szCs w:val="28"/>
        </w:rPr>
        <w:t xml:space="preserve"> </w:t>
      </w:r>
      <w:r w:rsidR="00484BD3">
        <w:rPr>
          <w:sz w:val="28"/>
          <w:szCs w:val="28"/>
        </w:rPr>
        <w:t>201707</w:t>
      </w:r>
      <w:r w:rsidRPr="00E93263">
        <w:rPr>
          <w:b/>
          <w:sz w:val="28"/>
          <w:szCs w:val="28"/>
        </w:rPr>
        <w:t xml:space="preserve"> </w:t>
      </w:r>
      <w:r w:rsidR="000E435F">
        <w:rPr>
          <w:b/>
          <w:sz w:val="28"/>
          <w:szCs w:val="28"/>
        </w:rPr>
        <w:t>.</w:t>
      </w:r>
    </w:p>
    <w:p w:rsidR="003210E4" w:rsidRPr="003210E4" w:rsidRDefault="003210E4" w:rsidP="003210E4">
      <w:pPr>
        <w:spacing w:line="360" w:lineRule="auto"/>
        <w:jc w:val="both"/>
        <w:rPr>
          <w:bCs/>
          <w:sz w:val="28"/>
          <w:szCs w:val="28"/>
        </w:rPr>
      </w:pPr>
      <w:r w:rsidRPr="003210E4">
        <w:rPr>
          <w:b/>
          <w:sz w:val="28"/>
          <w:szCs w:val="28"/>
        </w:rPr>
        <w:lastRenderedPageBreak/>
        <w:t>Краткие выводы по разделу</w:t>
      </w:r>
      <w:r w:rsidRPr="003210E4">
        <w:rPr>
          <w:bCs/>
          <w:sz w:val="28"/>
          <w:szCs w:val="28"/>
        </w:rPr>
        <w:t xml:space="preserve"> </w:t>
      </w:r>
    </w:p>
    <w:p w:rsidR="003210E4" w:rsidRPr="003210E4" w:rsidRDefault="003210E4" w:rsidP="003210E4">
      <w:pPr>
        <w:spacing w:line="360" w:lineRule="auto"/>
        <w:jc w:val="both"/>
        <w:rPr>
          <w:b/>
          <w:sz w:val="28"/>
          <w:szCs w:val="28"/>
        </w:rPr>
      </w:pPr>
      <w:r w:rsidRPr="003210E4">
        <w:rPr>
          <w:bCs/>
          <w:sz w:val="28"/>
          <w:szCs w:val="28"/>
        </w:rPr>
        <w:t>В течение нескольких лет наблюдается тенденция к уменьшен</w:t>
      </w:r>
      <w:r w:rsidR="00723B51">
        <w:rPr>
          <w:bCs/>
          <w:sz w:val="28"/>
          <w:szCs w:val="28"/>
        </w:rPr>
        <w:t>и</w:t>
      </w:r>
      <w:r w:rsidRPr="003210E4">
        <w:rPr>
          <w:bCs/>
          <w:sz w:val="28"/>
          <w:szCs w:val="28"/>
        </w:rPr>
        <w:t>ю объема</w:t>
      </w:r>
    </w:p>
    <w:p w:rsidR="003210E4" w:rsidRPr="003210E4" w:rsidRDefault="003210E4" w:rsidP="003210E4">
      <w:pPr>
        <w:spacing w:line="360" w:lineRule="auto"/>
        <w:jc w:val="both"/>
        <w:rPr>
          <w:b/>
          <w:sz w:val="28"/>
          <w:szCs w:val="28"/>
        </w:rPr>
      </w:pPr>
      <w:r w:rsidRPr="003210E4">
        <w:rPr>
          <w:bCs/>
          <w:sz w:val="28"/>
          <w:szCs w:val="28"/>
        </w:rPr>
        <w:t>фондов муниципальных библиотек. Основные причины сокращения фондов: активное списание ветхой, дублетной, устаревшей по содержанию и непрофильной литературы, недостаточное поступление новых изданий, превышение объемов списания над количеством новых поступлений. 2019 год стал исключением - поступление новых документов преобладало над объемом списанных. (но, как только фонды сельских библиотек будут поставлены на баланс МБУ «ЦБС Купинского района» ситуация изменится, списание увеличится и фонды соответственно вновь сократятся.)</w:t>
      </w:r>
    </w:p>
    <w:p w:rsidR="003210E4" w:rsidRPr="003210E4" w:rsidRDefault="003210E4" w:rsidP="003210E4">
      <w:pPr>
        <w:spacing w:line="360" w:lineRule="auto"/>
        <w:jc w:val="both"/>
        <w:rPr>
          <w:rFonts w:eastAsia="Calibri"/>
          <w:bCs/>
          <w:sz w:val="28"/>
          <w:szCs w:val="28"/>
        </w:rPr>
      </w:pPr>
    </w:p>
    <w:p w:rsidR="009F2D88" w:rsidRPr="004A43A1" w:rsidRDefault="009F2D88" w:rsidP="004A43A1">
      <w:pPr>
        <w:pStyle w:val="a5"/>
        <w:spacing w:line="360" w:lineRule="auto"/>
        <w:ind w:left="0" w:firstLine="0"/>
        <w:jc w:val="both"/>
        <w:rPr>
          <w:b w:val="0"/>
          <w:sz w:val="28"/>
          <w:szCs w:val="28"/>
        </w:rPr>
      </w:pPr>
    </w:p>
    <w:p w:rsidR="00DA3B06" w:rsidRPr="004A63C3" w:rsidRDefault="00DA3B06" w:rsidP="00B92E1B">
      <w:pPr>
        <w:pStyle w:val="a5"/>
        <w:spacing w:line="360" w:lineRule="auto"/>
        <w:ind w:left="0" w:firstLine="426"/>
        <w:rPr>
          <w:sz w:val="32"/>
          <w:szCs w:val="32"/>
        </w:rPr>
      </w:pPr>
      <w:r w:rsidRPr="004A63C3">
        <w:rPr>
          <w:sz w:val="32"/>
          <w:szCs w:val="32"/>
          <w:lang w:val="en-US"/>
        </w:rPr>
        <w:t>V</w:t>
      </w:r>
      <w:r w:rsidR="003C7F95" w:rsidRPr="004A63C3">
        <w:rPr>
          <w:sz w:val="32"/>
          <w:szCs w:val="32"/>
        </w:rPr>
        <w:t>. Каталогизация и оцифровка библиотечного фонда</w:t>
      </w:r>
    </w:p>
    <w:p w:rsidR="00DA3B06" w:rsidRPr="004A63C3" w:rsidRDefault="00DA3B06" w:rsidP="00DA3B06">
      <w:pPr>
        <w:pStyle w:val="a5"/>
        <w:spacing w:line="360" w:lineRule="auto"/>
        <w:jc w:val="both"/>
        <w:rPr>
          <w:sz w:val="28"/>
          <w:szCs w:val="28"/>
        </w:rPr>
      </w:pPr>
    </w:p>
    <w:p w:rsidR="003C7F95" w:rsidRPr="004A63C3" w:rsidRDefault="003C7F95" w:rsidP="009F2D88">
      <w:pPr>
        <w:pStyle w:val="a5"/>
        <w:spacing w:line="360" w:lineRule="auto"/>
        <w:ind w:left="0" w:firstLine="0"/>
        <w:rPr>
          <w:sz w:val="28"/>
          <w:szCs w:val="28"/>
        </w:rPr>
      </w:pPr>
      <w:r w:rsidRPr="004A63C3">
        <w:rPr>
          <w:sz w:val="28"/>
          <w:szCs w:val="28"/>
        </w:rPr>
        <w:t>5.1. Создание электронных каталогов (ЭК) и других баз данных</w:t>
      </w:r>
    </w:p>
    <w:p w:rsidR="00816DD7" w:rsidRPr="004A63C3" w:rsidRDefault="00486D94" w:rsidP="000C3049">
      <w:pPr>
        <w:suppressAutoHyphens/>
        <w:autoSpaceDE w:val="0"/>
        <w:spacing w:line="360" w:lineRule="auto"/>
        <w:jc w:val="both"/>
        <w:rPr>
          <w:bCs/>
          <w:color w:val="000000"/>
          <w:sz w:val="28"/>
          <w:szCs w:val="28"/>
          <w:lang w:eastAsia="ar-SA"/>
        </w:rPr>
      </w:pPr>
      <w:r w:rsidRPr="004A63C3">
        <w:rPr>
          <w:bCs/>
          <w:color w:val="000000"/>
          <w:sz w:val="28"/>
          <w:szCs w:val="28"/>
          <w:lang w:eastAsia="ar-SA"/>
        </w:rPr>
        <w:t xml:space="preserve">Одна из приоритетных задач библиотек в настоящее время – создание и развитие единого информационно – коммуникативного пространства, обеспечение доступа к информационным ресурсам не только своего района, но и других территорий. Поэтому создание электронных каталогов является одной из главных задач, стоящих перед муниципальными библиотеками. </w:t>
      </w:r>
    </w:p>
    <w:p w:rsidR="00816DD7" w:rsidRPr="004A63C3" w:rsidRDefault="00816DD7" w:rsidP="00816DD7">
      <w:pPr>
        <w:suppressAutoHyphens/>
        <w:autoSpaceDE w:val="0"/>
        <w:spacing w:line="360" w:lineRule="auto"/>
        <w:jc w:val="both"/>
        <w:rPr>
          <w:bCs/>
          <w:color w:val="000000"/>
          <w:sz w:val="28"/>
          <w:szCs w:val="28"/>
          <w:lang w:eastAsia="ar-SA"/>
        </w:rPr>
      </w:pPr>
      <w:r w:rsidRPr="004A63C3">
        <w:rPr>
          <w:bCs/>
          <w:color w:val="000000"/>
          <w:sz w:val="28"/>
          <w:szCs w:val="28"/>
          <w:lang w:eastAsia="ar-SA"/>
        </w:rPr>
        <w:t>Сельские библиотеки работу с электронным каталогом не ведут, внесением их фондов в ЭК занимается Центральная библиотека.</w:t>
      </w:r>
    </w:p>
    <w:p w:rsidR="00626BAF" w:rsidRPr="004A63C3" w:rsidRDefault="00626BAF" w:rsidP="00816DD7">
      <w:pPr>
        <w:suppressAutoHyphens/>
        <w:autoSpaceDE w:val="0"/>
        <w:spacing w:line="360" w:lineRule="auto"/>
        <w:jc w:val="both"/>
        <w:rPr>
          <w:bCs/>
          <w:sz w:val="28"/>
          <w:szCs w:val="28"/>
          <w:lang w:eastAsia="ar-SA"/>
        </w:rPr>
      </w:pPr>
      <w:r w:rsidRPr="004A63C3">
        <w:rPr>
          <w:bCs/>
          <w:sz w:val="28"/>
          <w:szCs w:val="28"/>
          <w:lang w:eastAsia="ar-SA"/>
        </w:rPr>
        <w:t>Объем элек</w:t>
      </w:r>
      <w:r w:rsidR="00332580" w:rsidRPr="004A63C3">
        <w:rPr>
          <w:bCs/>
          <w:sz w:val="28"/>
          <w:szCs w:val="28"/>
          <w:lang w:eastAsia="ar-SA"/>
        </w:rPr>
        <w:t>тронного каталога на начало 2020</w:t>
      </w:r>
      <w:r w:rsidRPr="004A63C3">
        <w:rPr>
          <w:bCs/>
          <w:sz w:val="28"/>
          <w:szCs w:val="28"/>
          <w:lang w:eastAsia="ar-SA"/>
        </w:rPr>
        <w:t xml:space="preserve"> года составляет </w:t>
      </w:r>
      <w:r w:rsidR="00800C3C">
        <w:rPr>
          <w:b/>
          <w:bCs/>
          <w:sz w:val="28"/>
          <w:szCs w:val="28"/>
          <w:lang w:eastAsia="ar-SA"/>
        </w:rPr>
        <w:t>80582</w:t>
      </w:r>
      <w:r w:rsidRPr="004A63C3">
        <w:rPr>
          <w:bCs/>
          <w:sz w:val="28"/>
          <w:szCs w:val="28"/>
          <w:lang w:eastAsia="ar-SA"/>
        </w:rPr>
        <w:t xml:space="preserve"> записей</w:t>
      </w:r>
    </w:p>
    <w:p w:rsidR="00626BAF" w:rsidRPr="004A63C3" w:rsidRDefault="00332580" w:rsidP="00816DD7">
      <w:pPr>
        <w:suppressAutoHyphens/>
        <w:autoSpaceDE w:val="0"/>
        <w:spacing w:line="360" w:lineRule="auto"/>
        <w:jc w:val="both"/>
        <w:rPr>
          <w:bCs/>
          <w:sz w:val="28"/>
          <w:szCs w:val="28"/>
          <w:lang w:eastAsia="ar-SA"/>
        </w:rPr>
      </w:pPr>
      <w:r w:rsidRPr="004A63C3">
        <w:rPr>
          <w:bCs/>
          <w:sz w:val="28"/>
          <w:szCs w:val="28"/>
          <w:lang w:eastAsia="ar-SA"/>
        </w:rPr>
        <w:t>(по данным 6-нк). В 2019</w:t>
      </w:r>
      <w:r w:rsidR="00626BAF" w:rsidRPr="004A63C3">
        <w:rPr>
          <w:bCs/>
          <w:sz w:val="28"/>
          <w:szCs w:val="28"/>
          <w:lang w:eastAsia="ar-SA"/>
        </w:rPr>
        <w:t xml:space="preserve"> году объем электронного каталога увеличился на</w:t>
      </w:r>
    </w:p>
    <w:p w:rsidR="004F0B75" w:rsidRPr="004A63C3" w:rsidRDefault="00800C3C" w:rsidP="00DA4233">
      <w:pPr>
        <w:suppressAutoHyphens/>
        <w:autoSpaceDE w:val="0"/>
        <w:spacing w:line="360" w:lineRule="auto"/>
        <w:jc w:val="both"/>
        <w:rPr>
          <w:bCs/>
          <w:sz w:val="28"/>
          <w:szCs w:val="28"/>
          <w:lang w:eastAsia="ar-SA"/>
        </w:rPr>
      </w:pPr>
      <w:r>
        <w:rPr>
          <w:b/>
          <w:bCs/>
          <w:sz w:val="28"/>
          <w:szCs w:val="28"/>
          <w:lang w:eastAsia="ar-SA"/>
        </w:rPr>
        <w:t>7947</w:t>
      </w:r>
      <w:r w:rsidR="00626BAF" w:rsidRPr="004A63C3">
        <w:rPr>
          <w:b/>
          <w:bCs/>
          <w:sz w:val="28"/>
          <w:szCs w:val="28"/>
          <w:lang w:eastAsia="ar-SA"/>
        </w:rPr>
        <w:t xml:space="preserve"> </w:t>
      </w:r>
      <w:r w:rsidR="00626BAF" w:rsidRPr="004A63C3">
        <w:rPr>
          <w:bCs/>
          <w:sz w:val="28"/>
          <w:szCs w:val="28"/>
          <w:lang w:eastAsia="ar-SA"/>
        </w:rPr>
        <w:t xml:space="preserve">записей (по данным 6-нк). </w:t>
      </w:r>
    </w:p>
    <w:p w:rsidR="007223FC" w:rsidRPr="004A63C3" w:rsidRDefault="008C0CD2" w:rsidP="00DA4233">
      <w:pPr>
        <w:suppressAutoHyphens/>
        <w:autoSpaceDE w:val="0"/>
        <w:spacing w:line="360" w:lineRule="auto"/>
        <w:jc w:val="both"/>
        <w:rPr>
          <w:b/>
          <w:sz w:val="28"/>
          <w:szCs w:val="28"/>
          <w:lang w:eastAsia="ar-SA"/>
        </w:rPr>
      </w:pPr>
      <w:r w:rsidRPr="004A63C3">
        <w:rPr>
          <w:bCs/>
          <w:sz w:val="28"/>
          <w:szCs w:val="28"/>
          <w:lang w:eastAsia="ar-SA"/>
        </w:rPr>
        <w:t xml:space="preserve">Объем электронного каталога составляет </w:t>
      </w:r>
      <w:r w:rsidR="00B60DB6" w:rsidRPr="004A63C3">
        <w:rPr>
          <w:b/>
          <w:bCs/>
          <w:sz w:val="28"/>
          <w:szCs w:val="28"/>
          <w:lang w:eastAsia="ar-SA"/>
        </w:rPr>
        <w:t>612</w:t>
      </w:r>
      <w:r w:rsidR="00AB35E0">
        <w:rPr>
          <w:b/>
          <w:bCs/>
          <w:sz w:val="28"/>
          <w:szCs w:val="28"/>
          <w:lang w:eastAsia="ar-SA"/>
        </w:rPr>
        <w:t>24</w:t>
      </w:r>
      <w:r w:rsidRPr="004A63C3">
        <w:rPr>
          <w:b/>
          <w:bCs/>
          <w:sz w:val="28"/>
          <w:szCs w:val="28"/>
          <w:lang w:eastAsia="ar-SA"/>
        </w:rPr>
        <w:t xml:space="preserve"> </w:t>
      </w:r>
      <w:r w:rsidRPr="004A63C3">
        <w:rPr>
          <w:bCs/>
          <w:sz w:val="28"/>
          <w:szCs w:val="28"/>
          <w:lang w:eastAsia="ar-SA"/>
        </w:rPr>
        <w:t xml:space="preserve">(книги), объем базы периодики </w:t>
      </w:r>
      <w:r w:rsidR="00AB35E0">
        <w:rPr>
          <w:b/>
          <w:sz w:val="28"/>
          <w:szCs w:val="28"/>
          <w:lang w:eastAsia="ar-SA"/>
        </w:rPr>
        <w:t>18180</w:t>
      </w:r>
      <w:r w:rsidRPr="004A63C3">
        <w:rPr>
          <w:b/>
          <w:sz w:val="28"/>
          <w:szCs w:val="28"/>
          <w:lang w:eastAsia="ar-SA"/>
        </w:rPr>
        <w:t xml:space="preserve">, </w:t>
      </w:r>
      <w:r w:rsidRPr="004A63C3">
        <w:rPr>
          <w:sz w:val="28"/>
          <w:szCs w:val="28"/>
          <w:lang w:eastAsia="ar-SA"/>
        </w:rPr>
        <w:t>объем краеведческих статей</w:t>
      </w:r>
      <w:r w:rsidRPr="004A63C3">
        <w:rPr>
          <w:b/>
          <w:sz w:val="28"/>
          <w:szCs w:val="28"/>
          <w:lang w:eastAsia="ar-SA"/>
        </w:rPr>
        <w:t xml:space="preserve"> </w:t>
      </w:r>
      <w:r w:rsidR="00AB35E0">
        <w:rPr>
          <w:b/>
          <w:sz w:val="28"/>
          <w:szCs w:val="28"/>
          <w:lang w:eastAsia="ar-SA"/>
        </w:rPr>
        <w:t>684.</w:t>
      </w:r>
      <w:r w:rsidRPr="004A63C3">
        <w:rPr>
          <w:b/>
          <w:sz w:val="28"/>
          <w:szCs w:val="28"/>
          <w:lang w:eastAsia="ar-SA"/>
        </w:rPr>
        <w:t xml:space="preserve"> </w:t>
      </w:r>
    </w:p>
    <w:p w:rsidR="00D12E12" w:rsidRPr="004A63C3" w:rsidRDefault="00D12E12" w:rsidP="00D12E12">
      <w:pPr>
        <w:ind w:firstLine="709"/>
        <w:jc w:val="center"/>
        <w:rPr>
          <w:b/>
          <w:sz w:val="22"/>
          <w:szCs w:val="22"/>
        </w:rPr>
      </w:pPr>
    </w:p>
    <w:p w:rsidR="00D12E12" w:rsidRPr="004A63C3" w:rsidRDefault="00D12E12" w:rsidP="00D12E12">
      <w:pPr>
        <w:ind w:firstLine="709"/>
        <w:jc w:val="center"/>
        <w:rPr>
          <w:b/>
          <w:szCs w:val="22"/>
        </w:rPr>
      </w:pPr>
      <w:r w:rsidRPr="004A63C3">
        <w:rPr>
          <w:b/>
          <w:szCs w:val="22"/>
        </w:rPr>
        <w:t xml:space="preserve">Общая динамика прироста объемов электронных каталогов библиотек </w:t>
      </w:r>
    </w:p>
    <w:p w:rsidR="00D12E12" w:rsidRPr="004A63C3" w:rsidRDefault="00D12E12" w:rsidP="00DA4233">
      <w:pPr>
        <w:suppressAutoHyphens/>
        <w:autoSpaceDE w:val="0"/>
        <w:spacing w:line="360" w:lineRule="auto"/>
        <w:jc w:val="both"/>
        <w:rPr>
          <w:b/>
          <w:sz w:val="28"/>
          <w:szCs w:val="28"/>
          <w:lang w:eastAsia="ar-SA"/>
        </w:rPr>
      </w:pPr>
    </w:p>
    <w:tbl>
      <w:tblPr>
        <w:tblW w:w="9356" w:type="dxa"/>
        <w:tblInd w:w="108" w:type="dxa"/>
        <w:tblLayout w:type="fixed"/>
        <w:tblCellMar>
          <w:left w:w="0" w:type="dxa"/>
          <w:right w:w="0" w:type="dxa"/>
        </w:tblCellMar>
        <w:tblLook w:val="0000" w:firstRow="0" w:lastRow="0" w:firstColumn="0" w:lastColumn="0" w:noHBand="0" w:noVBand="0"/>
      </w:tblPr>
      <w:tblGrid>
        <w:gridCol w:w="5103"/>
        <w:gridCol w:w="1063"/>
        <w:gridCol w:w="1063"/>
        <w:gridCol w:w="1063"/>
        <w:gridCol w:w="1064"/>
      </w:tblGrid>
      <w:tr w:rsidR="00332580" w:rsidRPr="004A63C3" w:rsidTr="00332580">
        <w:trPr>
          <w:trHeight w:val="259"/>
        </w:trPr>
        <w:tc>
          <w:tcPr>
            <w:tcW w:w="510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32580" w:rsidRPr="004A63C3" w:rsidRDefault="00332580" w:rsidP="00332580">
            <w:pPr>
              <w:ind w:firstLine="709"/>
              <w:jc w:val="both"/>
            </w:pPr>
            <w:r w:rsidRPr="004A63C3">
              <w:rPr>
                <w:kern w:val="24"/>
              </w:rPr>
              <w:t> </w:t>
            </w:r>
          </w:p>
        </w:tc>
        <w:tc>
          <w:tcPr>
            <w:tcW w:w="1063" w:type="dxa"/>
            <w:tcBorders>
              <w:top w:val="single" w:sz="8" w:space="0" w:color="auto"/>
              <w:left w:val="single" w:sz="8" w:space="0" w:color="auto"/>
              <w:bottom w:val="single" w:sz="8" w:space="0" w:color="auto"/>
              <w:right w:val="single" w:sz="8" w:space="0" w:color="auto"/>
            </w:tcBorders>
          </w:tcPr>
          <w:p w:rsidR="00332580" w:rsidRPr="004A63C3" w:rsidRDefault="00332580" w:rsidP="00332580">
            <w:pPr>
              <w:jc w:val="center"/>
            </w:pPr>
            <w:r w:rsidRPr="004A63C3">
              <w:rPr>
                <w:kern w:val="24"/>
              </w:rPr>
              <w:t>2017</w:t>
            </w:r>
          </w:p>
        </w:tc>
        <w:tc>
          <w:tcPr>
            <w:tcW w:w="1063" w:type="dxa"/>
            <w:tcBorders>
              <w:top w:val="single" w:sz="8" w:space="0" w:color="auto"/>
              <w:left w:val="single" w:sz="8" w:space="0" w:color="auto"/>
              <w:bottom w:val="single" w:sz="8" w:space="0" w:color="auto"/>
              <w:right w:val="single" w:sz="8" w:space="0" w:color="auto"/>
            </w:tcBorders>
          </w:tcPr>
          <w:p w:rsidR="00332580" w:rsidRPr="004A63C3" w:rsidRDefault="00332580" w:rsidP="00332580">
            <w:pPr>
              <w:jc w:val="center"/>
            </w:pPr>
            <w:r w:rsidRPr="004A63C3">
              <w:rPr>
                <w:kern w:val="24"/>
              </w:rPr>
              <w:t>2018</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32580" w:rsidRPr="004A63C3" w:rsidRDefault="00332580" w:rsidP="00332580">
            <w:pPr>
              <w:jc w:val="both"/>
            </w:pPr>
            <w:r w:rsidRPr="004A63C3">
              <w:t>2019</w:t>
            </w:r>
          </w:p>
        </w:tc>
        <w:tc>
          <w:tcPr>
            <w:tcW w:w="1064" w:type="dxa"/>
            <w:tcBorders>
              <w:top w:val="single" w:sz="8" w:space="0" w:color="auto"/>
              <w:left w:val="single" w:sz="8" w:space="0" w:color="auto"/>
              <w:bottom w:val="single" w:sz="8" w:space="0" w:color="auto"/>
              <w:right w:val="single" w:sz="8" w:space="0" w:color="auto"/>
            </w:tcBorders>
          </w:tcPr>
          <w:p w:rsidR="00332580" w:rsidRPr="004A63C3" w:rsidRDefault="00332580" w:rsidP="00332580">
            <w:pPr>
              <w:jc w:val="both"/>
              <w:rPr>
                <w:kern w:val="24"/>
              </w:rPr>
            </w:pPr>
            <w:r w:rsidRPr="004A63C3">
              <w:rPr>
                <w:kern w:val="24"/>
              </w:rPr>
              <w:t>+/- к прошлом</w:t>
            </w:r>
            <w:r w:rsidRPr="004A63C3">
              <w:rPr>
                <w:kern w:val="24"/>
              </w:rPr>
              <w:lastRenderedPageBreak/>
              <w:t>у году</w:t>
            </w:r>
          </w:p>
        </w:tc>
      </w:tr>
      <w:tr w:rsidR="00332580" w:rsidRPr="004A63C3" w:rsidTr="00332580">
        <w:tc>
          <w:tcPr>
            <w:tcW w:w="510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32580" w:rsidRPr="004A63C3" w:rsidRDefault="00332580" w:rsidP="00332580">
            <w:pPr>
              <w:jc w:val="both"/>
            </w:pPr>
            <w:r w:rsidRPr="004A63C3">
              <w:rPr>
                <w:kern w:val="24"/>
              </w:rPr>
              <w:lastRenderedPageBreak/>
              <w:t>Объем электронных каталогов библиотек, тыс. библиографических записей</w:t>
            </w:r>
          </w:p>
        </w:tc>
        <w:tc>
          <w:tcPr>
            <w:tcW w:w="1063" w:type="dxa"/>
            <w:tcBorders>
              <w:top w:val="single" w:sz="8" w:space="0" w:color="auto"/>
              <w:left w:val="single" w:sz="8" w:space="0" w:color="auto"/>
              <w:bottom w:val="single" w:sz="8" w:space="0" w:color="auto"/>
              <w:right w:val="single" w:sz="8" w:space="0" w:color="auto"/>
            </w:tcBorders>
          </w:tcPr>
          <w:p w:rsidR="00332580" w:rsidRPr="004A63C3" w:rsidRDefault="00332580" w:rsidP="00332580">
            <w:pPr>
              <w:jc w:val="center"/>
            </w:pPr>
            <w:r w:rsidRPr="004A63C3">
              <w:t>59297</w:t>
            </w:r>
          </w:p>
        </w:tc>
        <w:tc>
          <w:tcPr>
            <w:tcW w:w="1063" w:type="dxa"/>
            <w:tcBorders>
              <w:top w:val="single" w:sz="8" w:space="0" w:color="auto"/>
              <w:left w:val="single" w:sz="8" w:space="0" w:color="auto"/>
              <w:bottom w:val="single" w:sz="8" w:space="0" w:color="auto"/>
              <w:right w:val="single" w:sz="8" w:space="0" w:color="auto"/>
            </w:tcBorders>
          </w:tcPr>
          <w:p w:rsidR="00332580" w:rsidRPr="004A63C3" w:rsidRDefault="00332580" w:rsidP="00332580">
            <w:pPr>
              <w:jc w:val="center"/>
            </w:pPr>
            <w:r w:rsidRPr="004A63C3">
              <w:t>72635</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32580" w:rsidRPr="000E435F" w:rsidRDefault="000E435F" w:rsidP="00332580">
            <w:pPr>
              <w:jc w:val="center"/>
            </w:pPr>
            <w:r w:rsidRPr="000E435F">
              <w:t>80582</w:t>
            </w:r>
          </w:p>
        </w:tc>
        <w:tc>
          <w:tcPr>
            <w:tcW w:w="1064" w:type="dxa"/>
            <w:tcBorders>
              <w:top w:val="single" w:sz="8" w:space="0" w:color="auto"/>
              <w:left w:val="single" w:sz="8" w:space="0" w:color="auto"/>
              <w:bottom w:val="single" w:sz="8" w:space="0" w:color="auto"/>
              <w:right w:val="single" w:sz="8" w:space="0" w:color="auto"/>
            </w:tcBorders>
          </w:tcPr>
          <w:p w:rsidR="00332580" w:rsidRPr="004A63C3" w:rsidRDefault="00332580" w:rsidP="00175100">
            <w:pPr>
              <w:jc w:val="center"/>
            </w:pPr>
            <w:r w:rsidRPr="004A63C3">
              <w:t>+</w:t>
            </w:r>
            <w:r w:rsidR="00175100" w:rsidRPr="004A63C3">
              <w:t>6977</w:t>
            </w:r>
          </w:p>
        </w:tc>
      </w:tr>
      <w:tr w:rsidR="00332580" w:rsidRPr="004A63C3" w:rsidTr="00332580">
        <w:tc>
          <w:tcPr>
            <w:tcW w:w="510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32580" w:rsidRPr="004A63C3" w:rsidRDefault="00332580" w:rsidP="00332580">
            <w:pPr>
              <w:jc w:val="both"/>
              <w:rPr>
                <w:kern w:val="24"/>
              </w:rPr>
            </w:pPr>
            <w:r w:rsidRPr="004A63C3">
              <w:rPr>
                <w:kern w:val="24"/>
              </w:rPr>
              <w:t>Объем электронных каталогов библиотек, тыс. библиографических записей, доступных в Интернет</w:t>
            </w:r>
          </w:p>
        </w:tc>
        <w:tc>
          <w:tcPr>
            <w:tcW w:w="1063" w:type="dxa"/>
            <w:tcBorders>
              <w:top w:val="single" w:sz="8" w:space="0" w:color="auto"/>
              <w:left w:val="single" w:sz="8" w:space="0" w:color="auto"/>
              <w:bottom w:val="single" w:sz="8" w:space="0" w:color="auto"/>
              <w:right w:val="single" w:sz="8" w:space="0" w:color="auto"/>
            </w:tcBorders>
          </w:tcPr>
          <w:p w:rsidR="00332580" w:rsidRPr="004A63C3" w:rsidRDefault="00332580" w:rsidP="00332580">
            <w:pPr>
              <w:jc w:val="center"/>
            </w:pPr>
            <w:r w:rsidRPr="004A63C3">
              <w:t>59297</w:t>
            </w:r>
          </w:p>
        </w:tc>
        <w:tc>
          <w:tcPr>
            <w:tcW w:w="1063" w:type="dxa"/>
            <w:tcBorders>
              <w:top w:val="single" w:sz="8" w:space="0" w:color="auto"/>
              <w:left w:val="single" w:sz="8" w:space="0" w:color="auto"/>
              <w:bottom w:val="single" w:sz="8" w:space="0" w:color="auto"/>
              <w:right w:val="single" w:sz="8" w:space="0" w:color="auto"/>
            </w:tcBorders>
          </w:tcPr>
          <w:p w:rsidR="00332580" w:rsidRPr="004A63C3" w:rsidRDefault="00332580" w:rsidP="00332580">
            <w:pPr>
              <w:jc w:val="center"/>
            </w:pPr>
            <w:r w:rsidRPr="004A63C3">
              <w:t>72635</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32580" w:rsidRPr="000E435F" w:rsidRDefault="000E435F" w:rsidP="00332580">
            <w:pPr>
              <w:jc w:val="center"/>
            </w:pPr>
            <w:r w:rsidRPr="000E435F">
              <w:t>80582</w:t>
            </w:r>
          </w:p>
        </w:tc>
        <w:tc>
          <w:tcPr>
            <w:tcW w:w="1064" w:type="dxa"/>
            <w:tcBorders>
              <w:top w:val="single" w:sz="8" w:space="0" w:color="auto"/>
              <w:left w:val="single" w:sz="8" w:space="0" w:color="auto"/>
              <w:bottom w:val="single" w:sz="8" w:space="0" w:color="auto"/>
              <w:right w:val="single" w:sz="8" w:space="0" w:color="auto"/>
            </w:tcBorders>
          </w:tcPr>
          <w:p w:rsidR="00332580" w:rsidRPr="000E435F" w:rsidRDefault="000E435F" w:rsidP="00332580">
            <w:pPr>
              <w:jc w:val="center"/>
              <w:rPr>
                <w:kern w:val="24"/>
              </w:rPr>
            </w:pPr>
            <w:r w:rsidRPr="000E435F">
              <w:rPr>
                <w:kern w:val="24"/>
              </w:rPr>
              <w:t>+7947</w:t>
            </w:r>
          </w:p>
        </w:tc>
      </w:tr>
      <w:tr w:rsidR="00332580" w:rsidRPr="004A63C3" w:rsidTr="00332580">
        <w:tc>
          <w:tcPr>
            <w:tcW w:w="510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32580" w:rsidRPr="004A63C3" w:rsidRDefault="00332580" w:rsidP="00332580">
            <w:pPr>
              <w:jc w:val="both"/>
              <w:rPr>
                <w:kern w:val="24"/>
              </w:rPr>
            </w:pPr>
            <w:r w:rsidRPr="004A63C3">
              <w:rPr>
                <w:kern w:val="24"/>
              </w:rPr>
              <w:t>Сводная база данных «Краеведческая аналитика»</w:t>
            </w:r>
          </w:p>
        </w:tc>
        <w:tc>
          <w:tcPr>
            <w:tcW w:w="1063" w:type="dxa"/>
            <w:tcBorders>
              <w:top w:val="single" w:sz="8" w:space="0" w:color="auto"/>
              <w:left w:val="single" w:sz="8" w:space="0" w:color="auto"/>
              <w:bottom w:val="single" w:sz="8" w:space="0" w:color="auto"/>
              <w:right w:val="single" w:sz="8" w:space="0" w:color="auto"/>
            </w:tcBorders>
          </w:tcPr>
          <w:p w:rsidR="00332580" w:rsidRPr="004A63C3" w:rsidRDefault="00332580" w:rsidP="00332580">
            <w:pPr>
              <w:jc w:val="center"/>
            </w:pPr>
            <w:r w:rsidRPr="004A63C3">
              <w:t>236</w:t>
            </w:r>
          </w:p>
        </w:tc>
        <w:tc>
          <w:tcPr>
            <w:tcW w:w="1063" w:type="dxa"/>
            <w:tcBorders>
              <w:top w:val="single" w:sz="8" w:space="0" w:color="auto"/>
              <w:left w:val="single" w:sz="8" w:space="0" w:color="auto"/>
              <w:bottom w:val="single" w:sz="8" w:space="0" w:color="auto"/>
              <w:right w:val="single" w:sz="8" w:space="0" w:color="auto"/>
            </w:tcBorders>
          </w:tcPr>
          <w:p w:rsidR="00332580" w:rsidRPr="004A63C3" w:rsidRDefault="00332580" w:rsidP="00332580">
            <w:pPr>
              <w:jc w:val="center"/>
            </w:pPr>
            <w:r w:rsidRPr="004A63C3">
              <w:t>473</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32580" w:rsidRPr="000468E2" w:rsidRDefault="000468E2" w:rsidP="00332580">
            <w:pPr>
              <w:jc w:val="center"/>
            </w:pPr>
            <w:r w:rsidRPr="000468E2">
              <w:t>684</w:t>
            </w:r>
          </w:p>
        </w:tc>
        <w:tc>
          <w:tcPr>
            <w:tcW w:w="1064" w:type="dxa"/>
            <w:tcBorders>
              <w:top w:val="single" w:sz="8" w:space="0" w:color="auto"/>
              <w:left w:val="single" w:sz="8" w:space="0" w:color="auto"/>
              <w:bottom w:val="single" w:sz="8" w:space="0" w:color="auto"/>
              <w:right w:val="single" w:sz="8" w:space="0" w:color="auto"/>
            </w:tcBorders>
          </w:tcPr>
          <w:p w:rsidR="00332580" w:rsidRPr="004A63C3" w:rsidRDefault="00332580" w:rsidP="000468E2">
            <w:pPr>
              <w:jc w:val="center"/>
              <w:rPr>
                <w:kern w:val="24"/>
              </w:rPr>
            </w:pPr>
            <w:r w:rsidRPr="004A63C3">
              <w:rPr>
                <w:kern w:val="24"/>
              </w:rPr>
              <w:t>+</w:t>
            </w:r>
            <w:r w:rsidR="000468E2">
              <w:rPr>
                <w:kern w:val="24"/>
              </w:rPr>
              <w:t>211</w:t>
            </w:r>
          </w:p>
        </w:tc>
      </w:tr>
      <w:tr w:rsidR="00332580" w:rsidRPr="004A63C3" w:rsidTr="00332580">
        <w:tc>
          <w:tcPr>
            <w:tcW w:w="510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32580" w:rsidRPr="004A63C3" w:rsidRDefault="00332580" w:rsidP="00332580">
            <w:pPr>
              <w:jc w:val="both"/>
              <w:rPr>
                <w:kern w:val="24"/>
              </w:rPr>
            </w:pPr>
            <w:r w:rsidRPr="004A63C3">
              <w:rPr>
                <w:kern w:val="24"/>
              </w:rPr>
              <w:t>Объем базы периодика</w:t>
            </w:r>
          </w:p>
        </w:tc>
        <w:tc>
          <w:tcPr>
            <w:tcW w:w="1063" w:type="dxa"/>
            <w:tcBorders>
              <w:top w:val="single" w:sz="8" w:space="0" w:color="auto"/>
              <w:left w:val="single" w:sz="8" w:space="0" w:color="auto"/>
              <w:bottom w:val="single" w:sz="8" w:space="0" w:color="auto"/>
              <w:right w:val="single" w:sz="8" w:space="0" w:color="auto"/>
            </w:tcBorders>
          </w:tcPr>
          <w:p w:rsidR="00332580" w:rsidRPr="004A63C3" w:rsidRDefault="00332580" w:rsidP="00332580">
            <w:pPr>
              <w:jc w:val="center"/>
            </w:pPr>
            <w:r w:rsidRPr="004A63C3">
              <w:t>10873</w:t>
            </w:r>
          </w:p>
        </w:tc>
        <w:tc>
          <w:tcPr>
            <w:tcW w:w="1063" w:type="dxa"/>
            <w:tcBorders>
              <w:top w:val="single" w:sz="8" w:space="0" w:color="auto"/>
              <w:left w:val="single" w:sz="8" w:space="0" w:color="auto"/>
              <w:bottom w:val="single" w:sz="8" w:space="0" w:color="auto"/>
              <w:right w:val="single" w:sz="8" w:space="0" w:color="auto"/>
            </w:tcBorders>
          </w:tcPr>
          <w:p w:rsidR="00332580" w:rsidRPr="004A63C3" w:rsidRDefault="00332580" w:rsidP="00332580">
            <w:pPr>
              <w:jc w:val="center"/>
            </w:pPr>
            <w:r w:rsidRPr="004A63C3">
              <w:t>15336</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332580" w:rsidRPr="00AB35E0" w:rsidRDefault="00AB35E0" w:rsidP="00332580">
            <w:pPr>
              <w:jc w:val="center"/>
            </w:pPr>
            <w:r w:rsidRPr="00AB35E0">
              <w:t>18180</w:t>
            </w:r>
          </w:p>
        </w:tc>
        <w:tc>
          <w:tcPr>
            <w:tcW w:w="1064" w:type="dxa"/>
            <w:tcBorders>
              <w:top w:val="single" w:sz="8" w:space="0" w:color="auto"/>
              <w:left w:val="single" w:sz="8" w:space="0" w:color="auto"/>
              <w:bottom w:val="single" w:sz="8" w:space="0" w:color="auto"/>
              <w:right w:val="single" w:sz="8" w:space="0" w:color="auto"/>
            </w:tcBorders>
          </w:tcPr>
          <w:p w:rsidR="00332580" w:rsidRPr="004A63C3" w:rsidRDefault="00332580" w:rsidP="009029B0">
            <w:pPr>
              <w:jc w:val="center"/>
              <w:rPr>
                <w:kern w:val="24"/>
              </w:rPr>
            </w:pPr>
            <w:r w:rsidRPr="004A63C3">
              <w:rPr>
                <w:kern w:val="24"/>
              </w:rPr>
              <w:t>+</w:t>
            </w:r>
            <w:r w:rsidR="009029B0">
              <w:rPr>
                <w:kern w:val="24"/>
              </w:rPr>
              <w:t>2844</w:t>
            </w:r>
          </w:p>
        </w:tc>
      </w:tr>
    </w:tbl>
    <w:p w:rsidR="008C0CD2" w:rsidRPr="004A63C3" w:rsidRDefault="008C0CD2" w:rsidP="00DA4233">
      <w:pPr>
        <w:suppressAutoHyphens/>
        <w:autoSpaceDE w:val="0"/>
        <w:spacing w:line="360" w:lineRule="auto"/>
        <w:jc w:val="both"/>
        <w:rPr>
          <w:b/>
          <w:color w:val="FF0000"/>
          <w:sz w:val="28"/>
          <w:szCs w:val="28"/>
          <w:lang w:eastAsia="ar-SA"/>
        </w:rPr>
      </w:pPr>
    </w:p>
    <w:p w:rsidR="00D12E12" w:rsidRPr="00A94AAE" w:rsidRDefault="00D12E12" w:rsidP="00D12E12">
      <w:pPr>
        <w:ind w:firstLine="709"/>
        <w:jc w:val="center"/>
        <w:rPr>
          <w:b/>
          <w:color w:val="000000"/>
          <w:szCs w:val="22"/>
        </w:rPr>
      </w:pPr>
      <w:r w:rsidRPr="00A94AAE">
        <w:rPr>
          <w:b/>
          <w:color w:val="000000"/>
          <w:szCs w:val="22"/>
        </w:rPr>
        <w:t>Статистика обращений к электронным каталогам за три года</w:t>
      </w:r>
    </w:p>
    <w:p w:rsidR="00D12E12" w:rsidRPr="00A94AAE" w:rsidRDefault="00D12E12" w:rsidP="00D12E12">
      <w:pPr>
        <w:ind w:firstLine="709"/>
        <w:jc w:val="center"/>
        <w:rPr>
          <w:b/>
          <w:color w:val="000000"/>
          <w:szCs w:val="22"/>
        </w:rPr>
      </w:pPr>
    </w:p>
    <w:p w:rsidR="00D12E12" w:rsidRPr="00A94AAE" w:rsidRDefault="00D12E12" w:rsidP="00D12E12">
      <w:pPr>
        <w:rPr>
          <w:b/>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134"/>
        <w:gridCol w:w="1559"/>
        <w:gridCol w:w="2672"/>
        <w:gridCol w:w="2821"/>
      </w:tblGrid>
      <w:tr w:rsidR="00144769" w:rsidRPr="00A94AAE" w:rsidTr="00D12E12">
        <w:trPr>
          <w:trHeight w:val="184"/>
        </w:trPr>
        <w:tc>
          <w:tcPr>
            <w:tcW w:w="6749" w:type="dxa"/>
            <w:gridSpan w:val="4"/>
          </w:tcPr>
          <w:p w:rsidR="00D12E12" w:rsidRPr="00A94AAE" w:rsidRDefault="00D12E12" w:rsidP="00D12E12">
            <w:pPr>
              <w:jc w:val="center"/>
              <w:rPr>
                <w:color w:val="000000"/>
                <w:sz w:val="22"/>
                <w:szCs w:val="22"/>
              </w:rPr>
            </w:pPr>
            <w:r w:rsidRPr="00A94AAE">
              <w:rPr>
                <w:color w:val="000000"/>
                <w:sz w:val="22"/>
                <w:szCs w:val="22"/>
              </w:rPr>
              <w:t>Количество обращений к ЭК</w:t>
            </w:r>
          </w:p>
        </w:tc>
        <w:tc>
          <w:tcPr>
            <w:tcW w:w="2821" w:type="dxa"/>
            <w:vMerge w:val="restart"/>
          </w:tcPr>
          <w:p w:rsidR="00D12E12" w:rsidRPr="00A94AAE" w:rsidRDefault="00D12E12" w:rsidP="00D12E12">
            <w:pPr>
              <w:jc w:val="center"/>
              <w:rPr>
                <w:color w:val="000000"/>
                <w:sz w:val="22"/>
                <w:szCs w:val="22"/>
              </w:rPr>
            </w:pPr>
            <w:r w:rsidRPr="00A94AAE">
              <w:rPr>
                <w:color w:val="000000"/>
                <w:sz w:val="22"/>
                <w:szCs w:val="22"/>
              </w:rPr>
              <w:t>Комментарии</w:t>
            </w:r>
          </w:p>
        </w:tc>
      </w:tr>
      <w:tr w:rsidR="00144769" w:rsidRPr="00A94AAE" w:rsidTr="00D12E12">
        <w:trPr>
          <w:trHeight w:val="219"/>
        </w:trPr>
        <w:tc>
          <w:tcPr>
            <w:tcW w:w="1384" w:type="dxa"/>
          </w:tcPr>
          <w:p w:rsidR="00D12E12" w:rsidRPr="00A94AAE" w:rsidRDefault="00D12E12" w:rsidP="00D12E12">
            <w:pPr>
              <w:jc w:val="center"/>
              <w:rPr>
                <w:color w:val="000000"/>
                <w:sz w:val="22"/>
                <w:szCs w:val="22"/>
              </w:rPr>
            </w:pPr>
            <w:r w:rsidRPr="00A94AAE">
              <w:rPr>
                <w:color w:val="000000"/>
                <w:sz w:val="22"/>
                <w:szCs w:val="22"/>
              </w:rPr>
              <w:t>2017</w:t>
            </w:r>
          </w:p>
        </w:tc>
        <w:tc>
          <w:tcPr>
            <w:tcW w:w="1134" w:type="dxa"/>
          </w:tcPr>
          <w:p w:rsidR="00D12E12" w:rsidRPr="00A94AAE" w:rsidRDefault="00D12E12" w:rsidP="00D12E12">
            <w:pPr>
              <w:jc w:val="center"/>
              <w:rPr>
                <w:color w:val="000000"/>
                <w:sz w:val="22"/>
                <w:szCs w:val="22"/>
              </w:rPr>
            </w:pPr>
            <w:r w:rsidRPr="00A94AAE">
              <w:rPr>
                <w:color w:val="000000"/>
                <w:sz w:val="22"/>
                <w:szCs w:val="22"/>
              </w:rPr>
              <w:t>2018</w:t>
            </w:r>
          </w:p>
        </w:tc>
        <w:tc>
          <w:tcPr>
            <w:tcW w:w="1559" w:type="dxa"/>
          </w:tcPr>
          <w:p w:rsidR="00D12E12" w:rsidRPr="00A94AAE" w:rsidRDefault="00D12E12" w:rsidP="00D12E12">
            <w:pPr>
              <w:jc w:val="center"/>
              <w:rPr>
                <w:color w:val="000000"/>
                <w:sz w:val="22"/>
                <w:szCs w:val="22"/>
              </w:rPr>
            </w:pPr>
            <w:r w:rsidRPr="00A94AAE">
              <w:rPr>
                <w:color w:val="000000"/>
                <w:sz w:val="22"/>
                <w:szCs w:val="22"/>
              </w:rPr>
              <w:t>2019</w:t>
            </w:r>
          </w:p>
        </w:tc>
        <w:tc>
          <w:tcPr>
            <w:tcW w:w="2672" w:type="dxa"/>
          </w:tcPr>
          <w:p w:rsidR="00D12E12" w:rsidRPr="00A94AAE" w:rsidRDefault="00D12E12" w:rsidP="00D12E12">
            <w:pPr>
              <w:jc w:val="center"/>
              <w:rPr>
                <w:color w:val="000000"/>
                <w:sz w:val="22"/>
                <w:szCs w:val="22"/>
              </w:rPr>
            </w:pPr>
            <w:r w:rsidRPr="00A94AAE">
              <w:rPr>
                <w:color w:val="000000"/>
                <w:sz w:val="22"/>
                <w:szCs w:val="22"/>
              </w:rPr>
              <w:t>+/- к прошлому году</w:t>
            </w:r>
          </w:p>
        </w:tc>
        <w:tc>
          <w:tcPr>
            <w:tcW w:w="2821" w:type="dxa"/>
            <w:vMerge/>
          </w:tcPr>
          <w:p w:rsidR="00D12E12" w:rsidRPr="00A94AAE" w:rsidRDefault="00D12E12" w:rsidP="00D12E12">
            <w:pPr>
              <w:jc w:val="center"/>
              <w:rPr>
                <w:color w:val="000000"/>
                <w:sz w:val="22"/>
                <w:szCs w:val="22"/>
              </w:rPr>
            </w:pPr>
          </w:p>
        </w:tc>
      </w:tr>
      <w:tr w:rsidR="00A94AAE" w:rsidRPr="00A94AAE" w:rsidTr="00D12E12">
        <w:tc>
          <w:tcPr>
            <w:tcW w:w="1384" w:type="dxa"/>
          </w:tcPr>
          <w:p w:rsidR="00D12E12" w:rsidRPr="00A94AAE" w:rsidRDefault="00D12E12" w:rsidP="00D12E12">
            <w:pPr>
              <w:jc w:val="center"/>
              <w:rPr>
                <w:color w:val="000000"/>
                <w:sz w:val="22"/>
                <w:szCs w:val="22"/>
              </w:rPr>
            </w:pPr>
            <w:r w:rsidRPr="00A94AAE">
              <w:rPr>
                <w:color w:val="000000"/>
                <w:sz w:val="22"/>
                <w:szCs w:val="22"/>
              </w:rPr>
              <w:t>1</w:t>
            </w:r>
          </w:p>
        </w:tc>
        <w:tc>
          <w:tcPr>
            <w:tcW w:w="1134" w:type="dxa"/>
          </w:tcPr>
          <w:p w:rsidR="00D12E12" w:rsidRPr="00A94AAE" w:rsidRDefault="00D12E12" w:rsidP="00D12E12">
            <w:pPr>
              <w:jc w:val="center"/>
              <w:rPr>
                <w:color w:val="000000"/>
                <w:sz w:val="22"/>
                <w:szCs w:val="22"/>
              </w:rPr>
            </w:pPr>
            <w:r w:rsidRPr="00A94AAE">
              <w:rPr>
                <w:color w:val="000000"/>
                <w:sz w:val="22"/>
                <w:szCs w:val="22"/>
              </w:rPr>
              <w:t>560</w:t>
            </w:r>
          </w:p>
        </w:tc>
        <w:tc>
          <w:tcPr>
            <w:tcW w:w="1559" w:type="dxa"/>
          </w:tcPr>
          <w:p w:rsidR="00D12E12" w:rsidRPr="00A94AAE" w:rsidRDefault="00144769" w:rsidP="00D12E12">
            <w:pPr>
              <w:jc w:val="center"/>
              <w:rPr>
                <w:color w:val="000000"/>
                <w:sz w:val="22"/>
                <w:szCs w:val="22"/>
              </w:rPr>
            </w:pPr>
            <w:r w:rsidRPr="00A94AAE">
              <w:rPr>
                <w:color w:val="000000"/>
                <w:sz w:val="22"/>
                <w:szCs w:val="22"/>
              </w:rPr>
              <w:t>675</w:t>
            </w:r>
          </w:p>
        </w:tc>
        <w:tc>
          <w:tcPr>
            <w:tcW w:w="2672" w:type="dxa"/>
          </w:tcPr>
          <w:p w:rsidR="00D12E12" w:rsidRPr="00A94AAE" w:rsidRDefault="00144769" w:rsidP="00D12E12">
            <w:pPr>
              <w:jc w:val="center"/>
              <w:rPr>
                <w:color w:val="000000"/>
                <w:sz w:val="22"/>
                <w:szCs w:val="22"/>
              </w:rPr>
            </w:pPr>
            <w:r w:rsidRPr="00A94AAE">
              <w:rPr>
                <w:color w:val="000000"/>
                <w:sz w:val="22"/>
                <w:szCs w:val="22"/>
              </w:rPr>
              <w:t>+115</w:t>
            </w:r>
          </w:p>
        </w:tc>
        <w:tc>
          <w:tcPr>
            <w:tcW w:w="2821" w:type="dxa"/>
          </w:tcPr>
          <w:p w:rsidR="00D12E12" w:rsidRPr="00A94AAE" w:rsidRDefault="00D12E12" w:rsidP="00D12E12">
            <w:pPr>
              <w:jc w:val="center"/>
              <w:rPr>
                <w:color w:val="000000"/>
                <w:sz w:val="22"/>
                <w:szCs w:val="22"/>
              </w:rPr>
            </w:pPr>
          </w:p>
        </w:tc>
      </w:tr>
    </w:tbl>
    <w:p w:rsidR="0071485E" w:rsidRPr="00A94AAE" w:rsidRDefault="0071485E" w:rsidP="00DA4233">
      <w:pPr>
        <w:suppressAutoHyphens/>
        <w:autoSpaceDE w:val="0"/>
        <w:spacing w:line="360" w:lineRule="auto"/>
        <w:jc w:val="both"/>
        <w:rPr>
          <w:b/>
          <w:color w:val="000000"/>
          <w:sz w:val="28"/>
          <w:szCs w:val="28"/>
          <w:lang w:eastAsia="ar-SA"/>
        </w:rPr>
      </w:pPr>
    </w:p>
    <w:p w:rsidR="0071485E" w:rsidRPr="004A63C3" w:rsidRDefault="0071485E" w:rsidP="0071485E">
      <w:pPr>
        <w:suppressAutoHyphens/>
        <w:autoSpaceDE w:val="0"/>
        <w:spacing w:line="360" w:lineRule="auto"/>
        <w:jc w:val="both"/>
        <w:rPr>
          <w:b/>
          <w:color w:val="000000"/>
          <w:sz w:val="28"/>
          <w:szCs w:val="28"/>
          <w:lang w:eastAsia="ar-SA"/>
        </w:rPr>
      </w:pPr>
      <w:r w:rsidRPr="004A63C3">
        <w:rPr>
          <w:b/>
          <w:color w:val="000000"/>
          <w:sz w:val="28"/>
          <w:szCs w:val="28"/>
          <w:lang w:eastAsia="ar-SA"/>
        </w:rPr>
        <w:t xml:space="preserve">5.2. Оцифровка документов библиотечного фонда муниципальных библиотек </w:t>
      </w:r>
    </w:p>
    <w:p w:rsidR="0071485E" w:rsidRPr="004A63C3" w:rsidRDefault="0071485E" w:rsidP="0071485E">
      <w:pPr>
        <w:suppressAutoHyphens/>
        <w:autoSpaceDE w:val="0"/>
        <w:spacing w:line="360" w:lineRule="auto"/>
        <w:jc w:val="both"/>
        <w:rPr>
          <w:color w:val="000000"/>
          <w:sz w:val="28"/>
          <w:szCs w:val="28"/>
          <w:lang w:eastAsia="ar-SA"/>
        </w:rPr>
      </w:pPr>
      <w:r w:rsidRPr="004A63C3">
        <w:rPr>
          <w:color w:val="000000"/>
          <w:sz w:val="28"/>
          <w:szCs w:val="28"/>
          <w:lang w:eastAsia="ar-SA"/>
        </w:rPr>
        <w:t xml:space="preserve">- объем электронной (цифровой) библиотеки, сформированной муниципальными библиотеками – </w:t>
      </w:r>
      <w:r w:rsidRPr="004A63C3">
        <w:rPr>
          <w:b/>
          <w:color w:val="000000"/>
          <w:sz w:val="28"/>
          <w:szCs w:val="28"/>
          <w:lang w:eastAsia="ar-SA"/>
        </w:rPr>
        <w:t xml:space="preserve">0 </w:t>
      </w:r>
    </w:p>
    <w:p w:rsidR="0071485E" w:rsidRPr="004A63C3" w:rsidRDefault="0071485E" w:rsidP="0071485E">
      <w:pPr>
        <w:suppressAutoHyphens/>
        <w:autoSpaceDE w:val="0"/>
        <w:spacing w:line="360" w:lineRule="auto"/>
        <w:jc w:val="both"/>
        <w:rPr>
          <w:color w:val="000000"/>
          <w:sz w:val="28"/>
          <w:szCs w:val="28"/>
          <w:lang w:eastAsia="ar-SA"/>
        </w:rPr>
      </w:pPr>
      <w:r w:rsidRPr="004A63C3">
        <w:rPr>
          <w:color w:val="000000"/>
          <w:sz w:val="28"/>
          <w:szCs w:val="28"/>
          <w:lang w:eastAsia="ar-SA"/>
        </w:rPr>
        <w:t xml:space="preserve">- общее число оцифрованных документов, поступивших в качестве муниципального обязательного экземпляра – </w:t>
      </w:r>
      <w:r w:rsidR="007A6B7A" w:rsidRPr="004A63C3">
        <w:rPr>
          <w:b/>
          <w:bCs/>
          <w:color w:val="000000"/>
          <w:sz w:val="28"/>
          <w:szCs w:val="28"/>
          <w:lang w:eastAsia="ar-SA"/>
        </w:rPr>
        <w:t>1305</w:t>
      </w:r>
    </w:p>
    <w:p w:rsidR="0071485E" w:rsidRPr="004A63C3" w:rsidRDefault="0071485E" w:rsidP="0071485E">
      <w:pPr>
        <w:suppressAutoHyphens/>
        <w:autoSpaceDE w:val="0"/>
        <w:spacing w:line="360" w:lineRule="auto"/>
        <w:jc w:val="both"/>
        <w:rPr>
          <w:b/>
          <w:bCs/>
          <w:color w:val="000000"/>
          <w:sz w:val="28"/>
          <w:szCs w:val="28"/>
          <w:lang w:eastAsia="ar-SA"/>
        </w:rPr>
      </w:pPr>
      <w:r w:rsidRPr="004A63C3">
        <w:rPr>
          <w:color w:val="000000"/>
          <w:sz w:val="28"/>
          <w:szCs w:val="28"/>
          <w:lang w:eastAsia="ar-SA"/>
        </w:rPr>
        <w:t>- общее число сетевых локальных документов, из них документов в открытом доступе –</w:t>
      </w:r>
      <w:r w:rsidR="00AE7D30" w:rsidRPr="004A63C3">
        <w:rPr>
          <w:color w:val="000000"/>
          <w:sz w:val="28"/>
          <w:szCs w:val="28"/>
          <w:lang w:eastAsia="ar-SA"/>
        </w:rPr>
        <w:t xml:space="preserve"> </w:t>
      </w:r>
      <w:r w:rsidR="007A6B7A" w:rsidRPr="004A63C3">
        <w:rPr>
          <w:b/>
          <w:bCs/>
          <w:color w:val="000000"/>
          <w:sz w:val="28"/>
          <w:szCs w:val="28"/>
          <w:lang w:eastAsia="ar-SA"/>
        </w:rPr>
        <w:t>366</w:t>
      </w:r>
      <w:r w:rsidR="005F2C53" w:rsidRPr="004A63C3">
        <w:rPr>
          <w:b/>
          <w:bCs/>
          <w:color w:val="000000"/>
          <w:sz w:val="28"/>
          <w:szCs w:val="28"/>
          <w:lang w:eastAsia="ar-SA"/>
        </w:rPr>
        <w:t>.</w:t>
      </w:r>
    </w:p>
    <w:p w:rsidR="0071485E" w:rsidRPr="004A63C3" w:rsidRDefault="0071485E" w:rsidP="0071485E">
      <w:pPr>
        <w:suppressAutoHyphens/>
        <w:autoSpaceDE w:val="0"/>
        <w:spacing w:line="360" w:lineRule="auto"/>
        <w:jc w:val="both"/>
        <w:rPr>
          <w:b/>
          <w:color w:val="000000"/>
          <w:sz w:val="28"/>
          <w:szCs w:val="28"/>
          <w:lang w:eastAsia="ar-SA"/>
        </w:rPr>
      </w:pPr>
    </w:p>
    <w:p w:rsidR="0071485E" w:rsidRPr="004A63C3" w:rsidRDefault="0071485E" w:rsidP="0071485E">
      <w:pPr>
        <w:suppressAutoHyphens/>
        <w:autoSpaceDE w:val="0"/>
        <w:spacing w:line="360" w:lineRule="auto"/>
        <w:jc w:val="both"/>
        <w:rPr>
          <w:sz w:val="28"/>
          <w:szCs w:val="28"/>
          <w:lang w:eastAsia="ar-SA"/>
        </w:rPr>
      </w:pPr>
      <w:r w:rsidRPr="004A63C3">
        <w:rPr>
          <w:b/>
          <w:sz w:val="28"/>
          <w:szCs w:val="28"/>
          <w:lang w:eastAsia="ar-SA"/>
        </w:rPr>
        <w:t xml:space="preserve">5.3. Обеспечение удаленным пользователям доступа к полнотекстовым документам электронных библиотечных систем </w:t>
      </w:r>
    </w:p>
    <w:p w:rsidR="00D840B2" w:rsidRPr="004A63C3" w:rsidRDefault="0071485E" w:rsidP="0071485E">
      <w:pPr>
        <w:suppressAutoHyphens/>
        <w:autoSpaceDE w:val="0"/>
        <w:spacing w:line="360" w:lineRule="auto"/>
        <w:jc w:val="both"/>
        <w:rPr>
          <w:sz w:val="28"/>
          <w:szCs w:val="28"/>
          <w:lang w:eastAsia="ar-SA"/>
        </w:rPr>
      </w:pPr>
      <w:r w:rsidRPr="004A63C3">
        <w:rPr>
          <w:sz w:val="28"/>
          <w:szCs w:val="28"/>
          <w:lang w:eastAsia="ar-SA"/>
        </w:rPr>
        <w:t xml:space="preserve">- доступ к ресурсам Национальной электронной библиотеке (НЭБ) – </w:t>
      </w:r>
      <w:r w:rsidR="00056283" w:rsidRPr="004A63C3">
        <w:rPr>
          <w:sz w:val="28"/>
          <w:szCs w:val="28"/>
          <w:lang w:eastAsia="ar-SA"/>
        </w:rPr>
        <w:t>зарегистрировано</w:t>
      </w:r>
      <w:r w:rsidR="00D840B2" w:rsidRPr="004A63C3">
        <w:rPr>
          <w:sz w:val="28"/>
          <w:szCs w:val="28"/>
          <w:lang w:eastAsia="ar-SA"/>
        </w:rPr>
        <w:t xml:space="preserve"> 41 пользователь.</w:t>
      </w:r>
    </w:p>
    <w:p w:rsidR="0071485E" w:rsidRPr="004A63C3" w:rsidRDefault="0071485E" w:rsidP="0071485E">
      <w:pPr>
        <w:suppressAutoHyphens/>
        <w:autoSpaceDE w:val="0"/>
        <w:spacing w:line="360" w:lineRule="auto"/>
        <w:jc w:val="both"/>
        <w:rPr>
          <w:sz w:val="28"/>
          <w:szCs w:val="28"/>
          <w:lang w:eastAsia="ar-SA"/>
        </w:rPr>
      </w:pPr>
      <w:r w:rsidRPr="004A63C3">
        <w:rPr>
          <w:sz w:val="28"/>
          <w:szCs w:val="28"/>
          <w:lang w:eastAsia="ar-SA"/>
        </w:rPr>
        <w:t>- число сетевых удаленных лицензионных документов –</w:t>
      </w:r>
      <w:r w:rsidR="00056283" w:rsidRPr="004A63C3">
        <w:rPr>
          <w:b/>
          <w:sz w:val="28"/>
          <w:szCs w:val="28"/>
          <w:lang w:eastAsia="ar-SA"/>
        </w:rPr>
        <w:t xml:space="preserve"> </w:t>
      </w:r>
      <w:r w:rsidR="00056283" w:rsidRPr="004A63C3">
        <w:rPr>
          <w:sz w:val="28"/>
          <w:szCs w:val="28"/>
          <w:lang w:eastAsia="ar-SA"/>
        </w:rPr>
        <w:t>количество просмотренных изданий</w:t>
      </w:r>
      <w:r w:rsidR="00D840B2" w:rsidRPr="004A63C3">
        <w:rPr>
          <w:sz w:val="28"/>
          <w:szCs w:val="28"/>
          <w:lang w:eastAsia="ar-SA"/>
        </w:rPr>
        <w:t xml:space="preserve"> 14</w:t>
      </w:r>
      <w:r w:rsidR="00056283" w:rsidRPr="004A63C3">
        <w:rPr>
          <w:sz w:val="28"/>
          <w:szCs w:val="28"/>
          <w:lang w:eastAsia="ar-SA"/>
        </w:rPr>
        <w:t xml:space="preserve">. Количество уникальных просмотров </w:t>
      </w:r>
      <w:r w:rsidR="00D840B2" w:rsidRPr="004A63C3">
        <w:rPr>
          <w:sz w:val="28"/>
          <w:szCs w:val="28"/>
          <w:lang w:eastAsia="ar-SA"/>
        </w:rPr>
        <w:t>8</w:t>
      </w:r>
      <w:r w:rsidR="00056283" w:rsidRPr="004A63C3">
        <w:rPr>
          <w:sz w:val="28"/>
          <w:szCs w:val="28"/>
          <w:lang w:eastAsia="ar-SA"/>
        </w:rPr>
        <w:t xml:space="preserve">. Количество скачанных </w:t>
      </w:r>
      <w:r w:rsidR="00D840B2" w:rsidRPr="004A63C3">
        <w:rPr>
          <w:sz w:val="28"/>
          <w:szCs w:val="28"/>
          <w:lang w:eastAsia="ar-SA"/>
        </w:rPr>
        <w:t>документов 8</w:t>
      </w:r>
      <w:r w:rsidR="00056283" w:rsidRPr="004A63C3">
        <w:rPr>
          <w:sz w:val="28"/>
          <w:szCs w:val="28"/>
          <w:lang w:eastAsia="ar-SA"/>
        </w:rPr>
        <w:t xml:space="preserve">. </w:t>
      </w:r>
    </w:p>
    <w:p w:rsidR="00CA20C9" w:rsidRPr="004A63C3" w:rsidRDefault="00CA20C9" w:rsidP="0071485E">
      <w:pPr>
        <w:suppressAutoHyphens/>
        <w:autoSpaceDE w:val="0"/>
        <w:spacing w:line="360" w:lineRule="auto"/>
        <w:jc w:val="both"/>
        <w:rPr>
          <w:b/>
          <w:color w:val="000000"/>
          <w:sz w:val="28"/>
          <w:szCs w:val="28"/>
          <w:lang w:eastAsia="ar-SA"/>
        </w:rPr>
      </w:pPr>
    </w:p>
    <w:p w:rsidR="00CA20C9" w:rsidRPr="004A63C3" w:rsidRDefault="00CA20C9" w:rsidP="00CA20C9">
      <w:pPr>
        <w:suppressAutoHyphens/>
        <w:autoSpaceDE w:val="0"/>
        <w:spacing w:line="360" w:lineRule="auto"/>
        <w:jc w:val="both"/>
        <w:rPr>
          <w:b/>
          <w:color w:val="000000"/>
          <w:sz w:val="28"/>
          <w:szCs w:val="28"/>
          <w:lang w:eastAsia="ar-SA"/>
        </w:rPr>
      </w:pPr>
      <w:r w:rsidRPr="004A63C3">
        <w:rPr>
          <w:b/>
          <w:color w:val="000000"/>
          <w:sz w:val="28"/>
          <w:szCs w:val="28"/>
          <w:lang w:eastAsia="ar-SA"/>
        </w:rPr>
        <w:t>5.4. Представительство муниципальных библиотек в сети Интернет</w:t>
      </w:r>
    </w:p>
    <w:p w:rsidR="00CA20C9" w:rsidRPr="004A63C3" w:rsidRDefault="00CA20C9" w:rsidP="00CA20C9">
      <w:pPr>
        <w:suppressAutoHyphens/>
        <w:autoSpaceDE w:val="0"/>
        <w:spacing w:line="360" w:lineRule="auto"/>
        <w:jc w:val="both"/>
        <w:rPr>
          <w:color w:val="000000"/>
          <w:sz w:val="28"/>
          <w:szCs w:val="28"/>
          <w:lang w:eastAsia="ar-SA"/>
        </w:rPr>
      </w:pPr>
      <w:r w:rsidRPr="004A63C3">
        <w:rPr>
          <w:color w:val="000000"/>
          <w:sz w:val="28"/>
          <w:szCs w:val="28"/>
          <w:lang w:eastAsia="ar-SA"/>
        </w:rPr>
        <w:t xml:space="preserve">- число муниципальных библиотек, имеющих веб-сайты – </w:t>
      </w:r>
      <w:r w:rsidRPr="004A63C3">
        <w:rPr>
          <w:bCs/>
          <w:color w:val="000000"/>
          <w:sz w:val="28"/>
          <w:szCs w:val="28"/>
          <w:lang w:eastAsia="ar-SA"/>
        </w:rPr>
        <w:t>1 (Центральная библиотека)</w:t>
      </w:r>
    </w:p>
    <w:p w:rsidR="00332580" w:rsidRPr="004A63C3" w:rsidRDefault="00CA20C9" w:rsidP="00CA20C9">
      <w:pPr>
        <w:suppressAutoHyphens/>
        <w:autoSpaceDE w:val="0"/>
        <w:spacing w:line="360" w:lineRule="auto"/>
        <w:jc w:val="both"/>
        <w:rPr>
          <w:bCs/>
          <w:sz w:val="28"/>
          <w:szCs w:val="28"/>
          <w:lang w:eastAsia="ar-SA"/>
        </w:rPr>
      </w:pPr>
      <w:r w:rsidRPr="004A63C3">
        <w:rPr>
          <w:sz w:val="28"/>
          <w:szCs w:val="28"/>
          <w:lang w:eastAsia="ar-SA"/>
        </w:rPr>
        <w:lastRenderedPageBreak/>
        <w:t>- число муниципальных библиотек, имеющих веб-страницы, аккаун</w:t>
      </w:r>
      <w:r w:rsidR="00BC39AC" w:rsidRPr="004A63C3">
        <w:rPr>
          <w:sz w:val="28"/>
          <w:szCs w:val="28"/>
          <w:lang w:eastAsia="ar-SA"/>
        </w:rPr>
        <w:t>ты в социальных сетях и т.п. – 3</w:t>
      </w:r>
      <w:r w:rsidRPr="004A63C3">
        <w:rPr>
          <w:sz w:val="28"/>
          <w:szCs w:val="28"/>
          <w:lang w:eastAsia="ar-SA"/>
        </w:rPr>
        <w:t xml:space="preserve"> </w:t>
      </w:r>
      <w:r w:rsidR="00BC39AC" w:rsidRPr="004A63C3">
        <w:rPr>
          <w:bCs/>
          <w:sz w:val="28"/>
          <w:szCs w:val="28"/>
          <w:lang w:eastAsia="ar-SA"/>
        </w:rPr>
        <w:t xml:space="preserve">(Центральная, </w:t>
      </w:r>
      <w:r w:rsidR="000B01F4" w:rsidRPr="004A63C3">
        <w:rPr>
          <w:bCs/>
          <w:sz w:val="28"/>
          <w:szCs w:val="28"/>
          <w:lang w:eastAsia="ar-SA"/>
        </w:rPr>
        <w:t>детская</w:t>
      </w:r>
      <w:r w:rsidR="00BC39AC" w:rsidRPr="004A63C3">
        <w:rPr>
          <w:bCs/>
          <w:sz w:val="28"/>
          <w:szCs w:val="28"/>
          <w:lang w:eastAsia="ar-SA"/>
        </w:rPr>
        <w:t xml:space="preserve"> библиотеки, Новоключевская сельская библиотека им. П. П. Дедова</w:t>
      </w:r>
      <w:r w:rsidRPr="004A63C3">
        <w:rPr>
          <w:bCs/>
          <w:sz w:val="28"/>
          <w:szCs w:val="28"/>
          <w:lang w:eastAsia="ar-SA"/>
        </w:rPr>
        <w:t>)</w:t>
      </w:r>
      <w:r w:rsidR="00D06A42" w:rsidRPr="004A63C3">
        <w:rPr>
          <w:bCs/>
          <w:sz w:val="28"/>
          <w:szCs w:val="28"/>
          <w:lang w:eastAsia="ar-SA"/>
        </w:rPr>
        <w:t>.</w:t>
      </w:r>
      <w:r w:rsidR="00332580" w:rsidRPr="004A63C3">
        <w:rPr>
          <w:bCs/>
          <w:sz w:val="28"/>
          <w:szCs w:val="28"/>
          <w:lang w:eastAsia="ar-SA"/>
        </w:rPr>
        <w:t xml:space="preserve"> </w:t>
      </w:r>
    </w:p>
    <w:p w:rsidR="007223FC" w:rsidRPr="004A63C3" w:rsidRDefault="007223FC" w:rsidP="00CA20C9">
      <w:pPr>
        <w:suppressAutoHyphens/>
        <w:autoSpaceDE w:val="0"/>
        <w:spacing w:line="360" w:lineRule="auto"/>
        <w:jc w:val="both"/>
        <w:rPr>
          <w:color w:val="000000"/>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181"/>
        <w:gridCol w:w="788"/>
        <w:gridCol w:w="709"/>
        <w:gridCol w:w="709"/>
        <w:gridCol w:w="1158"/>
        <w:gridCol w:w="826"/>
        <w:gridCol w:w="709"/>
        <w:gridCol w:w="851"/>
        <w:gridCol w:w="1098"/>
      </w:tblGrid>
      <w:tr w:rsidR="00736798" w:rsidRPr="004A63C3" w:rsidTr="00545C6D">
        <w:trPr>
          <w:trHeight w:val="540"/>
        </w:trPr>
        <w:tc>
          <w:tcPr>
            <w:tcW w:w="541" w:type="dxa"/>
            <w:vMerge w:val="restart"/>
            <w:shd w:val="clear" w:color="auto" w:fill="auto"/>
          </w:tcPr>
          <w:p w:rsidR="00736798" w:rsidRPr="004A63C3" w:rsidRDefault="00736798" w:rsidP="006A4B42">
            <w:pPr>
              <w:jc w:val="both"/>
            </w:pPr>
            <w:r w:rsidRPr="004A63C3">
              <w:t>№ п/п</w:t>
            </w:r>
          </w:p>
        </w:tc>
        <w:tc>
          <w:tcPr>
            <w:tcW w:w="2181" w:type="dxa"/>
            <w:vMerge w:val="restart"/>
            <w:shd w:val="clear" w:color="auto" w:fill="auto"/>
          </w:tcPr>
          <w:p w:rsidR="00736798" w:rsidRPr="004A63C3" w:rsidRDefault="00736798" w:rsidP="006A4B42">
            <w:pPr>
              <w:jc w:val="both"/>
            </w:pPr>
            <w:r w:rsidRPr="004A63C3">
              <w:t>Представительство в сети Интернет</w:t>
            </w:r>
          </w:p>
        </w:tc>
        <w:tc>
          <w:tcPr>
            <w:tcW w:w="3364" w:type="dxa"/>
            <w:gridSpan w:val="4"/>
            <w:shd w:val="clear" w:color="auto" w:fill="auto"/>
          </w:tcPr>
          <w:p w:rsidR="00736798" w:rsidRPr="004A63C3" w:rsidRDefault="00736798" w:rsidP="006A4B42">
            <w:pPr>
              <w:jc w:val="both"/>
            </w:pPr>
            <w:r w:rsidRPr="004A63C3">
              <w:t>Количество библиотек</w:t>
            </w:r>
          </w:p>
        </w:tc>
        <w:tc>
          <w:tcPr>
            <w:tcW w:w="3484" w:type="dxa"/>
            <w:gridSpan w:val="4"/>
            <w:shd w:val="clear" w:color="auto" w:fill="auto"/>
          </w:tcPr>
          <w:p w:rsidR="00736798" w:rsidRPr="004A63C3" w:rsidRDefault="00736798" w:rsidP="006A4B42">
            <w:pPr>
              <w:jc w:val="both"/>
            </w:pPr>
            <w:r w:rsidRPr="004A63C3">
              <w:t>Количество посещений</w:t>
            </w:r>
          </w:p>
        </w:tc>
      </w:tr>
      <w:tr w:rsidR="00332580" w:rsidRPr="004A63C3" w:rsidTr="00EC3389">
        <w:trPr>
          <w:trHeight w:val="270"/>
        </w:trPr>
        <w:tc>
          <w:tcPr>
            <w:tcW w:w="541" w:type="dxa"/>
            <w:vMerge/>
            <w:shd w:val="clear" w:color="auto" w:fill="auto"/>
          </w:tcPr>
          <w:p w:rsidR="00332580" w:rsidRPr="004A63C3" w:rsidRDefault="00332580" w:rsidP="00332580">
            <w:pPr>
              <w:jc w:val="both"/>
            </w:pPr>
          </w:p>
        </w:tc>
        <w:tc>
          <w:tcPr>
            <w:tcW w:w="2181" w:type="dxa"/>
            <w:vMerge/>
            <w:shd w:val="clear" w:color="auto" w:fill="auto"/>
          </w:tcPr>
          <w:p w:rsidR="00332580" w:rsidRPr="004A63C3" w:rsidRDefault="00332580" w:rsidP="00332580">
            <w:pPr>
              <w:jc w:val="both"/>
            </w:pPr>
          </w:p>
        </w:tc>
        <w:tc>
          <w:tcPr>
            <w:tcW w:w="788" w:type="dxa"/>
            <w:shd w:val="clear" w:color="auto" w:fill="auto"/>
          </w:tcPr>
          <w:p w:rsidR="00332580" w:rsidRPr="004A63C3" w:rsidRDefault="00332580" w:rsidP="00332580">
            <w:pPr>
              <w:jc w:val="center"/>
            </w:pPr>
            <w:r w:rsidRPr="004A63C3">
              <w:t>2017</w:t>
            </w:r>
          </w:p>
        </w:tc>
        <w:tc>
          <w:tcPr>
            <w:tcW w:w="709" w:type="dxa"/>
            <w:shd w:val="clear" w:color="auto" w:fill="auto"/>
          </w:tcPr>
          <w:p w:rsidR="00332580" w:rsidRPr="004A63C3" w:rsidRDefault="00332580" w:rsidP="00332580">
            <w:pPr>
              <w:jc w:val="center"/>
            </w:pPr>
            <w:r w:rsidRPr="004A63C3">
              <w:t>2018</w:t>
            </w:r>
          </w:p>
        </w:tc>
        <w:tc>
          <w:tcPr>
            <w:tcW w:w="709" w:type="dxa"/>
            <w:shd w:val="clear" w:color="auto" w:fill="auto"/>
          </w:tcPr>
          <w:p w:rsidR="00332580" w:rsidRPr="004A63C3" w:rsidRDefault="00332580" w:rsidP="00332580">
            <w:pPr>
              <w:jc w:val="center"/>
            </w:pPr>
            <w:r w:rsidRPr="004A63C3">
              <w:t>2019</w:t>
            </w:r>
          </w:p>
        </w:tc>
        <w:tc>
          <w:tcPr>
            <w:tcW w:w="1158" w:type="dxa"/>
            <w:shd w:val="clear" w:color="auto" w:fill="auto"/>
          </w:tcPr>
          <w:p w:rsidR="00332580" w:rsidRPr="004A63C3" w:rsidRDefault="00332580" w:rsidP="00332580">
            <w:pPr>
              <w:jc w:val="center"/>
            </w:pPr>
            <w:r w:rsidRPr="004A63C3">
              <w:t>+/- к прошлому году</w:t>
            </w:r>
          </w:p>
        </w:tc>
        <w:tc>
          <w:tcPr>
            <w:tcW w:w="826" w:type="dxa"/>
            <w:shd w:val="clear" w:color="auto" w:fill="auto"/>
          </w:tcPr>
          <w:p w:rsidR="00332580" w:rsidRPr="004A63C3" w:rsidRDefault="00332580" w:rsidP="00332580">
            <w:pPr>
              <w:jc w:val="center"/>
            </w:pPr>
            <w:r w:rsidRPr="004A63C3">
              <w:t>2017</w:t>
            </w:r>
          </w:p>
        </w:tc>
        <w:tc>
          <w:tcPr>
            <w:tcW w:w="709" w:type="dxa"/>
            <w:shd w:val="clear" w:color="auto" w:fill="auto"/>
          </w:tcPr>
          <w:p w:rsidR="00332580" w:rsidRPr="004A63C3" w:rsidRDefault="00332580" w:rsidP="00332580">
            <w:pPr>
              <w:jc w:val="center"/>
            </w:pPr>
            <w:r w:rsidRPr="004A63C3">
              <w:t>2018</w:t>
            </w:r>
          </w:p>
        </w:tc>
        <w:tc>
          <w:tcPr>
            <w:tcW w:w="851" w:type="dxa"/>
            <w:shd w:val="clear" w:color="auto" w:fill="auto"/>
          </w:tcPr>
          <w:p w:rsidR="00332580" w:rsidRPr="004A63C3" w:rsidRDefault="00332580" w:rsidP="00332580">
            <w:pPr>
              <w:jc w:val="center"/>
            </w:pPr>
            <w:r w:rsidRPr="004A63C3">
              <w:t>2019</w:t>
            </w:r>
          </w:p>
        </w:tc>
        <w:tc>
          <w:tcPr>
            <w:tcW w:w="1098" w:type="dxa"/>
            <w:shd w:val="clear" w:color="auto" w:fill="auto"/>
          </w:tcPr>
          <w:p w:rsidR="00332580" w:rsidRPr="004A63C3" w:rsidRDefault="00332580" w:rsidP="00332580">
            <w:pPr>
              <w:jc w:val="center"/>
            </w:pPr>
            <w:r w:rsidRPr="004A63C3">
              <w:t>+/- к прошлому году</w:t>
            </w:r>
          </w:p>
        </w:tc>
      </w:tr>
      <w:tr w:rsidR="00332580" w:rsidRPr="004A63C3" w:rsidTr="00EC3389">
        <w:tc>
          <w:tcPr>
            <w:tcW w:w="541" w:type="dxa"/>
            <w:shd w:val="clear" w:color="auto" w:fill="auto"/>
          </w:tcPr>
          <w:p w:rsidR="00332580" w:rsidRPr="004A63C3" w:rsidRDefault="00332580" w:rsidP="00332580">
            <w:pPr>
              <w:jc w:val="both"/>
            </w:pPr>
            <w:r w:rsidRPr="004A63C3">
              <w:t>1</w:t>
            </w:r>
          </w:p>
        </w:tc>
        <w:tc>
          <w:tcPr>
            <w:tcW w:w="2181" w:type="dxa"/>
            <w:shd w:val="clear" w:color="auto" w:fill="auto"/>
          </w:tcPr>
          <w:p w:rsidR="00332580" w:rsidRPr="004A63C3" w:rsidRDefault="00332580" w:rsidP="00332580">
            <w:pPr>
              <w:jc w:val="both"/>
            </w:pPr>
            <w:r w:rsidRPr="004A63C3">
              <w:t>Сайт библиотеки</w:t>
            </w:r>
          </w:p>
        </w:tc>
        <w:tc>
          <w:tcPr>
            <w:tcW w:w="788" w:type="dxa"/>
            <w:shd w:val="clear" w:color="auto" w:fill="auto"/>
          </w:tcPr>
          <w:p w:rsidR="00332580" w:rsidRPr="004A63C3" w:rsidRDefault="00332580" w:rsidP="00332580">
            <w:pPr>
              <w:jc w:val="both"/>
            </w:pPr>
            <w:r w:rsidRPr="004A63C3">
              <w:t>1</w:t>
            </w:r>
          </w:p>
        </w:tc>
        <w:tc>
          <w:tcPr>
            <w:tcW w:w="709" w:type="dxa"/>
            <w:shd w:val="clear" w:color="auto" w:fill="auto"/>
          </w:tcPr>
          <w:p w:rsidR="00332580" w:rsidRPr="004A63C3" w:rsidRDefault="00332580" w:rsidP="00332580">
            <w:pPr>
              <w:jc w:val="both"/>
            </w:pPr>
            <w:r w:rsidRPr="004A63C3">
              <w:t>1</w:t>
            </w:r>
          </w:p>
        </w:tc>
        <w:tc>
          <w:tcPr>
            <w:tcW w:w="709" w:type="dxa"/>
            <w:shd w:val="clear" w:color="auto" w:fill="auto"/>
          </w:tcPr>
          <w:p w:rsidR="00332580" w:rsidRPr="004A63C3" w:rsidRDefault="00332580" w:rsidP="00332580">
            <w:pPr>
              <w:jc w:val="both"/>
            </w:pPr>
            <w:r w:rsidRPr="004A63C3">
              <w:t>1</w:t>
            </w:r>
          </w:p>
        </w:tc>
        <w:tc>
          <w:tcPr>
            <w:tcW w:w="1158" w:type="dxa"/>
            <w:shd w:val="clear" w:color="auto" w:fill="auto"/>
          </w:tcPr>
          <w:p w:rsidR="00332580" w:rsidRPr="004A63C3" w:rsidRDefault="001A18B7" w:rsidP="00332580">
            <w:pPr>
              <w:jc w:val="both"/>
            </w:pPr>
            <w:r w:rsidRPr="004A63C3">
              <w:t>-</w:t>
            </w:r>
          </w:p>
        </w:tc>
        <w:tc>
          <w:tcPr>
            <w:tcW w:w="826" w:type="dxa"/>
            <w:shd w:val="clear" w:color="auto" w:fill="auto"/>
          </w:tcPr>
          <w:p w:rsidR="00332580" w:rsidRPr="004A63C3" w:rsidRDefault="00332580" w:rsidP="00332580">
            <w:pPr>
              <w:jc w:val="both"/>
            </w:pPr>
            <w:r w:rsidRPr="004A63C3">
              <w:t>1826</w:t>
            </w:r>
          </w:p>
        </w:tc>
        <w:tc>
          <w:tcPr>
            <w:tcW w:w="709" w:type="dxa"/>
            <w:shd w:val="clear" w:color="auto" w:fill="auto"/>
          </w:tcPr>
          <w:p w:rsidR="00332580" w:rsidRPr="004A63C3" w:rsidRDefault="00332580" w:rsidP="00332580">
            <w:pPr>
              <w:jc w:val="both"/>
            </w:pPr>
            <w:r w:rsidRPr="004A63C3">
              <w:t>1835</w:t>
            </w:r>
          </w:p>
        </w:tc>
        <w:tc>
          <w:tcPr>
            <w:tcW w:w="851" w:type="dxa"/>
            <w:shd w:val="clear" w:color="auto" w:fill="auto"/>
          </w:tcPr>
          <w:p w:rsidR="00332580" w:rsidRPr="004A63C3" w:rsidRDefault="002108C1" w:rsidP="00332580">
            <w:pPr>
              <w:jc w:val="both"/>
            </w:pPr>
            <w:r w:rsidRPr="004A63C3">
              <w:t>7154</w:t>
            </w:r>
          </w:p>
        </w:tc>
        <w:tc>
          <w:tcPr>
            <w:tcW w:w="1098" w:type="dxa"/>
            <w:shd w:val="clear" w:color="auto" w:fill="auto"/>
          </w:tcPr>
          <w:p w:rsidR="00332580" w:rsidRPr="004A63C3" w:rsidRDefault="00332580" w:rsidP="002108C1">
            <w:pPr>
              <w:jc w:val="both"/>
            </w:pPr>
            <w:r w:rsidRPr="004A63C3">
              <w:t xml:space="preserve">+ </w:t>
            </w:r>
            <w:r w:rsidR="002108C1" w:rsidRPr="004A63C3">
              <w:t>5319</w:t>
            </w:r>
          </w:p>
        </w:tc>
      </w:tr>
      <w:tr w:rsidR="00332580" w:rsidRPr="004A63C3" w:rsidTr="00EC3389">
        <w:tc>
          <w:tcPr>
            <w:tcW w:w="541" w:type="dxa"/>
            <w:shd w:val="clear" w:color="auto" w:fill="auto"/>
          </w:tcPr>
          <w:p w:rsidR="00332580" w:rsidRPr="004A63C3" w:rsidRDefault="00332580" w:rsidP="00332580">
            <w:pPr>
              <w:jc w:val="both"/>
            </w:pPr>
            <w:r w:rsidRPr="004A63C3">
              <w:t>2</w:t>
            </w:r>
          </w:p>
        </w:tc>
        <w:tc>
          <w:tcPr>
            <w:tcW w:w="2181" w:type="dxa"/>
            <w:shd w:val="clear" w:color="auto" w:fill="auto"/>
          </w:tcPr>
          <w:p w:rsidR="00332580" w:rsidRPr="004A63C3" w:rsidRDefault="00332580" w:rsidP="00332580">
            <w:pPr>
              <w:jc w:val="both"/>
              <w:rPr>
                <w:color w:val="000000"/>
              </w:rPr>
            </w:pPr>
            <w:r w:rsidRPr="004A63C3">
              <w:rPr>
                <w:color w:val="000000"/>
              </w:rPr>
              <w:t xml:space="preserve">Социальные сети: </w:t>
            </w:r>
          </w:p>
          <w:p w:rsidR="00332580" w:rsidRPr="004A63C3" w:rsidRDefault="00332580" w:rsidP="00332580">
            <w:pPr>
              <w:jc w:val="both"/>
            </w:pPr>
            <w:r w:rsidRPr="004A63C3">
              <w:rPr>
                <w:color w:val="000000"/>
              </w:rPr>
              <w:t>Одноклассники, ВКонтакте</w:t>
            </w:r>
          </w:p>
        </w:tc>
        <w:tc>
          <w:tcPr>
            <w:tcW w:w="788" w:type="dxa"/>
            <w:shd w:val="clear" w:color="auto" w:fill="auto"/>
          </w:tcPr>
          <w:p w:rsidR="00332580" w:rsidRPr="004A63C3" w:rsidRDefault="00332580" w:rsidP="00332580">
            <w:pPr>
              <w:jc w:val="both"/>
            </w:pPr>
          </w:p>
          <w:p w:rsidR="00332580" w:rsidRPr="004A63C3" w:rsidRDefault="00332580" w:rsidP="00332580">
            <w:pPr>
              <w:jc w:val="both"/>
            </w:pPr>
            <w:r w:rsidRPr="004A63C3">
              <w:t>1</w:t>
            </w:r>
          </w:p>
          <w:p w:rsidR="00332580" w:rsidRPr="004A63C3" w:rsidRDefault="00332580" w:rsidP="00332580">
            <w:pPr>
              <w:jc w:val="both"/>
            </w:pPr>
            <w:r w:rsidRPr="004A63C3">
              <w:t>1</w:t>
            </w:r>
          </w:p>
        </w:tc>
        <w:tc>
          <w:tcPr>
            <w:tcW w:w="709" w:type="dxa"/>
            <w:shd w:val="clear" w:color="auto" w:fill="auto"/>
          </w:tcPr>
          <w:p w:rsidR="00332580" w:rsidRPr="004A63C3" w:rsidRDefault="00332580" w:rsidP="00332580">
            <w:pPr>
              <w:jc w:val="both"/>
            </w:pPr>
          </w:p>
          <w:p w:rsidR="00332580" w:rsidRPr="004A63C3" w:rsidRDefault="00332580" w:rsidP="00332580">
            <w:pPr>
              <w:jc w:val="both"/>
            </w:pPr>
            <w:r w:rsidRPr="004A63C3">
              <w:t>3</w:t>
            </w:r>
          </w:p>
          <w:p w:rsidR="00332580" w:rsidRPr="004A63C3" w:rsidRDefault="00332580" w:rsidP="00332580">
            <w:pPr>
              <w:jc w:val="both"/>
            </w:pPr>
            <w:r w:rsidRPr="004A63C3">
              <w:t>1</w:t>
            </w:r>
          </w:p>
        </w:tc>
        <w:tc>
          <w:tcPr>
            <w:tcW w:w="709" w:type="dxa"/>
            <w:shd w:val="clear" w:color="auto" w:fill="auto"/>
          </w:tcPr>
          <w:p w:rsidR="00332580" w:rsidRPr="004A63C3" w:rsidRDefault="00332580" w:rsidP="00332580">
            <w:pPr>
              <w:jc w:val="both"/>
            </w:pPr>
          </w:p>
          <w:p w:rsidR="00332580" w:rsidRPr="004A63C3" w:rsidRDefault="00332580" w:rsidP="00332580">
            <w:pPr>
              <w:jc w:val="both"/>
            </w:pPr>
            <w:r w:rsidRPr="004A63C3">
              <w:t>3</w:t>
            </w:r>
          </w:p>
          <w:p w:rsidR="00332580" w:rsidRPr="004A63C3" w:rsidRDefault="00332580" w:rsidP="00332580">
            <w:pPr>
              <w:jc w:val="both"/>
            </w:pPr>
            <w:r w:rsidRPr="004A63C3">
              <w:t>1</w:t>
            </w:r>
          </w:p>
        </w:tc>
        <w:tc>
          <w:tcPr>
            <w:tcW w:w="1158" w:type="dxa"/>
            <w:shd w:val="clear" w:color="auto" w:fill="auto"/>
          </w:tcPr>
          <w:p w:rsidR="00332580" w:rsidRPr="004A63C3" w:rsidRDefault="00332580" w:rsidP="00332580">
            <w:pPr>
              <w:jc w:val="both"/>
            </w:pPr>
          </w:p>
          <w:p w:rsidR="00332580" w:rsidRPr="004A63C3" w:rsidRDefault="001A18B7" w:rsidP="00332580">
            <w:pPr>
              <w:jc w:val="both"/>
            </w:pPr>
            <w:r w:rsidRPr="004A63C3">
              <w:t>-</w:t>
            </w:r>
          </w:p>
        </w:tc>
        <w:tc>
          <w:tcPr>
            <w:tcW w:w="826" w:type="dxa"/>
            <w:shd w:val="clear" w:color="auto" w:fill="auto"/>
          </w:tcPr>
          <w:p w:rsidR="00332580" w:rsidRPr="004A63C3" w:rsidRDefault="00332580" w:rsidP="00332580">
            <w:pPr>
              <w:jc w:val="both"/>
            </w:pPr>
          </w:p>
          <w:p w:rsidR="00332580" w:rsidRPr="004A63C3" w:rsidRDefault="00332580" w:rsidP="00332580">
            <w:pPr>
              <w:jc w:val="both"/>
            </w:pPr>
            <w:r w:rsidRPr="004A63C3">
              <w:t>2127</w:t>
            </w:r>
          </w:p>
          <w:p w:rsidR="00332580" w:rsidRPr="004A63C3" w:rsidRDefault="00332580" w:rsidP="00332580">
            <w:pPr>
              <w:jc w:val="both"/>
            </w:pPr>
            <w:r w:rsidRPr="004A63C3">
              <w:t>421</w:t>
            </w:r>
          </w:p>
        </w:tc>
        <w:tc>
          <w:tcPr>
            <w:tcW w:w="709" w:type="dxa"/>
            <w:shd w:val="clear" w:color="auto" w:fill="auto"/>
          </w:tcPr>
          <w:p w:rsidR="00332580" w:rsidRPr="004A63C3" w:rsidRDefault="00332580" w:rsidP="00332580">
            <w:pPr>
              <w:jc w:val="both"/>
            </w:pPr>
          </w:p>
          <w:p w:rsidR="00332580" w:rsidRPr="004A63C3" w:rsidRDefault="00332580" w:rsidP="00332580">
            <w:pPr>
              <w:jc w:val="both"/>
            </w:pPr>
            <w:r w:rsidRPr="004A63C3">
              <w:t>6311</w:t>
            </w:r>
          </w:p>
          <w:p w:rsidR="00332580" w:rsidRPr="004A63C3" w:rsidRDefault="00332580" w:rsidP="00332580">
            <w:pPr>
              <w:jc w:val="both"/>
            </w:pPr>
            <w:r w:rsidRPr="004A63C3">
              <w:t>1674</w:t>
            </w:r>
          </w:p>
        </w:tc>
        <w:tc>
          <w:tcPr>
            <w:tcW w:w="851" w:type="dxa"/>
            <w:shd w:val="clear" w:color="auto" w:fill="auto"/>
          </w:tcPr>
          <w:p w:rsidR="00332580" w:rsidRPr="004A63C3" w:rsidRDefault="00332580" w:rsidP="00332580">
            <w:pPr>
              <w:jc w:val="both"/>
            </w:pPr>
          </w:p>
          <w:p w:rsidR="00D840B2" w:rsidRPr="004A63C3" w:rsidRDefault="00D840B2" w:rsidP="00332580">
            <w:pPr>
              <w:jc w:val="both"/>
            </w:pPr>
            <w:r w:rsidRPr="004A63C3">
              <w:t>8412</w:t>
            </w:r>
          </w:p>
          <w:p w:rsidR="00D840B2" w:rsidRPr="004A63C3" w:rsidRDefault="00D840B2" w:rsidP="00332580">
            <w:pPr>
              <w:jc w:val="both"/>
            </w:pPr>
            <w:r w:rsidRPr="004A63C3">
              <w:t>1167</w:t>
            </w:r>
          </w:p>
        </w:tc>
        <w:tc>
          <w:tcPr>
            <w:tcW w:w="1098" w:type="dxa"/>
            <w:shd w:val="clear" w:color="auto" w:fill="auto"/>
          </w:tcPr>
          <w:p w:rsidR="00332580" w:rsidRPr="004A63C3" w:rsidRDefault="00332580" w:rsidP="00332580">
            <w:pPr>
              <w:jc w:val="both"/>
            </w:pPr>
          </w:p>
          <w:p w:rsidR="00332580" w:rsidRPr="004A63C3" w:rsidRDefault="00332580" w:rsidP="00332580">
            <w:pPr>
              <w:jc w:val="both"/>
            </w:pPr>
            <w:r w:rsidRPr="004A63C3">
              <w:t>+</w:t>
            </w:r>
            <w:r w:rsidR="00D840B2" w:rsidRPr="004A63C3">
              <w:t>2101</w:t>
            </w:r>
          </w:p>
          <w:p w:rsidR="00332580" w:rsidRPr="004A63C3" w:rsidRDefault="00D840B2" w:rsidP="00D840B2">
            <w:pPr>
              <w:jc w:val="both"/>
            </w:pPr>
            <w:r w:rsidRPr="004A63C3">
              <w:t>-501</w:t>
            </w:r>
          </w:p>
        </w:tc>
      </w:tr>
      <w:tr w:rsidR="00332580" w:rsidRPr="004A63C3" w:rsidTr="00EC3389">
        <w:tc>
          <w:tcPr>
            <w:tcW w:w="541" w:type="dxa"/>
            <w:shd w:val="clear" w:color="auto" w:fill="auto"/>
          </w:tcPr>
          <w:p w:rsidR="00332580" w:rsidRPr="004A63C3" w:rsidRDefault="00332580" w:rsidP="00332580">
            <w:pPr>
              <w:jc w:val="both"/>
            </w:pPr>
            <w:r w:rsidRPr="004A63C3">
              <w:t>3</w:t>
            </w:r>
          </w:p>
        </w:tc>
        <w:tc>
          <w:tcPr>
            <w:tcW w:w="2181" w:type="dxa"/>
            <w:shd w:val="clear" w:color="auto" w:fill="auto"/>
          </w:tcPr>
          <w:p w:rsidR="00332580" w:rsidRPr="004A63C3" w:rsidRDefault="00332580" w:rsidP="00332580">
            <w:pPr>
              <w:jc w:val="both"/>
            </w:pPr>
            <w:r w:rsidRPr="004A63C3">
              <w:t>Блоги</w:t>
            </w:r>
          </w:p>
        </w:tc>
        <w:tc>
          <w:tcPr>
            <w:tcW w:w="788" w:type="dxa"/>
            <w:shd w:val="clear" w:color="auto" w:fill="auto"/>
          </w:tcPr>
          <w:p w:rsidR="00332580" w:rsidRPr="004A63C3" w:rsidRDefault="00332580" w:rsidP="00332580">
            <w:pPr>
              <w:jc w:val="both"/>
            </w:pPr>
            <w:r w:rsidRPr="004A63C3">
              <w:t>-</w:t>
            </w:r>
          </w:p>
        </w:tc>
        <w:tc>
          <w:tcPr>
            <w:tcW w:w="709" w:type="dxa"/>
            <w:shd w:val="clear" w:color="auto" w:fill="auto"/>
          </w:tcPr>
          <w:p w:rsidR="00332580" w:rsidRPr="004A63C3" w:rsidRDefault="00332580" w:rsidP="00332580">
            <w:pPr>
              <w:jc w:val="both"/>
            </w:pPr>
            <w:r w:rsidRPr="004A63C3">
              <w:t>-</w:t>
            </w:r>
          </w:p>
        </w:tc>
        <w:tc>
          <w:tcPr>
            <w:tcW w:w="709" w:type="dxa"/>
            <w:shd w:val="clear" w:color="auto" w:fill="auto"/>
          </w:tcPr>
          <w:p w:rsidR="00332580" w:rsidRPr="004A63C3" w:rsidRDefault="00332580" w:rsidP="00332580">
            <w:pPr>
              <w:jc w:val="both"/>
            </w:pPr>
            <w:r w:rsidRPr="004A63C3">
              <w:t>-</w:t>
            </w:r>
          </w:p>
        </w:tc>
        <w:tc>
          <w:tcPr>
            <w:tcW w:w="1158" w:type="dxa"/>
            <w:shd w:val="clear" w:color="auto" w:fill="auto"/>
          </w:tcPr>
          <w:p w:rsidR="00332580" w:rsidRPr="004A63C3" w:rsidRDefault="00332580" w:rsidP="00332580">
            <w:pPr>
              <w:jc w:val="both"/>
            </w:pPr>
            <w:r w:rsidRPr="004A63C3">
              <w:t>-</w:t>
            </w:r>
          </w:p>
        </w:tc>
        <w:tc>
          <w:tcPr>
            <w:tcW w:w="826" w:type="dxa"/>
            <w:shd w:val="clear" w:color="auto" w:fill="auto"/>
          </w:tcPr>
          <w:p w:rsidR="00332580" w:rsidRPr="004A63C3" w:rsidRDefault="00332580" w:rsidP="00332580">
            <w:pPr>
              <w:jc w:val="both"/>
            </w:pPr>
            <w:r w:rsidRPr="004A63C3">
              <w:t>-</w:t>
            </w:r>
          </w:p>
        </w:tc>
        <w:tc>
          <w:tcPr>
            <w:tcW w:w="709" w:type="dxa"/>
            <w:shd w:val="clear" w:color="auto" w:fill="auto"/>
          </w:tcPr>
          <w:p w:rsidR="00332580" w:rsidRPr="004A63C3" w:rsidRDefault="00332580" w:rsidP="00332580">
            <w:pPr>
              <w:jc w:val="both"/>
            </w:pPr>
            <w:r w:rsidRPr="004A63C3">
              <w:t>-</w:t>
            </w:r>
          </w:p>
        </w:tc>
        <w:tc>
          <w:tcPr>
            <w:tcW w:w="851" w:type="dxa"/>
            <w:shd w:val="clear" w:color="auto" w:fill="auto"/>
          </w:tcPr>
          <w:p w:rsidR="00332580" w:rsidRPr="004A63C3" w:rsidRDefault="005924D4" w:rsidP="00332580">
            <w:pPr>
              <w:jc w:val="both"/>
            </w:pPr>
            <w:r w:rsidRPr="004A63C3">
              <w:t>-</w:t>
            </w:r>
          </w:p>
        </w:tc>
        <w:tc>
          <w:tcPr>
            <w:tcW w:w="1098" w:type="dxa"/>
            <w:shd w:val="clear" w:color="auto" w:fill="auto"/>
          </w:tcPr>
          <w:p w:rsidR="00332580" w:rsidRPr="004A63C3" w:rsidRDefault="00332580" w:rsidP="00332580">
            <w:pPr>
              <w:jc w:val="both"/>
            </w:pPr>
            <w:r w:rsidRPr="004A63C3">
              <w:t>-</w:t>
            </w:r>
          </w:p>
        </w:tc>
      </w:tr>
    </w:tbl>
    <w:p w:rsidR="00D23ECC" w:rsidRPr="004A63C3" w:rsidRDefault="00D23ECC" w:rsidP="009C0060">
      <w:pPr>
        <w:suppressAutoHyphens/>
        <w:autoSpaceDE w:val="0"/>
        <w:spacing w:line="360" w:lineRule="auto"/>
        <w:jc w:val="both"/>
        <w:rPr>
          <w:b/>
          <w:color w:val="000000"/>
          <w:sz w:val="28"/>
          <w:szCs w:val="28"/>
          <w:lang w:eastAsia="ar-SA"/>
        </w:rPr>
      </w:pPr>
    </w:p>
    <w:p w:rsidR="009C0060" w:rsidRPr="004A63C3" w:rsidRDefault="009C0060" w:rsidP="009C0060">
      <w:pPr>
        <w:suppressAutoHyphens/>
        <w:autoSpaceDE w:val="0"/>
        <w:spacing w:line="360" w:lineRule="auto"/>
        <w:jc w:val="both"/>
        <w:rPr>
          <w:b/>
          <w:color w:val="000000"/>
          <w:sz w:val="28"/>
          <w:szCs w:val="28"/>
          <w:lang w:eastAsia="ar-SA"/>
        </w:rPr>
      </w:pPr>
      <w:r w:rsidRPr="004A63C3">
        <w:rPr>
          <w:b/>
          <w:color w:val="000000"/>
          <w:sz w:val="28"/>
          <w:szCs w:val="28"/>
          <w:lang w:eastAsia="ar-SA"/>
        </w:rPr>
        <w:t>5.5. Анализ состояния и использования электронных сетевых ресурсов</w:t>
      </w:r>
    </w:p>
    <w:p w:rsidR="009C0060" w:rsidRPr="004A63C3" w:rsidRDefault="00332580" w:rsidP="009C0060">
      <w:pPr>
        <w:suppressAutoHyphens/>
        <w:autoSpaceDE w:val="0"/>
        <w:spacing w:line="360" w:lineRule="auto"/>
        <w:jc w:val="both"/>
        <w:rPr>
          <w:sz w:val="28"/>
          <w:szCs w:val="28"/>
          <w:lang w:eastAsia="ar-SA"/>
        </w:rPr>
      </w:pPr>
      <w:r w:rsidRPr="004A63C3">
        <w:rPr>
          <w:sz w:val="28"/>
          <w:szCs w:val="28"/>
          <w:lang w:eastAsia="ar-SA"/>
        </w:rPr>
        <w:t>В 2019</w:t>
      </w:r>
      <w:r w:rsidR="009C0060" w:rsidRPr="004A63C3">
        <w:rPr>
          <w:sz w:val="28"/>
          <w:szCs w:val="28"/>
          <w:lang w:eastAsia="ar-SA"/>
        </w:rPr>
        <w:t xml:space="preserve"> г. ни одна библиотека района на удаленные базы данных подписки не оформляла. </w:t>
      </w:r>
    </w:p>
    <w:p w:rsidR="00736798" w:rsidRPr="004A63C3" w:rsidRDefault="00736798" w:rsidP="009C0060">
      <w:pPr>
        <w:suppressAutoHyphens/>
        <w:autoSpaceDE w:val="0"/>
        <w:spacing w:line="360" w:lineRule="auto"/>
        <w:jc w:val="both"/>
        <w:rPr>
          <w:sz w:val="28"/>
          <w:szCs w:val="28"/>
          <w:lang w:eastAsia="ar-SA"/>
        </w:rPr>
      </w:pPr>
      <w:r w:rsidRPr="004A63C3">
        <w:rPr>
          <w:sz w:val="28"/>
          <w:szCs w:val="28"/>
          <w:lang w:eastAsia="ar-SA"/>
        </w:rPr>
        <w:t>Количество обраще</w:t>
      </w:r>
      <w:r w:rsidR="00332580" w:rsidRPr="004A63C3">
        <w:rPr>
          <w:sz w:val="28"/>
          <w:szCs w:val="28"/>
          <w:lang w:eastAsia="ar-SA"/>
        </w:rPr>
        <w:t>ний в электронный каталог в 2019</w:t>
      </w:r>
      <w:r w:rsidR="002938D4" w:rsidRPr="004A63C3">
        <w:rPr>
          <w:sz w:val="28"/>
          <w:szCs w:val="28"/>
          <w:lang w:eastAsia="ar-SA"/>
        </w:rPr>
        <w:t xml:space="preserve"> г.  –</w:t>
      </w:r>
      <w:r w:rsidR="002938D4" w:rsidRPr="00A94AAE">
        <w:rPr>
          <w:color w:val="000000"/>
          <w:sz w:val="28"/>
          <w:szCs w:val="28"/>
          <w:lang w:eastAsia="ar-SA"/>
        </w:rPr>
        <w:t xml:space="preserve"> </w:t>
      </w:r>
      <w:r w:rsidR="00F445EE" w:rsidRPr="00A94AAE">
        <w:rPr>
          <w:color w:val="000000"/>
          <w:sz w:val="28"/>
          <w:szCs w:val="28"/>
          <w:lang w:eastAsia="ar-SA"/>
        </w:rPr>
        <w:t>675</w:t>
      </w:r>
      <w:r w:rsidR="00B60DB6" w:rsidRPr="004A63C3">
        <w:rPr>
          <w:sz w:val="28"/>
          <w:szCs w:val="28"/>
          <w:lang w:eastAsia="ar-SA"/>
        </w:rPr>
        <w:t xml:space="preserve"> </w:t>
      </w:r>
      <w:r w:rsidRPr="004A63C3">
        <w:rPr>
          <w:sz w:val="28"/>
          <w:szCs w:val="28"/>
          <w:lang w:eastAsia="ar-SA"/>
        </w:rPr>
        <w:t>; виртуальный читальный зал пользователей – 0, книговыдача – 0; обращения к веб-сайту –</w:t>
      </w:r>
    </w:p>
    <w:p w:rsidR="00291007" w:rsidRPr="004A63C3" w:rsidRDefault="002108C1" w:rsidP="00291007">
      <w:pPr>
        <w:suppressAutoHyphens/>
        <w:autoSpaceDE w:val="0"/>
        <w:spacing w:line="360" w:lineRule="auto"/>
        <w:jc w:val="both"/>
        <w:rPr>
          <w:color w:val="000000"/>
          <w:sz w:val="28"/>
          <w:szCs w:val="28"/>
          <w:lang w:eastAsia="ar-SA"/>
        </w:rPr>
      </w:pPr>
      <w:r w:rsidRPr="004A63C3">
        <w:rPr>
          <w:sz w:val="28"/>
          <w:szCs w:val="28"/>
          <w:lang w:eastAsia="ar-SA"/>
        </w:rPr>
        <w:t>7154.</w:t>
      </w:r>
    </w:p>
    <w:p w:rsidR="00291007" w:rsidRPr="004A63C3" w:rsidRDefault="00291007" w:rsidP="00291007">
      <w:pPr>
        <w:suppressAutoHyphens/>
        <w:autoSpaceDE w:val="0"/>
        <w:spacing w:line="360" w:lineRule="auto"/>
        <w:jc w:val="both"/>
        <w:rPr>
          <w:b/>
          <w:color w:val="000000"/>
          <w:sz w:val="28"/>
          <w:szCs w:val="28"/>
          <w:lang w:eastAsia="ar-SA"/>
        </w:rPr>
      </w:pPr>
      <w:r w:rsidRPr="004A63C3">
        <w:rPr>
          <w:b/>
          <w:color w:val="000000"/>
          <w:sz w:val="28"/>
          <w:szCs w:val="28"/>
          <w:lang w:eastAsia="ar-SA"/>
        </w:rPr>
        <w:t>Краткие выводы по разделу</w:t>
      </w:r>
    </w:p>
    <w:p w:rsidR="00291007" w:rsidRPr="004A63C3" w:rsidRDefault="00291007" w:rsidP="004646A1">
      <w:pPr>
        <w:suppressAutoHyphens/>
        <w:autoSpaceDE w:val="0"/>
        <w:spacing w:line="360" w:lineRule="auto"/>
        <w:jc w:val="both"/>
        <w:rPr>
          <w:color w:val="000000"/>
          <w:sz w:val="28"/>
          <w:szCs w:val="28"/>
          <w:lang w:eastAsia="ar-SA"/>
        </w:rPr>
      </w:pPr>
      <w:r w:rsidRPr="004A63C3">
        <w:rPr>
          <w:color w:val="000000"/>
          <w:sz w:val="28"/>
          <w:szCs w:val="28"/>
          <w:lang w:eastAsia="ar-SA"/>
        </w:rPr>
        <w:t>Подводя итог, стоит отметить, как положительные, так и отрицательные моменты развития данного напра</w:t>
      </w:r>
      <w:r w:rsidR="004646A1" w:rsidRPr="004A63C3">
        <w:rPr>
          <w:color w:val="000000"/>
          <w:sz w:val="28"/>
          <w:szCs w:val="28"/>
          <w:lang w:eastAsia="ar-SA"/>
        </w:rPr>
        <w:t xml:space="preserve">вления. К плюсам можно отнести то что, Центральная библиотека стремится к увеличению объёма своих баз данных. </w:t>
      </w:r>
      <w:r w:rsidRPr="004A63C3">
        <w:rPr>
          <w:color w:val="000000"/>
          <w:sz w:val="28"/>
          <w:szCs w:val="28"/>
          <w:lang w:eastAsia="ar-SA"/>
        </w:rPr>
        <w:t xml:space="preserve"> </w:t>
      </w:r>
    </w:p>
    <w:p w:rsidR="004646A1" w:rsidRPr="004A63C3" w:rsidRDefault="00291007" w:rsidP="00291007">
      <w:pPr>
        <w:suppressAutoHyphens/>
        <w:autoSpaceDE w:val="0"/>
        <w:spacing w:line="360" w:lineRule="auto"/>
        <w:jc w:val="both"/>
        <w:rPr>
          <w:color w:val="000000"/>
          <w:sz w:val="28"/>
          <w:szCs w:val="28"/>
          <w:lang w:eastAsia="ar-SA"/>
        </w:rPr>
      </w:pPr>
      <w:r w:rsidRPr="004A63C3">
        <w:rPr>
          <w:color w:val="000000"/>
          <w:sz w:val="28"/>
          <w:szCs w:val="28"/>
          <w:lang w:eastAsia="ar-SA"/>
        </w:rPr>
        <w:t>Но есть и серьёзные минусы:</w:t>
      </w:r>
      <w:r w:rsidR="004646A1" w:rsidRPr="004A63C3">
        <w:rPr>
          <w:color w:val="000000"/>
          <w:sz w:val="28"/>
          <w:szCs w:val="28"/>
          <w:lang w:eastAsia="ar-SA"/>
        </w:rPr>
        <w:t xml:space="preserve"> </w:t>
      </w:r>
    </w:p>
    <w:p w:rsidR="004646A1" w:rsidRPr="004A63C3" w:rsidRDefault="00B66043" w:rsidP="009C1CFF">
      <w:pPr>
        <w:numPr>
          <w:ilvl w:val="0"/>
          <w:numId w:val="14"/>
        </w:numPr>
        <w:suppressAutoHyphens/>
        <w:autoSpaceDE w:val="0"/>
        <w:spacing w:line="360" w:lineRule="auto"/>
        <w:jc w:val="both"/>
        <w:rPr>
          <w:color w:val="000000"/>
          <w:sz w:val="28"/>
          <w:szCs w:val="28"/>
          <w:lang w:eastAsia="ar-SA"/>
        </w:rPr>
      </w:pPr>
      <w:r w:rsidRPr="004A63C3">
        <w:rPr>
          <w:color w:val="000000"/>
          <w:sz w:val="28"/>
          <w:szCs w:val="28"/>
          <w:lang w:eastAsia="ar-SA"/>
        </w:rPr>
        <w:t>ни в одной</w:t>
      </w:r>
      <w:r w:rsidR="001139B2" w:rsidRPr="004A63C3">
        <w:rPr>
          <w:color w:val="000000"/>
          <w:sz w:val="28"/>
          <w:szCs w:val="28"/>
          <w:lang w:eastAsia="ar-SA"/>
        </w:rPr>
        <w:t xml:space="preserve"> из сельских библиотек района </w:t>
      </w:r>
      <w:r w:rsidR="004646A1" w:rsidRPr="004A63C3">
        <w:rPr>
          <w:color w:val="000000"/>
          <w:sz w:val="28"/>
          <w:szCs w:val="28"/>
          <w:lang w:eastAsia="ar-SA"/>
        </w:rPr>
        <w:t>пока не ведутся собственные электронные каталоги</w:t>
      </w:r>
      <w:r w:rsidR="001139B2" w:rsidRPr="004A63C3">
        <w:rPr>
          <w:color w:val="000000"/>
          <w:sz w:val="28"/>
          <w:szCs w:val="28"/>
          <w:lang w:eastAsia="ar-SA"/>
        </w:rPr>
        <w:t xml:space="preserve"> (отсутствие компьютеров, сети Интернет)</w:t>
      </w:r>
      <w:r w:rsidR="004646A1" w:rsidRPr="004A63C3">
        <w:rPr>
          <w:color w:val="000000"/>
          <w:sz w:val="28"/>
          <w:szCs w:val="28"/>
          <w:lang w:eastAsia="ar-SA"/>
        </w:rPr>
        <w:t xml:space="preserve">; </w:t>
      </w:r>
    </w:p>
    <w:p w:rsidR="004646A1" w:rsidRPr="004A63C3" w:rsidRDefault="00291007" w:rsidP="009C1CFF">
      <w:pPr>
        <w:numPr>
          <w:ilvl w:val="0"/>
          <w:numId w:val="14"/>
        </w:numPr>
        <w:suppressAutoHyphens/>
        <w:autoSpaceDE w:val="0"/>
        <w:spacing w:line="360" w:lineRule="auto"/>
        <w:jc w:val="both"/>
        <w:rPr>
          <w:color w:val="000000"/>
          <w:sz w:val="28"/>
          <w:szCs w:val="28"/>
          <w:lang w:eastAsia="ar-SA"/>
        </w:rPr>
      </w:pPr>
      <w:r w:rsidRPr="004A63C3">
        <w:rPr>
          <w:color w:val="000000"/>
          <w:sz w:val="28"/>
          <w:szCs w:val="28"/>
          <w:lang w:eastAsia="ar-SA"/>
        </w:rPr>
        <w:t xml:space="preserve">доля электронных ресурсов в </w:t>
      </w:r>
      <w:r w:rsidR="004646A1" w:rsidRPr="004A63C3">
        <w:rPr>
          <w:color w:val="000000"/>
          <w:sz w:val="28"/>
          <w:szCs w:val="28"/>
          <w:lang w:eastAsia="ar-SA"/>
        </w:rPr>
        <w:t>фондах библиотек еще очень мала</w:t>
      </w:r>
      <w:r w:rsidR="005D0C2C" w:rsidRPr="004A63C3">
        <w:rPr>
          <w:color w:val="000000"/>
          <w:sz w:val="28"/>
          <w:szCs w:val="28"/>
          <w:lang w:eastAsia="ar-SA"/>
        </w:rPr>
        <w:t>, их использование не является достаточно активным;</w:t>
      </w:r>
    </w:p>
    <w:p w:rsidR="001F28E1" w:rsidRDefault="00291007" w:rsidP="00F61FB2">
      <w:pPr>
        <w:suppressAutoHyphens/>
        <w:autoSpaceDE w:val="0"/>
        <w:spacing w:line="360" w:lineRule="auto"/>
        <w:jc w:val="both"/>
        <w:rPr>
          <w:color w:val="000000"/>
          <w:sz w:val="28"/>
          <w:szCs w:val="28"/>
          <w:lang w:eastAsia="ar-SA"/>
        </w:rPr>
      </w:pPr>
      <w:r w:rsidRPr="004A63C3">
        <w:rPr>
          <w:color w:val="000000"/>
          <w:sz w:val="28"/>
          <w:szCs w:val="28"/>
          <w:lang w:eastAsia="ar-SA"/>
        </w:rPr>
        <w:t>Важнейшая из задач – активизировать освоение возможностей в комплектовании и использовании электронных ресурсов в фондах библиотек, предоставляемых современными информационными технологиями. Расширен</w:t>
      </w:r>
      <w:r w:rsidR="001034E0" w:rsidRPr="004A63C3">
        <w:rPr>
          <w:color w:val="000000"/>
          <w:sz w:val="28"/>
          <w:szCs w:val="28"/>
          <w:lang w:eastAsia="ar-SA"/>
        </w:rPr>
        <w:t>ие присутствия библиотек района</w:t>
      </w:r>
      <w:r w:rsidRPr="004A63C3">
        <w:rPr>
          <w:color w:val="000000"/>
          <w:sz w:val="28"/>
          <w:szCs w:val="28"/>
          <w:lang w:eastAsia="ar-SA"/>
        </w:rPr>
        <w:t xml:space="preserve"> в сети Интернет.</w:t>
      </w:r>
    </w:p>
    <w:p w:rsidR="00E41468" w:rsidRDefault="00E41468" w:rsidP="00F61FB2">
      <w:pPr>
        <w:suppressAutoHyphens/>
        <w:autoSpaceDE w:val="0"/>
        <w:spacing w:line="360" w:lineRule="auto"/>
        <w:jc w:val="both"/>
        <w:rPr>
          <w:color w:val="000000"/>
          <w:sz w:val="28"/>
          <w:szCs w:val="28"/>
          <w:lang w:eastAsia="ar-SA"/>
        </w:rPr>
      </w:pPr>
    </w:p>
    <w:p w:rsidR="00332580" w:rsidRPr="00A707D0" w:rsidRDefault="00332580" w:rsidP="00332580">
      <w:pPr>
        <w:spacing w:line="360" w:lineRule="auto"/>
        <w:ind w:firstLine="284"/>
        <w:rPr>
          <w:b/>
          <w:bCs/>
          <w:sz w:val="32"/>
          <w:szCs w:val="32"/>
        </w:rPr>
      </w:pPr>
      <w:r w:rsidRPr="00A707D0">
        <w:rPr>
          <w:b/>
          <w:bCs/>
          <w:sz w:val="32"/>
          <w:szCs w:val="32"/>
          <w:lang w:val="en-US"/>
        </w:rPr>
        <w:lastRenderedPageBreak/>
        <w:t>VI</w:t>
      </w:r>
      <w:r w:rsidRPr="00A707D0">
        <w:rPr>
          <w:b/>
          <w:bCs/>
          <w:sz w:val="32"/>
          <w:szCs w:val="32"/>
        </w:rPr>
        <w:t xml:space="preserve">. Организация и содержание библиотечного обслуживания  пользователей. </w:t>
      </w:r>
    </w:p>
    <w:p w:rsidR="00332580" w:rsidRPr="00A707D0" w:rsidRDefault="00332580" w:rsidP="00332580">
      <w:pPr>
        <w:spacing w:line="360" w:lineRule="auto"/>
        <w:rPr>
          <w:b/>
          <w:sz w:val="28"/>
          <w:szCs w:val="28"/>
        </w:rPr>
      </w:pPr>
    </w:p>
    <w:p w:rsidR="00332580" w:rsidRPr="00A707D0" w:rsidRDefault="00332580" w:rsidP="00332580">
      <w:pPr>
        <w:spacing w:line="360" w:lineRule="auto"/>
        <w:rPr>
          <w:b/>
          <w:sz w:val="28"/>
          <w:szCs w:val="28"/>
        </w:rPr>
      </w:pPr>
      <w:r w:rsidRPr="00A707D0">
        <w:rPr>
          <w:b/>
          <w:sz w:val="28"/>
          <w:szCs w:val="28"/>
        </w:rPr>
        <w:t xml:space="preserve">6.1. Общая характеристика основных направлений библиотечного обслуживания: </w:t>
      </w:r>
    </w:p>
    <w:p w:rsidR="00332580" w:rsidRPr="00A707D0" w:rsidRDefault="00332580" w:rsidP="00332580">
      <w:pPr>
        <w:spacing w:line="360" w:lineRule="auto"/>
        <w:jc w:val="both"/>
        <w:rPr>
          <w:sz w:val="28"/>
          <w:szCs w:val="28"/>
        </w:rPr>
      </w:pPr>
      <w:r w:rsidRPr="00A707D0">
        <w:rPr>
          <w:sz w:val="28"/>
          <w:szCs w:val="28"/>
        </w:rPr>
        <w:t>Библиотеки района, реализуя свою культурно-просветительскую миссию, являются настоящими центрами культурного просвещения. Они предоставляют информационные услуги в правовой, экологической и других сферах, оказывают поддержку образовательным учреждениям района в воспитании юного поколения.</w:t>
      </w:r>
    </w:p>
    <w:p w:rsidR="00332580" w:rsidRPr="00A707D0" w:rsidRDefault="00332580" w:rsidP="00332580">
      <w:pPr>
        <w:spacing w:line="360" w:lineRule="auto"/>
        <w:jc w:val="both"/>
        <w:rPr>
          <w:sz w:val="28"/>
          <w:szCs w:val="28"/>
        </w:rPr>
      </w:pPr>
      <w:r w:rsidRPr="00A707D0">
        <w:rPr>
          <w:sz w:val="28"/>
          <w:szCs w:val="28"/>
        </w:rPr>
        <w:t>Приоритетными тематическими направления работы би</w:t>
      </w:r>
      <w:r w:rsidR="004B7B59" w:rsidRPr="00A707D0">
        <w:rPr>
          <w:sz w:val="28"/>
          <w:szCs w:val="28"/>
        </w:rPr>
        <w:t>блиотек Купинского района в 2019</w:t>
      </w:r>
      <w:r w:rsidRPr="00A707D0">
        <w:rPr>
          <w:sz w:val="28"/>
          <w:szCs w:val="28"/>
        </w:rPr>
        <w:t xml:space="preserve"> году были:</w:t>
      </w:r>
    </w:p>
    <w:p w:rsidR="00332580" w:rsidRPr="00A707D0" w:rsidRDefault="00332580" w:rsidP="00332580">
      <w:pPr>
        <w:numPr>
          <w:ilvl w:val="0"/>
          <w:numId w:val="13"/>
        </w:numPr>
        <w:spacing w:line="360" w:lineRule="auto"/>
        <w:jc w:val="both"/>
        <w:rPr>
          <w:sz w:val="28"/>
          <w:szCs w:val="28"/>
        </w:rPr>
      </w:pPr>
      <w:r w:rsidRPr="00A707D0">
        <w:rPr>
          <w:sz w:val="28"/>
          <w:szCs w:val="28"/>
        </w:rPr>
        <w:t>Гражданско-патриотическое воспитание, традиционно более широкое просвещение по истории страны и области, воспитание уважения к государственным символам России;</w:t>
      </w:r>
    </w:p>
    <w:p w:rsidR="00332580" w:rsidRPr="00A707D0" w:rsidRDefault="00332580" w:rsidP="00332580">
      <w:pPr>
        <w:numPr>
          <w:ilvl w:val="0"/>
          <w:numId w:val="13"/>
        </w:numPr>
        <w:spacing w:line="360" w:lineRule="auto"/>
        <w:jc w:val="both"/>
        <w:rPr>
          <w:sz w:val="28"/>
          <w:szCs w:val="28"/>
        </w:rPr>
      </w:pPr>
      <w:r w:rsidRPr="00A707D0">
        <w:rPr>
          <w:sz w:val="28"/>
          <w:szCs w:val="28"/>
        </w:rPr>
        <w:t>Культура межнациональных отношений;</w:t>
      </w:r>
    </w:p>
    <w:p w:rsidR="00332580" w:rsidRPr="00A707D0" w:rsidRDefault="00332580" w:rsidP="00332580">
      <w:pPr>
        <w:numPr>
          <w:ilvl w:val="0"/>
          <w:numId w:val="13"/>
        </w:numPr>
        <w:spacing w:line="360" w:lineRule="auto"/>
        <w:jc w:val="both"/>
        <w:rPr>
          <w:sz w:val="28"/>
          <w:szCs w:val="28"/>
        </w:rPr>
      </w:pPr>
      <w:r w:rsidRPr="00A707D0">
        <w:rPr>
          <w:sz w:val="28"/>
          <w:szCs w:val="28"/>
        </w:rPr>
        <w:t>Здоровый образ жизни, предотвращение подростковой преступности, наркотической зависимости;</w:t>
      </w:r>
    </w:p>
    <w:p w:rsidR="00332580" w:rsidRPr="00A707D0" w:rsidRDefault="00332580" w:rsidP="00332580">
      <w:pPr>
        <w:numPr>
          <w:ilvl w:val="0"/>
          <w:numId w:val="13"/>
        </w:numPr>
        <w:spacing w:line="360" w:lineRule="auto"/>
        <w:jc w:val="both"/>
        <w:rPr>
          <w:sz w:val="28"/>
          <w:szCs w:val="28"/>
        </w:rPr>
      </w:pPr>
      <w:r w:rsidRPr="00A707D0">
        <w:rPr>
          <w:sz w:val="28"/>
          <w:szCs w:val="28"/>
        </w:rPr>
        <w:t>Продвижение традиционных семейных ценностей. Поддержка старшего поколения;</w:t>
      </w:r>
    </w:p>
    <w:p w:rsidR="00332580" w:rsidRPr="00A707D0" w:rsidRDefault="00332580" w:rsidP="00332580">
      <w:pPr>
        <w:numPr>
          <w:ilvl w:val="0"/>
          <w:numId w:val="13"/>
        </w:numPr>
        <w:spacing w:line="360" w:lineRule="auto"/>
        <w:jc w:val="both"/>
        <w:rPr>
          <w:sz w:val="28"/>
          <w:szCs w:val="28"/>
        </w:rPr>
      </w:pPr>
      <w:r w:rsidRPr="00A707D0">
        <w:rPr>
          <w:sz w:val="28"/>
          <w:szCs w:val="28"/>
        </w:rPr>
        <w:t>Правовое просвещение населения, правовое воспитание;</w:t>
      </w:r>
    </w:p>
    <w:p w:rsidR="00332580" w:rsidRPr="00A707D0" w:rsidRDefault="00332580" w:rsidP="00332580">
      <w:pPr>
        <w:numPr>
          <w:ilvl w:val="0"/>
          <w:numId w:val="13"/>
        </w:numPr>
        <w:spacing w:line="360" w:lineRule="auto"/>
        <w:jc w:val="both"/>
        <w:rPr>
          <w:sz w:val="28"/>
          <w:szCs w:val="28"/>
        </w:rPr>
      </w:pPr>
      <w:r w:rsidRPr="00A707D0">
        <w:rPr>
          <w:sz w:val="28"/>
          <w:szCs w:val="28"/>
        </w:rPr>
        <w:t>Формирование культуры чтения. Сохранение и развитие русского языка, популяризация чтения классической и современной литературы посредством празднования юбилейных дат отечественной и мировой литературы;</w:t>
      </w:r>
    </w:p>
    <w:p w:rsidR="00332580" w:rsidRPr="00A707D0" w:rsidRDefault="00332580" w:rsidP="00332580">
      <w:pPr>
        <w:numPr>
          <w:ilvl w:val="0"/>
          <w:numId w:val="13"/>
        </w:numPr>
        <w:spacing w:line="360" w:lineRule="auto"/>
        <w:jc w:val="both"/>
        <w:rPr>
          <w:sz w:val="28"/>
          <w:szCs w:val="28"/>
        </w:rPr>
      </w:pPr>
      <w:r w:rsidRPr="00A707D0">
        <w:rPr>
          <w:sz w:val="28"/>
          <w:szCs w:val="28"/>
        </w:rPr>
        <w:t>Экологическое просвещение и др.</w:t>
      </w:r>
    </w:p>
    <w:p w:rsidR="00D23ECC" w:rsidRPr="00A707D0" w:rsidRDefault="00D23ECC" w:rsidP="00D23ECC">
      <w:pPr>
        <w:spacing w:line="360" w:lineRule="auto"/>
        <w:ind w:left="720"/>
        <w:jc w:val="both"/>
        <w:rPr>
          <w:sz w:val="28"/>
          <w:szCs w:val="28"/>
        </w:rPr>
      </w:pPr>
    </w:p>
    <w:p w:rsidR="002861B9" w:rsidRPr="00A707D0" w:rsidRDefault="00565AD4" w:rsidP="002861B9">
      <w:pPr>
        <w:shd w:val="clear" w:color="auto" w:fill="FFFFFF"/>
        <w:spacing w:line="360" w:lineRule="auto"/>
        <w:jc w:val="both"/>
        <w:rPr>
          <w:b/>
          <w:bCs/>
          <w:iCs/>
          <w:sz w:val="28"/>
          <w:szCs w:val="28"/>
        </w:rPr>
      </w:pPr>
      <w:r w:rsidRPr="00A707D0">
        <w:rPr>
          <w:b/>
          <w:sz w:val="28"/>
          <w:szCs w:val="28"/>
          <w:lang w:val="en-US"/>
        </w:rPr>
        <w:t>6</w:t>
      </w:r>
      <w:r w:rsidR="002861B9" w:rsidRPr="00A707D0">
        <w:rPr>
          <w:b/>
          <w:bCs/>
          <w:iCs/>
          <w:sz w:val="28"/>
          <w:szCs w:val="28"/>
        </w:rPr>
        <w:t>.2. Программно-проектная деятельность библиотек</w:t>
      </w:r>
    </w:p>
    <w:p w:rsidR="00332580" w:rsidRPr="00A707D0" w:rsidRDefault="00332580" w:rsidP="00332580">
      <w:pPr>
        <w:numPr>
          <w:ilvl w:val="0"/>
          <w:numId w:val="47"/>
        </w:numPr>
        <w:spacing w:line="360" w:lineRule="auto"/>
        <w:jc w:val="both"/>
        <w:rPr>
          <w:bCs/>
          <w:sz w:val="28"/>
          <w:szCs w:val="28"/>
        </w:rPr>
      </w:pPr>
      <w:r w:rsidRPr="00A707D0">
        <w:rPr>
          <w:bCs/>
          <w:sz w:val="28"/>
          <w:szCs w:val="28"/>
        </w:rPr>
        <w:t xml:space="preserve">МОО КР НСО "Родник" совместно с Центральной библиотекой города Купино одержали победу в конкурсе социально значимых </w:t>
      </w:r>
      <w:r w:rsidRPr="00A707D0">
        <w:rPr>
          <w:bCs/>
          <w:sz w:val="28"/>
          <w:szCs w:val="28"/>
        </w:rPr>
        <w:lastRenderedPageBreak/>
        <w:t>проектов, выполняемых социально ориентированными некоммерческими организациями в 2019 году. Субсидия получена на реализацию проекта "Дедовские чтения. Областной Литературно-публицистический фестиваль".</w:t>
      </w:r>
    </w:p>
    <w:p w:rsidR="00EE7E63" w:rsidRPr="00A707D0" w:rsidRDefault="00EE7E63" w:rsidP="00EE7E63">
      <w:pPr>
        <w:shd w:val="clear" w:color="auto" w:fill="FFFFFF"/>
        <w:spacing w:line="360" w:lineRule="auto"/>
        <w:jc w:val="both"/>
        <w:rPr>
          <w:bCs/>
          <w:iCs/>
          <w:sz w:val="28"/>
          <w:szCs w:val="28"/>
        </w:rPr>
      </w:pPr>
      <w:r w:rsidRPr="00A707D0">
        <w:rPr>
          <w:b/>
          <w:sz w:val="28"/>
          <w:szCs w:val="28"/>
        </w:rPr>
        <w:t>Сроки реализации программы:</w:t>
      </w:r>
      <w:r w:rsidRPr="00A707D0">
        <w:rPr>
          <w:sz w:val="28"/>
          <w:szCs w:val="28"/>
        </w:rPr>
        <w:t xml:space="preserve"> </w:t>
      </w:r>
      <w:r w:rsidR="008E31C0" w:rsidRPr="00A707D0">
        <w:rPr>
          <w:sz w:val="28"/>
          <w:szCs w:val="28"/>
        </w:rPr>
        <w:t xml:space="preserve">май 2019 </w:t>
      </w:r>
      <w:r w:rsidRPr="00A707D0">
        <w:rPr>
          <w:sz w:val="28"/>
          <w:szCs w:val="28"/>
        </w:rPr>
        <w:t xml:space="preserve">г. – </w:t>
      </w:r>
      <w:r w:rsidR="008E31C0" w:rsidRPr="00A707D0">
        <w:rPr>
          <w:sz w:val="28"/>
          <w:szCs w:val="28"/>
        </w:rPr>
        <w:t xml:space="preserve">июль 2019 </w:t>
      </w:r>
      <w:r w:rsidRPr="00A707D0">
        <w:rPr>
          <w:sz w:val="28"/>
          <w:szCs w:val="28"/>
        </w:rPr>
        <w:t>г.</w:t>
      </w:r>
    </w:p>
    <w:p w:rsidR="000B46A9" w:rsidRPr="00A707D0" w:rsidRDefault="000B46A9" w:rsidP="000B46A9">
      <w:pPr>
        <w:shd w:val="clear" w:color="auto" w:fill="FFFFFF"/>
        <w:spacing w:line="360" w:lineRule="auto"/>
        <w:jc w:val="both"/>
        <w:rPr>
          <w:b/>
          <w:sz w:val="28"/>
          <w:szCs w:val="28"/>
        </w:rPr>
      </w:pPr>
      <w:r w:rsidRPr="00A707D0">
        <w:rPr>
          <w:b/>
          <w:sz w:val="28"/>
          <w:szCs w:val="28"/>
        </w:rPr>
        <w:t xml:space="preserve">Цель: </w:t>
      </w:r>
    </w:p>
    <w:p w:rsidR="000B46A9" w:rsidRPr="00A707D0" w:rsidRDefault="000B46A9" w:rsidP="000B46A9">
      <w:pPr>
        <w:shd w:val="clear" w:color="auto" w:fill="FFFFFF"/>
        <w:spacing w:line="360" w:lineRule="auto"/>
        <w:jc w:val="both"/>
        <w:rPr>
          <w:sz w:val="28"/>
          <w:szCs w:val="28"/>
        </w:rPr>
      </w:pPr>
      <w:r w:rsidRPr="00A707D0">
        <w:rPr>
          <w:b/>
          <w:sz w:val="28"/>
          <w:szCs w:val="28"/>
        </w:rPr>
        <w:t xml:space="preserve">- </w:t>
      </w:r>
      <w:r w:rsidRPr="00A707D0">
        <w:rPr>
          <w:sz w:val="28"/>
          <w:szCs w:val="28"/>
        </w:rPr>
        <w:t>Популяризация творчества сибирских писателей;</w:t>
      </w:r>
    </w:p>
    <w:p w:rsidR="000B46A9" w:rsidRPr="00A707D0" w:rsidRDefault="000B46A9" w:rsidP="000B46A9">
      <w:pPr>
        <w:shd w:val="clear" w:color="auto" w:fill="FFFFFF"/>
        <w:spacing w:line="360" w:lineRule="auto"/>
        <w:jc w:val="both"/>
        <w:rPr>
          <w:sz w:val="28"/>
          <w:szCs w:val="28"/>
        </w:rPr>
      </w:pPr>
      <w:r w:rsidRPr="00A707D0">
        <w:rPr>
          <w:sz w:val="28"/>
          <w:szCs w:val="28"/>
        </w:rPr>
        <w:t>- Сохранение и развитие культурной среды места (Купинский район: г. Купино, с. Новоключи) и региона (Новосибирская область);</w:t>
      </w:r>
    </w:p>
    <w:p w:rsidR="000B46A9" w:rsidRPr="00A707D0" w:rsidRDefault="000B46A9" w:rsidP="000B46A9">
      <w:pPr>
        <w:shd w:val="clear" w:color="auto" w:fill="FFFFFF"/>
        <w:spacing w:line="360" w:lineRule="auto"/>
        <w:jc w:val="both"/>
        <w:rPr>
          <w:sz w:val="28"/>
          <w:szCs w:val="28"/>
        </w:rPr>
      </w:pPr>
      <w:r w:rsidRPr="00A707D0">
        <w:rPr>
          <w:sz w:val="28"/>
          <w:szCs w:val="28"/>
        </w:rPr>
        <w:t>- Сохранение памяти о выдающемся земляке Петра Павловича Дедова.</w:t>
      </w:r>
    </w:p>
    <w:p w:rsidR="000B46A9" w:rsidRPr="00A707D0" w:rsidRDefault="000B46A9" w:rsidP="000B46A9">
      <w:pPr>
        <w:shd w:val="clear" w:color="auto" w:fill="FFFFFF"/>
        <w:spacing w:line="360" w:lineRule="auto"/>
        <w:jc w:val="both"/>
        <w:rPr>
          <w:sz w:val="28"/>
          <w:szCs w:val="28"/>
        </w:rPr>
      </w:pPr>
    </w:p>
    <w:p w:rsidR="000B46A9" w:rsidRPr="00A707D0" w:rsidRDefault="000B46A9" w:rsidP="000B46A9">
      <w:pPr>
        <w:shd w:val="clear" w:color="auto" w:fill="FFFFFF"/>
        <w:spacing w:line="360" w:lineRule="auto"/>
        <w:jc w:val="both"/>
        <w:rPr>
          <w:sz w:val="28"/>
          <w:szCs w:val="28"/>
        </w:rPr>
      </w:pPr>
      <w:r w:rsidRPr="00A707D0">
        <w:rPr>
          <w:sz w:val="28"/>
          <w:szCs w:val="28"/>
        </w:rPr>
        <w:t xml:space="preserve">Задачи: </w:t>
      </w:r>
    </w:p>
    <w:p w:rsidR="000B46A9" w:rsidRPr="00A707D0" w:rsidRDefault="000B46A9" w:rsidP="000B46A9">
      <w:pPr>
        <w:shd w:val="clear" w:color="auto" w:fill="FFFFFF"/>
        <w:spacing w:line="360" w:lineRule="auto"/>
        <w:jc w:val="both"/>
        <w:rPr>
          <w:sz w:val="28"/>
          <w:szCs w:val="28"/>
        </w:rPr>
      </w:pPr>
    </w:p>
    <w:p w:rsidR="000B46A9" w:rsidRPr="00A707D0" w:rsidRDefault="000B46A9" w:rsidP="000B46A9">
      <w:pPr>
        <w:shd w:val="clear" w:color="auto" w:fill="FFFFFF"/>
        <w:spacing w:line="360" w:lineRule="auto"/>
        <w:jc w:val="both"/>
        <w:rPr>
          <w:sz w:val="28"/>
          <w:szCs w:val="28"/>
        </w:rPr>
      </w:pPr>
      <w:r w:rsidRPr="00A707D0">
        <w:rPr>
          <w:sz w:val="28"/>
          <w:szCs w:val="28"/>
        </w:rPr>
        <w:t>1.</w:t>
      </w:r>
      <w:r w:rsidRPr="00A707D0">
        <w:rPr>
          <w:sz w:val="28"/>
          <w:szCs w:val="28"/>
        </w:rPr>
        <w:tab/>
        <w:t xml:space="preserve">Организация проведения ежегодного литературно-публицистического фестиваля Дедовские чтения. </w:t>
      </w:r>
    </w:p>
    <w:p w:rsidR="000B46A9" w:rsidRPr="00A707D0" w:rsidRDefault="000B46A9" w:rsidP="000B46A9">
      <w:pPr>
        <w:shd w:val="clear" w:color="auto" w:fill="FFFFFF"/>
        <w:spacing w:line="360" w:lineRule="auto"/>
        <w:jc w:val="both"/>
        <w:rPr>
          <w:sz w:val="28"/>
          <w:szCs w:val="28"/>
        </w:rPr>
      </w:pPr>
      <w:r w:rsidRPr="00A707D0">
        <w:rPr>
          <w:sz w:val="28"/>
          <w:szCs w:val="28"/>
        </w:rPr>
        <w:t>2.</w:t>
      </w:r>
      <w:r w:rsidRPr="00A707D0">
        <w:rPr>
          <w:sz w:val="28"/>
          <w:szCs w:val="28"/>
        </w:rPr>
        <w:tab/>
        <w:t xml:space="preserve">Проведение областной заочной литературно-краеведческой викторины «Мой Дедов». </w:t>
      </w:r>
    </w:p>
    <w:p w:rsidR="000B46A9" w:rsidRPr="00A707D0" w:rsidRDefault="000B46A9" w:rsidP="000B46A9">
      <w:pPr>
        <w:shd w:val="clear" w:color="auto" w:fill="FFFFFF"/>
        <w:spacing w:line="360" w:lineRule="auto"/>
        <w:jc w:val="both"/>
        <w:rPr>
          <w:sz w:val="28"/>
          <w:szCs w:val="28"/>
        </w:rPr>
      </w:pPr>
      <w:r w:rsidRPr="00A707D0">
        <w:rPr>
          <w:sz w:val="28"/>
          <w:szCs w:val="28"/>
        </w:rPr>
        <w:t>3.</w:t>
      </w:r>
      <w:r w:rsidRPr="00A707D0">
        <w:rPr>
          <w:sz w:val="28"/>
          <w:szCs w:val="28"/>
        </w:rPr>
        <w:tab/>
        <w:t xml:space="preserve">Проведение комплекса мероприятий в рамках Фестиваля: </w:t>
      </w:r>
    </w:p>
    <w:p w:rsidR="000B46A9" w:rsidRPr="00A707D0" w:rsidRDefault="000B46A9" w:rsidP="000B46A9">
      <w:pPr>
        <w:shd w:val="clear" w:color="auto" w:fill="FFFFFF"/>
        <w:spacing w:line="360" w:lineRule="auto"/>
        <w:jc w:val="both"/>
        <w:rPr>
          <w:sz w:val="28"/>
          <w:szCs w:val="28"/>
        </w:rPr>
      </w:pPr>
      <w:r w:rsidRPr="00A707D0">
        <w:rPr>
          <w:sz w:val="28"/>
          <w:szCs w:val="28"/>
        </w:rPr>
        <w:t>- конференция;</w:t>
      </w:r>
    </w:p>
    <w:p w:rsidR="000B46A9" w:rsidRPr="00A707D0" w:rsidRDefault="000B46A9" w:rsidP="000B46A9">
      <w:pPr>
        <w:shd w:val="clear" w:color="auto" w:fill="FFFFFF"/>
        <w:spacing w:line="360" w:lineRule="auto"/>
        <w:jc w:val="both"/>
        <w:rPr>
          <w:sz w:val="28"/>
          <w:szCs w:val="28"/>
        </w:rPr>
      </w:pPr>
      <w:r w:rsidRPr="00A707D0">
        <w:rPr>
          <w:sz w:val="28"/>
          <w:szCs w:val="28"/>
        </w:rPr>
        <w:t>- книжная выставка;</w:t>
      </w:r>
    </w:p>
    <w:p w:rsidR="000B46A9" w:rsidRPr="00A707D0" w:rsidRDefault="000B46A9" w:rsidP="000B46A9">
      <w:pPr>
        <w:shd w:val="clear" w:color="auto" w:fill="FFFFFF"/>
        <w:spacing w:line="360" w:lineRule="auto"/>
        <w:jc w:val="both"/>
        <w:rPr>
          <w:sz w:val="28"/>
          <w:szCs w:val="28"/>
        </w:rPr>
      </w:pPr>
      <w:r w:rsidRPr="00A707D0">
        <w:rPr>
          <w:sz w:val="28"/>
          <w:szCs w:val="28"/>
        </w:rPr>
        <w:t>- творческие встречи с писателями сибирского региона;;</w:t>
      </w:r>
    </w:p>
    <w:p w:rsidR="000B46A9" w:rsidRPr="00A707D0" w:rsidRDefault="000B46A9" w:rsidP="000B46A9">
      <w:pPr>
        <w:shd w:val="clear" w:color="auto" w:fill="FFFFFF"/>
        <w:spacing w:line="360" w:lineRule="auto"/>
        <w:jc w:val="both"/>
        <w:rPr>
          <w:sz w:val="28"/>
          <w:szCs w:val="28"/>
        </w:rPr>
      </w:pPr>
      <w:r w:rsidRPr="00A707D0">
        <w:rPr>
          <w:sz w:val="28"/>
          <w:szCs w:val="28"/>
        </w:rPr>
        <w:t>-  ярмарка художественных промыслов;</w:t>
      </w:r>
    </w:p>
    <w:p w:rsidR="000B46A9" w:rsidRPr="00A707D0" w:rsidRDefault="000B46A9" w:rsidP="000B46A9">
      <w:pPr>
        <w:shd w:val="clear" w:color="auto" w:fill="FFFFFF"/>
        <w:spacing w:line="360" w:lineRule="auto"/>
        <w:jc w:val="both"/>
        <w:rPr>
          <w:sz w:val="28"/>
          <w:szCs w:val="28"/>
        </w:rPr>
      </w:pPr>
      <w:r w:rsidRPr="00A707D0">
        <w:rPr>
          <w:sz w:val="28"/>
          <w:szCs w:val="28"/>
        </w:rPr>
        <w:t xml:space="preserve">- фестиваль самодеятельного искусства; </w:t>
      </w:r>
    </w:p>
    <w:p w:rsidR="000B46A9" w:rsidRPr="00A707D0" w:rsidRDefault="000B46A9" w:rsidP="000B46A9">
      <w:pPr>
        <w:shd w:val="clear" w:color="auto" w:fill="FFFFFF"/>
        <w:spacing w:line="360" w:lineRule="auto"/>
        <w:jc w:val="both"/>
        <w:rPr>
          <w:sz w:val="28"/>
          <w:szCs w:val="28"/>
        </w:rPr>
      </w:pPr>
      <w:r w:rsidRPr="00A707D0">
        <w:rPr>
          <w:sz w:val="28"/>
          <w:szCs w:val="28"/>
        </w:rPr>
        <w:t>- Дедовский костер.</w:t>
      </w:r>
    </w:p>
    <w:p w:rsidR="000B46A9" w:rsidRPr="00A707D0" w:rsidRDefault="000B46A9" w:rsidP="000B46A9">
      <w:pPr>
        <w:shd w:val="clear" w:color="auto" w:fill="FFFFFF"/>
        <w:spacing w:line="360" w:lineRule="auto"/>
        <w:jc w:val="both"/>
        <w:rPr>
          <w:sz w:val="28"/>
          <w:szCs w:val="28"/>
        </w:rPr>
      </w:pPr>
      <w:r w:rsidRPr="00A707D0">
        <w:rPr>
          <w:sz w:val="28"/>
          <w:szCs w:val="28"/>
        </w:rPr>
        <w:t>4.</w:t>
      </w:r>
      <w:r w:rsidRPr="00A707D0">
        <w:rPr>
          <w:sz w:val="28"/>
          <w:szCs w:val="28"/>
        </w:rPr>
        <w:tab/>
        <w:t xml:space="preserve">Формирование у жителей устойчивой, осознанной потребности к чтению литературных произведений местных авторов. </w:t>
      </w:r>
    </w:p>
    <w:p w:rsidR="000B46A9" w:rsidRPr="00A707D0" w:rsidRDefault="000B46A9" w:rsidP="000B46A9">
      <w:pPr>
        <w:shd w:val="clear" w:color="auto" w:fill="FFFFFF"/>
        <w:spacing w:line="360" w:lineRule="auto"/>
        <w:jc w:val="both"/>
        <w:rPr>
          <w:b/>
          <w:sz w:val="28"/>
          <w:szCs w:val="28"/>
        </w:rPr>
      </w:pPr>
    </w:p>
    <w:p w:rsidR="00332580" w:rsidRPr="00A707D0" w:rsidRDefault="00332580" w:rsidP="00332580">
      <w:pPr>
        <w:shd w:val="clear" w:color="auto" w:fill="FFFFFF"/>
        <w:spacing w:line="360" w:lineRule="auto"/>
        <w:jc w:val="both"/>
        <w:rPr>
          <w:b/>
          <w:bCs/>
          <w:iCs/>
          <w:sz w:val="28"/>
          <w:szCs w:val="28"/>
        </w:rPr>
      </w:pPr>
      <w:r w:rsidRPr="00A707D0">
        <w:rPr>
          <w:b/>
          <w:bCs/>
          <w:iCs/>
          <w:sz w:val="28"/>
          <w:szCs w:val="28"/>
        </w:rPr>
        <w:t>6.3. Культурно-просветительская деятельность</w:t>
      </w:r>
    </w:p>
    <w:p w:rsidR="00332580" w:rsidRPr="00A707D0" w:rsidRDefault="00332580" w:rsidP="00332580">
      <w:pPr>
        <w:shd w:val="clear" w:color="auto" w:fill="FFFFFF"/>
        <w:spacing w:line="360" w:lineRule="auto"/>
        <w:jc w:val="both"/>
        <w:rPr>
          <w:bCs/>
          <w:iCs/>
          <w:sz w:val="28"/>
          <w:szCs w:val="28"/>
        </w:rPr>
      </w:pPr>
      <w:r w:rsidRPr="00A707D0">
        <w:rPr>
          <w:bCs/>
          <w:iCs/>
          <w:sz w:val="28"/>
          <w:szCs w:val="28"/>
        </w:rPr>
        <w:t xml:space="preserve">Анализируя деятельность библиотек, необходимо отметить следующие тенденции. Основной целевой аудиторией культурно-просветительских мероприятий являются дети и юношество. Взрослое население в основном </w:t>
      </w:r>
      <w:r w:rsidRPr="00A707D0">
        <w:rPr>
          <w:bCs/>
          <w:iCs/>
          <w:sz w:val="28"/>
          <w:szCs w:val="28"/>
        </w:rPr>
        <w:lastRenderedPageBreak/>
        <w:t>принимает участие в крупных мероприятиях или в работе клубных объединений по интересам, в основном это пенсионеры.</w:t>
      </w:r>
    </w:p>
    <w:p w:rsidR="00332580" w:rsidRPr="00A707D0" w:rsidRDefault="00332580" w:rsidP="00332580">
      <w:pPr>
        <w:shd w:val="clear" w:color="auto" w:fill="FFFFFF"/>
        <w:spacing w:line="360" w:lineRule="auto"/>
        <w:jc w:val="both"/>
        <w:rPr>
          <w:bCs/>
          <w:iCs/>
          <w:sz w:val="28"/>
          <w:szCs w:val="28"/>
        </w:rPr>
      </w:pPr>
      <w:r w:rsidRPr="00A707D0">
        <w:rPr>
          <w:bCs/>
          <w:iCs/>
          <w:sz w:val="28"/>
          <w:szCs w:val="28"/>
        </w:rPr>
        <w:t>Репертуар форматов проводимых мероприятий достаточно обширен, но наиболее распространенными формами остаются выставки, литературные и литературно-музыкальные вечера, уроки и часы мужества, игровые формы.</w:t>
      </w:r>
    </w:p>
    <w:p w:rsidR="00186AFE" w:rsidRPr="00A707D0" w:rsidRDefault="006C2AE0" w:rsidP="00996FD9">
      <w:pPr>
        <w:shd w:val="clear" w:color="auto" w:fill="FFFFFF"/>
        <w:spacing w:line="360" w:lineRule="auto"/>
        <w:jc w:val="both"/>
        <w:rPr>
          <w:bCs/>
          <w:iCs/>
          <w:sz w:val="28"/>
          <w:szCs w:val="28"/>
        </w:rPr>
      </w:pPr>
      <w:r w:rsidRPr="00A707D0">
        <w:rPr>
          <w:bCs/>
          <w:iCs/>
          <w:sz w:val="28"/>
          <w:szCs w:val="28"/>
        </w:rPr>
        <w:t>В отчетном году библиотеками Купи</w:t>
      </w:r>
      <w:r w:rsidR="000134B7" w:rsidRPr="00A707D0">
        <w:rPr>
          <w:bCs/>
          <w:iCs/>
          <w:sz w:val="28"/>
          <w:szCs w:val="28"/>
        </w:rPr>
        <w:t>н</w:t>
      </w:r>
      <w:r w:rsidR="008D4B9F" w:rsidRPr="00A707D0">
        <w:rPr>
          <w:bCs/>
          <w:iCs/>
          <w:sz w:val="28"/>
          <w:szCs w:val="28"/>
        </w:rPr>
        <w:t>ского района было проведено 1019</w:t>
      </w:r>
      <w:r w:rsidR="000134B7" w:rsidRPr="00A707D0">
        <w:rPr>
          <w:bCs/>
          <w:iCs/>
          <w:sz w:val="28"/>
          <w:szCs w:val="28"/>
        </w:rPr>
        <w:t xml:space="preserve"> мероприятия</w:t>
      </w:r>
      <w:r w:rsidR="008D4B9F" w:rsidRPr="00A707D0">
        <w:rPr>
          <w:bCs/>
          <w:iCs/>
          <w:sz w:val="28"/>
          <w:szCs w:val="28"/>
        </w:rPr>
        <w:t xml:space="preserve"> (134</w:t>
      </w:r>
      <w:r w:rsidR="00B51AED" w:rsidRPr="00A707D0">
        <w:rPr>
          <w:bCs/>
          <w:iCs/>
          <w:sz w:val="28"/>
          <w:szCs w:val="28"/>
        </w:rPr>
        <w:t xml:space="preserve"> город и </w:t>
      </w:r>
      <w:r w:rsidR="008D4B9F" w:rsidRPr="00A707D0">
        <w:rPr>
          <w:bCs/>
          <w:iCs/>
          <w:sz w:val="28"/>
          <w:szCs w:val="28"/>
        </w:rPr>
        <w:t>885</w:t>
      </w:r>
      <w:r w:rsidRPr="00A707D0">
        <w:rPr>
          <w:bCs/>
          <w:iCs/>
          <w:sz w:val="28"/>
          <w:szCs w:val="28"/>
        </w:rPr>
        <w:t xml:space="preserve"> село).</w:t>
      </w:r>
    </w:p>
    <w:p w:rsidR="001A22EA" w:rsidRPr="00A707D0" w:rsidRDefault="001A22EA" w:rsidP="001A22EA">
      <w:pPr>
        <w:jc w:val="center"/>
        <w:rPr>
          <w:b/>
          <w:bCs/>
        </w:rPr>
      </w:pPr>
      <w:r w:rsidRPr="00A707D0">
        <w:rPr>
          <w:b/>
        </w:rPr>
        <w:t>Анализ социально-демографической структуры читательской аудитории</w:t>
      </w:r>
    </w:p>
    <w:tbl>
      <w:tblPr>
        <w:tblW w:w="9553" w:type="dxa"/>
        <w:tblLayout w:type="fixed"/>
        <w:tblCellMar>
          <w:top w:w="55" w:type="dxa"/>
          <w:left w:w="55" w:type="dxa"/>
          <w:bottom w:w="55" w:type="dxa"/>
          <w:right w:w="55" w:type="dxa"/>
        </w:tblCellMar>
        <w:tblLook w:val="0000" w:firstRow="0" w:lastRow="0" w:firstColumn="0" w:lastColumn="0" w:noHBand="0" w:noVBand="0"/>
      </w:tblPr>
      <w:tblGrid>
        <w:gridCol w:w="851"/>
        <w:gridCol w:w="1161"/>
        <w:gridCol w:w="1162"/>
        <w:gridCol w:w="797"/>
        <w:gridCol w:w="797"/>
        <w:gridCol w:w="798"/>
        <w:gridCol w:w="797"/>
        <w:gridCol w:w="797"/>
        <w:gridCol w:w="798"/>
        <w:gridCol w:w="797"/>
        <w:gridCol w:w="798"/>
      </w:tblGrid>
      <w:tr w:rsidR="001A22EA" w:rsidRPr="00A707D0" w:rsidTr="009C5EEF">
        <w:trPr>
          <w:cantSplit/>
          <w:trHeight w:hRule="exact" w:val="542"/>
        </w:trPr>
        <w:tc>
          <w:tcPr>
            <w:tcW w:w="851" w:type="dxa"/>
            <w:vMerge w:val="restart"/>
            <w:tcBorders>
              <w:top w:val="single" w:sz="1" w:space="0" w:color="000000"/>
              <w:left w:val="single" w:sz="1" w:space="0" w:color="000000"/>
              <w:bottom w:val="single" w:sz="1" w:space="0" w:color="000000"/>
            </w:tcBorders>
            <w:vAlign w:val="center"/>
          </w:tcPr>
          <w:p w:rsidR="001A22EA" w:rsidRPr="00A707D0" w:rsidRDefault="001A22EA" w:rsidP="009C5EEF">
            <w:pPr>
              <w:snapToGrid w:val="0"/>
              <w:jc w:val="center"/>
            </w:pPr>
            <w:r w:rsidRPr="00A707D0">
              <w:t>Год</w:t>
            </w:r>
          </w:p>
        </w:tc>
        <w:tc>
          <w:tcPr>
            <w:tcW w:w="1161" w:type="dxa"/>
            <w:vMerge w:val="restart"/>
            <w:tcBorders>
              <w:top w:val="single" w:sz="1" w:space="0" w:color="000000"/>
              <w:left w:val="single" w:sz="1" w:space="0" w:color="000000"/>
              <w:bottom w:val="single" w:sz="1" w:space="0" w:color="000000"/>
            </w:tcBorders>
            <w:vAlign w:val="center"/>
          </w:tcPr>
          <w:p w:rsidR="001A22EA" w:rsidRPr="00A707D0" w:rsidRDefault="001A22EA" w:rsidP="009C5EEF">
            <w:pPr>
              <w:snapToGrid w:val="0"/>
              <w:jc w:val="center"/>
            </w:pPr>
            <w:r w:rsidRPr="00A707D0">
              <w:t>Число жителей, всего (чел.)</w:t>
            </w:r>
          </w:p>
        </w:tc>
        <w:tc>
          <w:tcPr>
            <w:tcW w:w="1162" w:type="dxa"/>
            <w:vMerge w:val="restart"/>
            <w:tcBorders>
              <w:top w:val="single" w:sz="1" w:space="0" w:color="000000"/>
              <w:left w:val="single" w:sz="1" w:space="0" w:color="000000"/>
              <w:bottom w:val="single" w:sz="1" w:space="0" w:color="000000"/>
            </w:tcBorders>
            <w:vAlign w:val="center"/>
          </w:tcPr>
          <w:p w:rsidR="001A22EA" w:rsidRPr="00A707D0" w:rsidRDefault="001A22EA" w:rsidP="009C5EEF">
            <w:pPr>
              <w:snapToGrid w:val="0"/>
              <w:jc w:val="center"/>
            </w:pPr>
            <w:r w:rsidRPr="00A707D0">
              <w:t>Число зарегистр.пользоват           всего (чел.)</w:t>
            </w:r>
          </w:p>
        </w:tc>
        <w:tc>
          <w:tcPr>
            <w:tcW w:w="6379" w:type="dxa"/>
            <w:gridSpan w:val="8"/>
            <w:tcBorders>
              <w:top w:val="single" w:sz="1" w:space="0" w:color="000000"/>
              <w:left w:val="single" w:sz="1" w:space="0" w:color="000000"/>
              <w:bottom w:val="single" w:sz="1" w:space="0" w:color="000000"/>
              <w:right w:val="single" w:sz="1" w:space="0" w:color="000000"/>
            </w:tcBorders>
            <w:vAlign w:val="center"/>
          </w:tcPr>
          <w:p w:rsidR="001A22EA" w:rsidRPr="00A707D0" w:rsidRDefault="001A22EA" w:rsidP="009C5EEF">
            <w:pPr>
              <w:snapToGrid w:val="0"/>
              <w:ind w:left="420"/>
              <w:jc w:val="center"/>
            </w:pPr>
            <w:r w:rsidRPr="00A707D0">
              <w:t>из них по возрасту</w:t>
            </w:r>
          </w:p>
        </w:tc>
      </w:tr>
      <w:tr w:rsidR="001A22EA" w:rsidRPr="00A707D0" w:rsidTr="009C5EEF">
        <w:trPr>
          <w:cantSplit/>
          <w:trHeight w:hRule="exact" w:val="792"/>
        </w:trPr>
        <w:tc>
          <w:tcPr>
            <w:tcW w:w="851" w:type="dxa"/>
            <w:vMerge/>
            <w:tcBorders>
              <w:top w:val="single" w:sz="1" w:space="0" w:color="000000"/>
              <w:left w:val="single" w:sz="1" w:space="0" w:color="000000"/>
              <w:bottom w:val="single" w:sz="1" w:space="0" w:color="000000"/>
            </w:tcBorders>
            <w:vAlign w:val="center"/>
          </w:tcPr>
          <w:p w:rsidR="001A22EA" w:rsidRPr="00A707D0" w:rsidRDefault="001A22EA" w:rsidP="009C5EEF">
            <w:pPr>
              <w:jc w:val="center"/>
            </w:pPr>
          </w:p>
        </w:tc>
        <w:tc>
          <w:tcPr>
            <w:tcW w:w="1161" w:type="dxa"/>
            <w:vMerge/>
            <w:tcBorders>
              <w:top w:val="single" w:sz="1" w:space="0" w:color="000000"/>
              <w:left w:val="single" w:sz="1" w:space="0" w:color="000000"/>
              <w:bottom w:val="single" w:sz="1" w:space="0" w:color="000000"/>
            </w:tcBorders>
            <w:vAlign w:val="center"/>
          </w:tcPr>
          <w:p w:rsidR="001A22EA" w:rsidRPr="00A707D0" w:rsidRDefault="001A22EA" w:rsidP="009C5EEF">
            <w:pPr>
              <w:jc w:val="center"/>
            </w:pPr>
          </w:p>
        </w:tc>
        <w:tc>
          <w:tcPr>
            <w:tcW w:w="1162" w:type="dxa"/>
            <w:vMerge/>
            <w:tcBorders>
              <w:top w:val="single" w:sz="1" w:space="0" w:color="000000"/>
              <w:left w:val="single" w:sz="1" w:space="0" w:color="000000"/>
              <w:bottom w:val="single" w:sz="1" w:space="0" w:color="000000"/>
            </w:tcBorders>
            <w:vAlign w:val="center"/>
          </w:tcPr>
          <w:p w:rsidR="001A22EA" w:rsidRPr="00A707D0" w:rsidRDefault="001A22EA" w:rsidP="009C5EEF">
            <w:pPr>
              <w:jc w:val="center"/>
            </w:pPr>
          </w:p>
        </w:tc>
        <w:tc>
          <w:tcPr>
            <w:tcW w:w="1594" w:type="dxa"/>
            <w:gridSpan w:val="2"/>
            <w:tcBorders>
              <w:left w:val="single" w:sz="1" w:space="0" w:color="000000"/>
              <w:bottom w:val="single" w:sz="1" w:space="0" w:color="000000"/>
            </w:tcBorders>
            <w:vAlign w:val="center"/>
          </w:tcPr>
          <w:p w:rsidR="001A22EA" w:rsidRPr="00A707D0" w:rsidRDefault="001A22EA" w:rsidP="009C5EEF">
            <w:pPr>
              <w:snapToGrid w:val="0"/>
              <w:jc w:val="center"/>
            </w:pPr>
            <w:r w:rsidRPr="00A707D0">
              <w:t>дети</w:t>
            </w:r>
          </w:p>
          <w:p w:rsidR="001A22EA" w:rsidRPr="00A707D0" w:rsidRDefault="001A22EA" w:rsidP="009C5EEF">
            <w:pPr>
              <w:snapToGrid w:val="0"/>
              <w:jc w:val="center"/>
            </w:pPr>
            <w:r w:rsidRPr="00A707D0">
              <w:t>до 14 лет</w:t>
            </w:r>
          </w:p>
        </w:tc>
        <w:tc>
          <w:tcPr>
            <w:tcW w:w="1595" w:type="dxa"/>
            <w:gridSpan w:val="2"/>
            <w:tcBorders>
              <w:left w:val="single" w:sz="1" w:space="0" w:color="000000"/>
              <w:bottom w:val="single" w:sz="1" w:space="0" w:color="000000"/>
            </w:tcBorders>
            <w:vAlign w:val="center"/>
          </w:tcPr>
          <w:p w:rsidR="001A22EA" w:rsidRPr="00A707D0" w:rsidRDefault="001A22EA" w:rsidP="009C5EEF">
            <w:pPr>
              <w:snapToGrid w:val="0"/>
              <w:jc w:val="center"/>
            </w:pPr>
            <w:r w:rsidRPr="00A707D0">
              <w:t>молодежь</w:t>
            </w:r>
          </w:p>
          <w:p w:rsidR="001A22EA" w:rsidRPr="00A707D0" w:rsidRDefault="001A22EA" w:rsidP="009C5EEF">
            <w:pPr>
              <w:snapToGrid w:val="0"/>
              <w:jc w:val="center"/>
            </w:pPr>
            <w:r w:rsidRPr="00A707D0">
              <w:t>15-30 лет</w:t>
            </w:r>
          </w:p>
        </w:tc>
        <w:tc>
          <w:tcPr>
            <w:tcW w:w="1595" w:type="dxa"/>
            <w:gridSpan w:val="2"/>
            <w:tcBorders>
              <w:top w:val="single" w:sz="1" w:space="0" w:color="000000"/>
              <w:left w:val="single" w:sz="1" w:space="0" w:color="000000"/>
              <w:bottom w:val="single" w:sz="1" w:space="0" w:color="000000"/>
            </w:tcBorders>
            <w:vAlign w:val="center"/>
          </w:tcPr>
          <w:p w:rsidR="001A22EA" w:rsidRPr="00A707D0" w:rsidRDefault="001A22EA" w:rsidP="009C5EEF">
            <w:pPr>
              <w:snapToGrid w:val="0"/>
              <w:jc w:val="center"/>
            </w:pPr>
            <w:r w:rsidRPr="00A707D0">
              <w:t>с 31до 55 лет</w:t>
            </w:r>
          </w:p>
        </w:tc>
        <w:tc>
          <w:tcPr>
            <w:tcW w:w="1595" w:type="dxa"/>
            <w:gridSpan w:val="2"/>
            <w:tcBorders>
              <w:top w:val="single" w:sz="1" w:space="0" w:color="000000"/>
              <w:left w:val="single" w:sz="1" w:space="0" w:color="000000"/>
              <w:bottom w:val="single" w:sz="1" w:space="0" w:color="000000"/>
              <w:right w:val="single" w:sz="1" w:space="0" w:color="000000"/>
            </w:tcBorders>
            <w:vAlign w:val="center"/>
          </w:tcPr>
          <w:p w:rsidR="001A22EA" w:rsidRPr="00A707D0" w:rsidRDefault="001A22EA" w:rsidP="009C5EEF">
            <w:pPr>
              <w:snapToGrid w:val="0"/>
              <w:jc w:val="center"/>
            </w:pPr>
            <w:r w:rsidRPr="00A707D0">
              <w:t>более 55 лет</w:t>
            </w:r>
          </w:p>
        </w:tc>
      </w:tr>
      <w:tr w:rsidR="001A22EA" w:rsidRPr="00A707D0" w:rsidTr="009C5EEF">
        <w:trPr>
          <w:cantSplit/>
          <w:trHeight w:val="152"/>
        </w:trPr>
        <w:tc>
          <w:tcPr>
            <w:tcW w:w="851" w:type="dxa"/>
            <w:vMerge/>
            <w:tcBorders>
              <w:top w:val="single" w:sz="1" w:space="0" w:color="000000"/>
              <w:left w:val="single" w:sz="1" w:space="0" w:color="000000"/>
              <w:bottom w:val="single" w:sz="1" w:space="0" w:color="000000"/>
            </w:tcBorders>
            <w:vAlign w:val="center"/>
          </w:tcPr>
          <w:p w:rsidR="001A22EA" w:rsidRPr="00A707D0" w:rsidRDefault="001A22EA" w:rsidP="009C5EEF">
            <w:pPr>
              <w:jc w:val="center"/>
            </w:pPr>
          </w:p>
        </w:tc>
        <w:tc>
          <w:tcPr>
            <w:tcW w:w="1161" w:type="dxa"/>
            <w:vMerge/>
            <w:tcBorders>
              <w:top w:val="single" w:sz="1" w:space="0" w:color="000000"/>
              <w:left w:val="single" w:sz="1" w:space="0" w:color="000000"/>
              <w:bottom w:val="single" w:sz="1" w:space="0" w:color="000000"/>
            </w:tcBorders>
            <w:vAlign w:val="center"/>
          </w:tcPr>
          <w:p w:rsidR="001A22EA" w:rsidRPr="00A707D0" w:rsidRDefault="001A22EA" w:rsidP="009C5EEF">
            <w:pPr>
              <w:jc w:val="center"/>
            </w:pPr>
          </w:p>
        </w:tc>
        <w:tc>
          <w:tcPr>
            <w:tcW w:w="1162" w:type="dxa"/>
            <w:vMerge/>
            <w:tcBorders>
              <w:top w:val="single" w:sz="1" w:space="0" w:color="000000"/>
              <w:left w:val="single" w:sz="1" w:space="0" w:color="000000"/>
              <w:bottom w:val="single" w:sz="1" w:space="0" w:color="000000"/>
            </w:tcBorders>
            <w:vAlign w:val="center"/>
          </w:tcPr>
          <w:p w:rsidR="001A22EA" w:rsidRPr="00A707D0" w:rsidRDefault="001A22EA" w:rsidP="009C5EEF">
            <w:pPr>
              <w:jc w:val="center"/>
            </w:pPr>
          </w:p>
        </w:tc>
        <w:tc>
          <w:tcPr>
            <w:tcW w:w="797" w:type="dxa"/>
            <w:tcBorders>
              <w:left w:val="single" w:sz="1" w:space="0" w:color="000000"/>
              <w:bottom w:val="single" w:sz="1" w:space="0" w:color="000000"/>
            </w:tcBorders>
            <w:vAlign w:val="center"/>
          </w:tcPr>
          <w:p w:rsidR="001A22EA" w:rsidRPr="00A707D0" w:rsidRDefault="001A22EA" w:rsidP="009C5EEF">
            <w:pPr>
              <w:snapToGrid w:val="0"/>
              <w:jc w:val="center"/>
            </w:pPr>
            <w:r w:rsidRPr="00A707D0">
              <w:t>Чел.</w:t>
            </w:r>
          </w:p>
        </w:tc>
        <w:tc>
          <w:tcPr>
            <w:tcW w:w="797" w:type="dxa"/>
            <w:tcBorders>
              <w:left w:val="single" w:sz="1" w:space="0" w:color="000000"/>
              <w:bottom w:val="single" w:sz="1" w:space="0" w:color="000000"/>
            </w:tcBorders>
            <w:vAlign w:val="center"/>
          </w:tcPr>
          <w:p w:rsidR="001A22EA" w:rsidRPr="00A707D0" w:rsidRDefault="001A22EA" w:rsidP="009C5EEF">
            <w:pPr>
              <w:snapToGrid w:val="0"/>
              <w:jc w:val="center"/>
            </w:pPr>
            <w:r w:rsidRPr="00A707D0">
              <w:t>%</w:t>
            </w:r>
          </w:p>
        </w:tc>
        <w:tc>
          <w:tcPr>
            <w:tcW w:w="798" w:type="dxa"/>
            <w:tcBorders>
              <w:left w:val="single" w:sz="1" w:space="0" w:color="000000"/>
              <w:bottom w:val="single" w:sz="1" w:space="0" w:color="000000"/>
            </w:tcBorders>
            <w:vAlign w:val="center"/>
          </w:tcPr>
          <w:p w:rsidR="001A22EA" w:rsidRPr="00A707D0" w:rsidRDefault="001A22EA" w:rsidP="009C5EEF">
            <w:pPr>
              <w:snapToGrid w:val="0"/>
              <w:jc w:val="center"/>
            </w:pPr>
            <w:r w:rsidRPr="00A707D0">
              <w:t>Чел.</w:t>
            </w:r>
          </w:p>
        </w:tc>
        <w:tc>
          <w:tcPr>
            <w:tcW w:w="797" w:type="dxa"/>
            <w:tcBorders>
              <w:left w:val="single" w:sz="1" w:space="0" w:color="000000"/>
              <w:bottom w:val="single" w:sz="1" w:space="0" w:color="000000"/>
            </w:tcBorders>
            <w:vAlign w:val="center"/>
          </w:tcPr>
          <w:p w:rsidR="001A22EA" w:rsidRPr="00A707D0" w:rsidRDefault="001A22EA" w:rsidP="009C5EEF">
            <w:pPr>
              <w:snapToGrid w:val="0"/>
              <w:jc w:val="center"/>
            </w:pPr>
            <w:r w:rsidRPr="00A707D0">
              <w:t>%</w:t>
            </w:r>
          </w:p>
        </w:tc>
        <w:tc>
          <w:tcPr>
            <w:tcW w:w="797" w:type="dxa"/>
            <w:tcBorders>
              <w:left w:val="single" w:sz="1" w:space="0" w:color="000000"/>
              <w:bottom w:val="single" w:sz="1" w:space="0" w:color="000000"/>
            </w:tcBorders>
            <w:vAlign w:val="center"/>
          </w:tcPr>
          <w:p w:rsidR="001A22EA" w:rsidRPr="00A707D0" w:rsidRDefault="001A22EA" w:rsidP="009C5EEF">
            <w:pPr>
              <w:snapToGrid w:val="0"/>
              <w:jc w:val="center"/>
            </w:pPr>
            <w:r w:rsidRPr="00A707D0">
              <w:t>Чел.</w:t>
            </w:r>
          </w:p>
        </w:tc>
        <w:tc>
          <w:tcPr>
            <w:tcW w:w="798" w:type="dxa"/>
            <w:tcBorders>
              <w:left w:val="single" w:sz="1" w:space="0" w:color="000000"/>
              <w:bottom w:val="single" w:sz="1" w:space="0" w:color="000000"/>
            </w:tcBorders>
            <w:vAlign w:val="center"/>
          </w:tcPr>
          <w:p w:rsidR="001A22EA" w:rsidRPr="00A707D0" w:rsidRDefault="001A22EA" w:rsidP="009C5EEF">
            <w:pPr>
              <w:snapToGrid w:val="0"/>
              <w:jc w:val="center"/>
            </w:pPr>
            <w:r w:rsidRPr="00A707D0">
              <w:t>%</w:t>
            </w:r>
          </w:p>
        </w:tc>
        <w:tc>
          <w:tcPr>
            <w:tcW w:w="797" w:type="dxa"/>
            <w:tcBorders>
              <w:left w:val="single" w:sz="1" w:space="0" w:color="000000"/>
              <w:bottom w:val="single" w:sz="1" w:space="0" w:color="000000"/>
            </w:tcBorders>
            <w:vAlign w:val="center"/>
          </w:tcPr>
          <w:p w:rsidR="001A22EA" w:rsidRPr="00A707D0" w:rsidRDefault="001A22EA" w:rsidP="009C5EEF">
            <w:pPr>
              <w:snapToGrid w:val="0"/>
              <w:jc w:val="center"/>
            </w:pPr>
            <w:r w:rsidRPr="00A707D0">
              <w:t>Чел.</w:t>
            </w:r>
          </w:p>
        </w:tc>
        <w:tc>
          <w:tcPr>
            <w:tcW w:w="798" w:type="dxa"/>
            <w:tcBorders>
              <w:left w:val="single" w:sz="1" w:space="0" w:color="000000"/>
              <w:bottom w:val="single" w:sz="1" w:space="0" w:color="000000"/>
              <w:right w:val="single" w:sz="1" w:space="0" w:color="000000"/>
            </w:tcBorders>
            <w:vAlign w:val="center"/>
          </w:tcPr>
          <w:p w:rsidR="001A22EA" w:rsidRPr="00A707D0" w:rsidRDefault="001A22EA" w:rsidP="009C5EEF">
            <w:pPr>
              <w:snapToGrid w:val="0"/>
              <w:jc w:val="center"/>
            </w:pPr>
            <w:r w:rsidRPr="00A707D0">
              <w:t>%</w:t>
            </w:r>
          </w:p>
        </w:tc>
      </w:tr>
      <w:tr w:rsidR="001A22EA" w:rsidRPr="00A707D0" w:rsidTr="009C5EEF">
        <w:trPr>
          <w:cantSplit/>
          <w:trHeight w:hRule="exact" w:val="387"/>
        </w:trPr>
        <w:tc>
          <w:tcPr>
            <w:tcW w:w="851"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bCs/>
                <w:lang w:eastAsia="ar-SA"/>
              </w:rPr>
            </w:pPr>
            <w:r w:rsidRPr="00A707D0">
              <w:rPr>
                <w:bCs/>
                <w:lang w:eastAsia="ar-SA"/>
              </w:rPr>
              <w:t>2017</w:t>
            </w:r>
          </w:p>
        </w:tc>
        <w:tc>
          <w:tcPr>
            <w:tcW w:w="1161"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t>28316</w:t>
            </w:r>
          </w:p>
        </w:tc>
        <w:tc>
          <w:tcPr>
            <w:tcW w:w="1162"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t>10655</w:t>
            </w:r>
          </w:p>
        </w:tc>
        <w:tc>
          <w:tcPr>
            <w:tcW w:w="797"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3473</w:t>
            </w:r>
          </w:p>
        </w:tc>
        <w:tc>
          <w:tcPr>
            <w:tcW w:w="797"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32,6</w:t>
            </w:r>
          </w:p>
        </w:tc>
        <w:tc>
          <w:tcPr>
            <w:tcW w:w="798"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2205</w:t>
            </w:r>
          </w:p>
        </w:tc>
        <w:tc>
          <w:tcPr>
            <w:tcW w:w="797"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20,7</w:t>
            </w:r>
          </w:p>
        </w:tc>
        <w:tc>
          <w:tcPr>
            <w:tcW w:w="797"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2924</w:t>
            </w:r>
          </w:p>
        </w:tc>
        <w:tc>
          <w:tcPr>
            <w:tcW w:w="798"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27,4</w:t>
            </w:r>
          </w:p>
        </w:tc>
        <w:tc>
          <w:tcPr>
            <w:tcW w:w="797"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2053</w:t>
            </w:r>
          </w:p>
        </w:tc>
        <w:tc>
          <w:tcPr>
            <w:tcW w:w="798" w:type="dxa"/>
            <w:tcBorders>
              <w:left w:val="single" w:sz="1" w:space="0" w:color="000000"/>
              <w:bottom w:val="single" w:sz="1" w:space="0" w:color="000000"/>
              <w:right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19,3</w:t>
            </w:r>
          </w:p>
        </w:tc>
      </w:tr>
      <w:tr w:rsidR="001A22EA" w:rsidRPr="00A707D0" w:rsidTr="009C5EEF">
        <w:trPr>
          <w:cantSplit/>
          <w:trHeight w:val="27"/>
        </w:trPr>
        <w:tc>
          <w:tcPr>
            <w:tcW w:w="851" w:type="dxa"/>
            <w:tcBorders>
              <w:left w:val="single" w:sz="1" w:space="0" w:color="000000"/>
              <w:bottom w:val="single" w:sz="1" w:space="0" w:color="000000"/>
            </w:tcBorders>
            <w:vAlign w:val="center"/>
          </w:tcPr>
          <w:p w:rsidR="001A22EA" w:rsidRPr="00A707D0" w:rsidRDefault="001A22EA" w:rsidP="009C5EEF">
            <w:pPr>
              <w:jc w:val="center"/>
            </w:pPr>
            <w:r w:rsidRPr="00A707D0">
              <w:t>2018</w:t>
            </w:r>
          </w:p>
        </w:tc>
        <w:tc>
          <w:tcPr>
            <w:tcW w:w="1161" w:type="dxa"/>
            <w:tcBorders>
              <w:left w:val="single" w:sz="1" w:space="0" w:color="000000"/>
              <w:bottom w:val="single" w:sz="1" w:space="0" w:color="000000"/>
            </w:tcBorders>
            <w:vAlign w:val="center"/>
          </w:tcPr>
          <w:p w:rsidR="001A22EA" w:rsidRPr="00A707D0" w:rsidRDefault="001A22EA" w:rsidP="009C5EEF">
            <w:pPr>
              <w:jc w:val="center"/>
            </w:pPr>
            <w:r w:rsidRPr="00A707D0">
              <w:t>28066</w:t>
            </w:r>
          </w:p>
        </w:tc>
        <w:tc>
          <w:tcPr>
            <w:tcW w:w="1162" w:type="dxa"/>
            <w:tcBorders>
              <w:left w:val="single" w:sz="1" w:space="0" w:color="000000"/>
              <w:bottom w:val="single" w:sz="1" w:space="0" w:color="000000"/>
            </w:tcBorders>
            <w:vAlign w:val="center"/>
          </w:tcPr>
          <w:p w:rsidR="001A22EA" w:rsidRPr="00A707D0" w:rsidRDefault="001A22EA" w:rsidP="009C5EEF">
            <w:pPr>
              <w:jc w:val="center"/>
            </w:pPr>
            <w:r w:rsidRPr="00A707D0">
              <w:t>11028</w:t>
            </w:r>
          </w:p>
        </w:tc>
        <w:tc>
          <w:tcPr>
            <w:tcW w:w="797"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3481</w:t>
            </w:r>
          </w:p>
        </w:tc>
        <w:tc>
          <w:tcPr>
            <w:tcW w:w="797"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31,6</w:t>
            </w:r>
          </w:p>
        </w:tc>
        <w:tc>
          <w:tcPr>
            <w:tcW w:w="798"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2523</w:t>
            </w:r>
          </w:p>
        </w:tc>
        <w:tc>
          <w:tcPr>
            <w:tcW w:w="797"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23</w:t>
            </w:r>
          </w:p>
        </w:tc>
        <w:tc>
          <w:tcPr>
            <w:tcW w:w="797"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2956</w:t>
            </w:r>
          </w:p>
        </w:tc>
        <w:tc>
          <w:tcPr>
            <w:tcW w:w="798"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27</w:t>
            </w:r>
          </w:p>
        </w:tc>
        <w:tc>
          <w:tcPr>
            <w:tcW w:w="797"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2068</w:t>
            </w:r>
          </w:p>
        </w:tc>
        <w:tc>
          <w:tcPr>
            <w:tcW w:w="798" w:type="dxa"/>
            <w:tcBorders>
              <w:left w:val="single" w:sz="1" w:space="0" w:color="000000"/>
              <w:bottom w:val="single" w:sz="1" w:space="0" w:color="000000"/>
              <w:right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18,8</w:t>
            </w:r>
          </w:p>
        </w:tc>
      </w:tr>
      <w:tr w:rsidR="001A22EA" w:rsidRPr="00A707D0" w:rsidTr="009C5EEF">
        <w:trPr>
          <w:cantSplit/>
          <w:trHeight w:val="162"/>
        </w:trPr>
        <w:tc>
          <w:tcPr>
            <w:tcW w:w="851" w:type="dxa"/>
            <w:tcBorders>
              <w:left w:val="single" w:sz="1" w:space="0" w:color="000000"/>
              <w:bottom w:val="single" w:sz="1" w:space="0" w:color="000000"/>
            </w:tcBorders>
            <w:vAlign w:val="center"/>
          </w:tcPr>
          <w:p w:rsidR="001A22EA" w:rsidRPr="00A707D0" w:rsidRDefault="001A22EA" w:rsidP="009C5EEF">
            <w:pPr>
              <w:jc w:val="center"/>
            </w:pPr>
            <w:r w:rsidRPr="00A707D0">
              <w:t>2019</w:t>
            </w:r>
          </w:p>
        </w:tc>
        <w:tc>
          <w:tcPr>
            <w:tcW w:w="1161" w:type="dxa"/>
            <w:tcBorders>
              <w:left w:val="single" w:sz="1" w:space="0" w:color="000000"/>
              <w:bottom w:val="single" w:sz="1" w:space="0" w:color="000000"/>
            </w:tcBorders>
            <w:vAlign w:val="center"/>
          </w:tcPr>
          <w:p w:rsidR="001A22EA" w:rsidRPr="00A707D0" w:rsidRDefault="001A22EA" w:rsidP="009C5EEF">
            <w:pPr>
              <w:jc w:val="center"/>
            </w:pPr>
            <w:r w:rsidRPr="00A707D0">
              <w:t>27740</w:t>
            </w:r>
          </w:p>
        </w:tc>
        <w:tc>
          <w:tcPr>
            <w:tcW w:w="1162" w:type="dxa"/>
            <w:tcBorders>
              <w:left w:val="single" w:sz="1" w:space="0" w:color="000000"/>
              <w:bottom w:val="single" w:sz="1" w:space="0" w:color="000000"/>
            </w:tcBorders>
            <w:vAlign w:val="center"/>
          </w:tcPr>
          <w:p w:rsidR="001A22EA" w:rsidRPr="00A707D0" w:rsidRDefault="001A22EA" w:rsidP="009C5EEF">
            <w:pPr>
              <w:jc w:val="center"/>
            </w:pPr>
            <w:r w:rsidRPr="00A707D0">
              <w:t>11518</w:t>
            </w:r>
          </w:p>
        </w:tc>
        <w:tc>
          <w:tcPr>
            <w:tcW w:w="797" w:type="dxa"/>
            <w:tcBorders>
              <w:left w:val="single" w:sz="1" w:space="0" w:color="000000"/>
              <w:bottom w:val="single" w:sz="1" w:space="0" w:color="000000"/>
            </w:tcBorders>
            <w:vAlign w:val="center"/>
          </w:tcPr>
          <w:p w:rsidR="001A22EA" w:rsidRPr="00A707D0" w:rsidRDefault="007B25BB" w:rsidP="009C5EEF">
            <w:pPr>
              <w:suppressLineNumbers/>
              <w:suppressAutoHyphens/>
              <w:snapToGrid w:val="0"/>
              <w:jc w:val="center"/>
              <w:rPr>
                <w:lang w:eastAsia="ar-SA"/>
              </w:rPr>
            </w:pPr>
            <w:r w:rsidRPr="00A707D0">
              <w:rPr>
                <w:lang w:eastAsia="ar-SA"/>
              </w:rPr>
              <w:t>3784</w:t>
            </w:r>
          </w:p>
        </w:tc>
        <w:tc>
          <w:tcPr>
            <w:tcW w:w="797"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32,9</w:t>
            </w:r>
          </w:p>
        </w:tc>
        <w:tc>
          <w:tcPr>
            <w:tcW w:w="798"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2969</w:t>
            </w:r>
          </w:p>
        </w:tc>
        <w:tc>
          <w:tcPr>
            <w:tcW w:w="797"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25,8</w:t>
            </w:r>
          </w:p>
        </w:tc>
        <w:tc>
          <w:tcPr>
            <w:tcW w:w="797"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2691</w:t>
            </w:r>
          </w:p>
        </w:tc>
        <w:tc>
          <w:tcPr>
            <w:tcW w:w="798"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23,4</w:t>
            </w:r>
          </w:p>
        </w:tc>
        <w:tc>
          <w:tcPr>
            <w:tcW w:w="797" w:type="dxa"/>
            <w:tcBorders>
              <w:left w:val="single" w:sz="1" w:space="0" w:color="000000"/>
              <w:bottom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2070</w:t>
            </w:r>
          </w:p>
        </w:tc>
        <w:tc>
          <w:tcPr>
            <w:tcW w:w="798" w:type="dxa"/>
            <w:tcBorders>
              <w:left w:val="single" w:sz="1" w:space="0" w:color="000000"/>
              <w:bottom w:val="single" w:sz="1" w:space="0" w:color="000000"/>
              <w:right w:val="single" w:sz="1" w:space="0" w:color="000000"/>
            </w:tcBorders>
            <w:vAlign w:val="center"/>
          </w:tcPr>
          <w:p w:rsidR="001A22EA" w:rsidRPr="00A707D0" w:rsidRDefault="001A22EA" w:rsidP="009C5EEF">
            <w:pPr>
              <w:suppressLineNumbers/>
              <w:suppressAutoHyphens/>
              <w:snapToGrid w:val="0"/>
              <w:jc w:val="center"/>
              <w:rPr>
                <w:lang w:eastAsia="ar-SA"/>
              </w:rPr>
            </w:pPr>
            <w:r w:rsidRPr="00A707D0">
              <w:rPr>
                <w:lang w:eastAsia="ar-SA"/>
              </w:rPr>
              <w:t>18,0</w:t>
            </w:r>
          </w:p>
        </w:tc>
      </w:tr>
    </w:tbl>
    <w:p w:rsidR="001A22EA" w:rsidRPr="00A707D0" w:rsidRDefault="001A22EA" w:rsidP="001A22EA">
      <w:pPr>
        <w:spacing w:line="360" w:lineRule="auto"/>
        <w:jc w:val="both"/>
        <w:rPr>
          <w:bCs/>
          <w:sz w:val="28"/>
          <w:szCs w:val="28"/>
        </w:rPr>
      </w:pPr>
    </w:p>
    <w:p w:rsidR="001A22EA" w:rsidRPr="00A707D0" w:rsidRDefault="001A22EA" w:rsidP="001A22EA">
      <w:pPr>
        <w:spacing w:line="360" w:lineRule="auto"/>
        <w:jc w:val="both"/>
        <w:rPr>
          <w:bCs/>
          <w:sz w:val="28"/>
          <w:szCs w:val="28"/>
        </w:rPr>
      </w:pPr>
      <w:r w:rsidRPr="00A707D0">
        <w:rPr>
          <w:bCs/>
          <w:sz w:val="28"/>
          <w:szCs w:val="28"/>
        </w:rPr>
        <w:t>Библиотеки Купинского района обслуживают пользователей разных видов деятельности и профессии. На конец отчетного года наибольшую читательскую группу (32,9 %) составили</w:t>
      </w:r>
      <w:r w:rsidRPr="00A707D0">
        <w:rPr>
          <w:sz w:val="28"/>
          <w:szCs w:val="28"/>
        </w:rPr>
        <w:t xml:space="preserve"> </w:t>
      </w:r>
      <w:r w:rsidRPr="00A707D0">
        <w:rPr>
          <w:bCs/>
          <w:sz w:val="28"/>
          <w:szCs w:val="28"/>
        </w:rPr>
        <w:t>подростки и дети до 14 лет, читатели от 31 до 55 лет (23,4 %). Молодежь от 15 до 30 лет составляет 25,8 % от общего количества читателей, 55 лет и старше (18,0 %).</w:t>
      </w:r>
    </w:p>
    <w:p w:rsidR="001A22EA" w:rsidRPr="00A707D0" w:rsidRDefault="001A22EA" w:rsidP="001A22EA">
      <w:pPr>
        <w:spacing w:line="360" w:lineRule="auto"/>
        <w:jc w:val="both"/>
        <w:rPr>
          <w:sz w:val="28"/>
          <w:szCs w:val="28"/>
        </w:rPr>
      </w:pPr>
      <w:r w:rsidRPr="00A707D0">
        <w:rPr>
          <w:sz w:val="28"/>
          <w:szCs w:val="28"/>
        </w:rPr>
        <w:t>Существенную роль в нестабильности показателей продолжает играть недостаточное комплектование книжного фонда, отсутствие в сельских библиотеках выхода в Интернет, сокращение рабочих часов сотрудников сельских библиотек.</w:t>
      </w:r>
    </w:p>
    <w:p w:rsidR="001A22EA" w:rsidRPr="00A707D0" w:rsidRDefault="001A22EA" w:rsidP="00996FD9">
      <w:pPr>
        <w:shd w:val="clear" w:color="auto" w:fill="FFFFFF"/>
        <w:spacing w:line="360" w:lineRule="auto"/>
        <w:jc w:val="both"/>
        <w:rPr>
          <w:bCs/>
          <w:iCs/>
          <w:sz w:val="28"/>
          <w:szCs w:val="28"/>
        </w:rPr>
      </w:pPr>
    </w:p>
    <w:p w:rsidR="002251D7" w:rsidRPr="00A707D0" w:rsidRDefault="0087099F" w:rsidP="0087099F">
      <w:pPr>
        <w:rPr>
          <w:b/>
        </w:rPr>
      </w:pPr>
      <w:r>
        <w:rPr>
          <w:bCs/>
          <w:iCs/>
          <w:sz w:val="28"/>
          <w:szCs w:val="28"/>
        </w:rPr>
        <w:t xml:space="preserve">                              </w:t>
      </w:r>
      <w:r w:rsidR="002251D7" w:rsidRPr="00A707D0">
        <w:rPr>
          <w:b/>
        </w:rPr>
        <w:t>Культурно-просветительские мероприятия</w:t>
      </w:r>
    </w:p>
    <w:tbl>
      <w:tblPr>
        <w:tblW w:w="9639"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5" w:type="dxa"/>
          <w:right w:w="85" w:type="dxa"/>
        </w:tblCellMar>
        <w:tblLook w:val="0000" w:firstRow="0" w:lastRow="0" w:firstColumn="0" w:lastColumn="0" w:noHBand="0" w:noVBand="0"/>
      </w:tblPr>
      <w:tblGrid>
        <w:gridCol w:w="1560"/>
        <w:gridCol w:w="3118"/>
        <w:gridCol w:w="2835"/>
        <w:gridCol w:w="2126"/>
      </w:tblGrid>
      <w:tr w:rsidR="00975668" w:rsidRPr="00A707D0" w:rsidTr="002251D7">
        <w:trPr>
          <w:trHeight w:val="306"/>
        </w:trPr>
        <w:tc>
          <w:tcPr>
            <w:tcW w:w="9639" w:type="dxa"/>
            <w:gridSpan w:val="4"/>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rsidR="002251D7" w:rsidRPr="00A707D0" w:rsidRDefault="002251D7" w:rsidP="00975668">
            <w:pPr>
              <w:jc w:val="center"/>
              <w:rPr>
                <w:rFonts w:eastAsia="SimSun"/>
                <w:lang w:eastAsia="en-US"/>
              </w:rPr>
            </w:pPr>
            <w:r w:rsidRPr="00A707D0">
              <w:t>Число культурно-просветительных мероприятий</w:t>
            </w:r>
          </w:p>
        </w:tc>
      </w:tr>
      <w:tr w:rsidR="00975668" w:rsidRPr="00A707D0" w:rsidTr="002251D7">
        <w:trPr>
          <w:trHeight w:val="276"/>
        </w:trPr>
        <w:tc>
          <w:tcPr>
            <w:tcW w:w="1560" w:type="dxa"/>
            <w:vMerge w:val="restar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rsidR="002251D7" w:rsidRPr="00A707D0" w:rsidRDefault="002251D7" w:rsidP="00975668">
            <w:pPr>
              <w:jc w:val="center"/>
            </w:pPr>
            <w:r w:rsidRPr="00A707D0">
              <w:t>всего</w:t>
            </w:r>
          </w:p>
        </w:tc>
        <w:tc>
          <w:tcPr>
            <w:tcW w:w="3118" w:type="dxa"/>
            <w:vMerge w:val="restar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rsidR="002251D7" w:rsidRPr="00A707D0" w:rsidRDefault="002251D7" w:rsidP="00975668">
            <w:pPr>
              <w:jc w:val="center"/>
            </w:pPr>
            <w:r w:rsidRPr="00A707D0">
              <w:t xml:space="preserve">по месту расположения  библиотеки </w:t>
            </w:r>
            <w:r w:rsidRPr="00A707D0">
              <w:br/>
            </w:r>
          </w:p>
        </w:tc>
        <w:tc>
          <w:tcPr>
            <w:tcW w:w="2835" w:type="dxa"/>
            <w:vMerge w:val="restar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rsidR="002251D7" w:rsidRPr="00A707D0" w:rsidRDefault="002251D7" w:rsidP="00975668">
            <w:pPr>
              <w:jc w:val="center"/>
            </w:pPr>
            <w:r w:rsidRPr="00A707D0">
              <w:t>выездных</w:t>
            </w:r>
          </w:p>
          <w:p w:rsidR="002251D7" w:rsidRPr="00A707D0" w:rsidRDefault="002251D7" w:rsidP="00975668">
            <w:pPr>
              <w:jc w:val="center"/>
            </w:pPr>
          </w:p>
        </w:tc>
        <w:tc>
          <w:tcPr>
            <w:tcW w:w="2126"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251D7" w:rsidRPr="00A707D0" w:rsidRDefault="002251D7" w:rsidP="00975668">
            <w:pPr>
              <w:jc w:val="center"/>
            </w:pPr>
            <w:r w:rsidRPr="00A707D0">
              <w:t>с возможностью участия инвалидов и лиц с ОВЗ</w:t>
            </w:r>
          </w:p>
        </w:tc>
      </w:tr>
      <w:tr w:rsidR="00975668" w:rsidRPr="00A707D0" w:rsidTr="002251D7">
        <w:trPr>
          <w:trHeight w:val="348"/>
        </w:trPr>
        <w:tc>
          <w:tcPr>
            <w:tcW w:w="1560" w:type="dxa"/>
            <w:vMerge/>
            <w:tcBorders>
              <w:top w:val="single" w:sz="8" w:space="0" w:color="auto"/>
              <w:left w:val="single" w:sz="8" w:space="0" w:color="auto"/>
              <w:bottom w:val="single" w:sz="8" w:space="0" w:color="auto"/>
              <w:right w:val="single" w:sz="8" w:space="0" w:color="auto"/>
            </w:tcBorders>
            <w:vAlign w:val="center"/>
          </w:tcPr>
          <w:p w:rsidR="002251D7" w:rsidRPr="00A707D0" w:rsidRDefault="002251D7" w:rsidP="00975668">
            <w:pPr>
              <w:rPr>
                <w:rFonts w:eastAsia="SimSun"/>
                <w:lang w:eastAsia="en-US"/>
              </w:rPr>
            </w:pPr>
          </w:p>
        </w:tc>
        <w:tc>
          <w:tcPr>
            <w:tcW w:w="3118" w:type="dxa"/>
            <w:vMerge/>
            <w:tcBorders>
              <w:top w:val="single" w:sz="8" w:space="0" w:color="auto"/>
              <w:left w:val="single" w:sz="8" w:space="0" w:color="auto"/>
              <w:bottom w:val="single" w:sz="8" w:space="0" w:color="auto"/>
              <w:right w:val="single" w:sz="8" w:space="0" w:color="auto"/>
            </w:tcBorders>
            <w:vAlign w:val="center"/>
          </w:tcPr>
          <w:p w:rsidR="002251D7" w:rsidRPr="00A707D0" w:rsidRDefault="002251D7" w:rsidP="00975668">
            <w:pPr>
              <w:rPr>
                <w:rFonts w:eastAsia="SimSun"/>
                <w:lang w:eastAsia="en-US"/>
              </w:rPr>
            </w:pPr>
          </w:p>
        </w:tc>
        <w:tc>
          <w:tcPr>
            <w:tcW w:w="2835" w:type="dxa"/>
            <w:vMerge/>
            <w:tcBorders>
              <w:top w:val="single" w:sz="8" w:space="0" w:color="auto"/>
              <w:left w:val="single" w:sz="8" w:space="0" w:color="auto"/>
              <w:bottom w:val="single" w:sz="8" w:space="0" w:color="auto"/>
              <w:right w:val="single" w:sz="8" w:space="0" w:color="auto"/>
            </w:tcBorders>
            <w:vAlign w:val="center"/>
          </w:tcPr>
          <w:p w:rsidR="002251D7" w:rsidRPr="00A707D0" w:rsidRDefault="002251D7" w:rsidP="00975668">
            <w:pPr>
              <w:rPr>
                <w:rFonts w:eastAsia="SimSun"/>
                <w:lang w:eastAsia="en-US"/>
              </w:rPr>
            </w:pPr>
          </w:p>
        </w:tc>
        <w:tc>
          <w:tcPr>
            <w:tcW w:w="2126" w:type="dxa"/>
            <w:vMerge/>
            <w:tcBorders>
              <w:top w:val="single" w:sz="8" w:space="0" w:color="auto"/>
              <w:left w:val="single" w:sz="8" w:space="0" w:color="auto"/>
              <w:bottom w:val="single" w:sz="8" w:space="0" w:color="auto"/>
              <w:right w:val="single" w:sz="8" w:space="0" w:color="auto"/>
            </w:tcBorders>
            <w:vAlign w:val="center"/>
          </w:tcPr>
          <w:p w:rsidR="002251D7" w:rsidRPr="00A707D0" w:rsidRDefault="002251D7" w:rsidP="00975668">
            <w:pPr>
              <w:rPr>
                <w:rFonts w:eastAsia="SimSun"/>
                <w:lang w:eastAsia="en-US"/>
              </w:rPr>
            </w:pPr>
          </w:p>
        </w:tc>
      </w:tr>
      <w:tr w:rsidR="00975668" w:rsidRPr="00A707D0" w:rsidTr="002251D7">
        <w:trPr>
          <w:trHeight w:val="242"/>
        </w:trPr>
        <w:tc>
          <w:tcPr>
            <w:tcW w:w="1560" w:type="dxa"/>
            <w:tcBorders>
              <w:top w:val="single" w:sz="8" w:space="0" w:color="auto"/>
              <w:left w:val="single" w:sz="8" w:space="0" w:color="auto"/>
              <w:bottom w:val="single" w:sz="8" w:space="0" w:color="auto"/>
              <w:right w:val="single" w:sz="8" w:space="0" w:color="auto"/>
            </w:tcBorders>
          </w:tcPr>
          <w:p w:rsidR="002251D7" w:rsidRPr="00A707D0" w:rsidRDefault="009A7C5B" w:rsidP="00975668">
            <w:pPr>
              <w:jc w:val="center"/>
              <w:rPr>
                <w:rFonts w:eastAsia="SimSun"/>
                <w:lang w:eastAsia="en-US"/>
              </w:rPr>
            </w:pPr>
            <w:r w:rsidRPr="00A707D0">
              <w:rPr>
                <w:rFonts w:eastAsia="SimSun"/>
                <w:lang w:eastAsia="en-US"/>
              </w:rPr>
              <w:t>1019</w:t>
            </w:r>
          </w:p>
        </w:tc>
        <w:tc>
          <w:tcPr>
            <w:tcW w:w="3118" w:type="dxa"/>
            <w:tcBorders>
              <w:top w:val="single" w:sz="8" w:space="0" w:color="auto"/>
              <w:left w:val="single" w:sz="8" w:space="0" w:color="auto"/>
              <w:bottom w:val="single" w:sz="8" w:space="0" w:color="auto"/>
              <w:right w:val="single" w:sz="8" w:space="0" w:color="auto"/>
            </w:tcBorders>
          </w:tcPr>
          <w:p w:rsidR="002251D7" w:rsidRPr="00A707D0" w:rsidRDefault="009A7C5B" w:rsidP="00975668">
            <w:pPr>
              <w:jc w:val="center"/>
              <w:rPr>
                <w:rFonts w:eastAsia="SimSun"/>
                <w:lang w:eastAsia="en-US"/>
              </w:rPr>
            </w:pPr>
            <w:r w:rsidRPr="00A707D0">
              <w:rPr>
                <w:rFonts w:eastAsia="SimSun"/>
                <w:lang w:eastAsia="en-US"/>
              </w:rPr>
              <w:t>967</w:t>
            </w:r>
          </w:p>
        </w:tc>
        <w:tc>
          <w:tcPr>
            <w:tcW w:w="2835" w:type="dxa"/>
            <w:tcBorders>
              <w:top w:val="single" w:sz="8" w:space="0" w:color="auto"/>
              <w:left w:val="single" w:sz="8" w:space="0" w:color="auto"/>
              <w:bottom w:val="single" w:sz="8" w:space="0" w:color="auto"/>
              <w:right w:val="single" w:sz="8" w:space="0" w:color="auto"/>
            </w:tcBorders>
          </w:tcPr>
          <w:p w:rsidR="002251D7" w:rsidRPr="00A707D0" w:rsidRDefault="008D4B9F" w:rsidP="00975668">
            <w:pPr>
              <w:jc w:val="center"/>
              <w:rPr>
                <w:rFonts w:eastAsia="SimSun"/>
                <w:lang w:eastAsia="en-US"/>
              </w:rPr>
            </w:pPr>
            <w:r w:rsidRPr="00A707D0">
              <w:rPr>
                <w:rFonts w:eastAsia="SimSun"/>
                <w:lang w:eastAsia="en-US"/>
              </w:rPr>
              <w:t>52</w:t>
            </w:r>
          </w:p>
        </w:tc>
        <w:tc>
          <w:tcPr>
            <w:tcW w:w="2126" w:type="dxa"/>
            <w:tcBorders>
              <w:top w:val="single" w:sz="8" w:space="0" w:color="auto"/>
              <w:left w:val="single" w:sz="8" w:space="0" w:color="auto"/>
              <w:bottom w:val="single" w:sz="8" w:space="0" w:color="auto"/>
              <w:right w:val="single" w:sz="8" w:space="0" w:color="auto"/>
            </w:tcBorders>
          </w:tcPr>
          <w:p w:rsidR="002251D7" w:rsidRPr="00A707D0" w:rsidRDefault="004B2DF3" w:rsidP="00975668">
            <w:pPr>
              <w:jc w:val="center"/>
              <w:rPr>
                <w:rFonts w:eastAsia="SimSun"/>
                <w:lang w:eastAsia="en-US"/>
              </w:rPr>
            </w:pPr>
            <w:r w:rsidRPr="00A707D0">
              <w:rPr>
                <w:rFonts w:eastAsia="SimSun"/>
                <w:lang w:eastAsia="en-US"/>
              </w:rPr>
              <w:t>35</w:t>
            </w:r>
          </w:p>
        </w:tc>
      </w:tr>
    </w:tbl>
    <w:p w:rsidR="00975668" w:rsidRPr="00A707D0" w:rsidRDefault="00975668" w:rsidP="00975668">
      <w:pPr>
        <w:tabs>
          <w:tab w:val="left" w:pos="13620"/>
        </w:tabs>
        <w:ind w:left="420"/>
        <w:jc w:val="center"/>
        <w:rPr>
          <w:b/>
          <w:color w:val="FF0000"/>
        </w:rPr>
      </w:pPr>
    </w:p>
    <w:p w:rsidR="006523C0" w:rsidRPr="00A707D0" w:rsidRDefault="006523C0" w:rsidP="00975668">
      <w:pPr>
        <w:tabs>
          <w:tab w:val="left" w:pos="13620"/>
        </w:tabs>
        <w:ind w:left="420"/>
        <w:jc w:val="center"/>
        <w:rPr>
          <w:b/>
        </w:rPr>
      </w:pPr>
    </w:p>
    <w:p w:rsidR="002251D7" w:rsidRPr="00A707D0" w:rsidRDefault="002251D7" w:rsidP="00975668">
      <w:pPr>
        <w:tabs>
          <w:tab w:val="left" w:pos="13620"/>
        </w:tabs>
        <w:ind w:left="420"/>
        <w:jc w:val="center"/>
        <w:rPr>
          <w:b/>
        </w:rPr>
      </w:pPr>
      <w:r w:rsidRPr="00A707D0">
        <w:rPr>
          <w:b/>
        </w:rPr>
        <w:t>Наиболее значимые мероприятия (не более трех), отразить их в таблице:</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993"/>
        <w:gridCol w:w="4536"/>
        <w:gridCol w:w="1417"/>
        <w:gridCol w:w="2693"/>
      </w:tblGrid>
      <w:tr w:rsidR="002251D7" w:rsidRPr="00A707D0" w:rsidTr="002251D7">
        <w:tc>
          <w:tcPr>
            <w:tcW w:w="993" w:type="dxa"/>
            <w:tcBorders>
              <w:top w:val="single" w:sz="1" w:space="0" w:color="000000"/>
              <w:left w:val="single" w:sz="1" w:space="0" w:color="000000"/>
              <w:bottom w:val="single" w:sz="1" w:space="0" w:color="000000"/>
            </w:tcBorders>
            <w:vAlign w:val="center"/>
          </w:tcPr>
          <w:p w:rsidR="002251D7" w:rsidRPr="00A707D0" w:rsidRDefault="002251D7" w:rsidP="00975668">
            <w:pPr>
              <w:tabs>
                <w:tab w:val="left" w:pos="10260"/>
              </w:tabs>
              <w:snapToGrid w:val="0"/>
              <w:jc w:val="center"/>
            </w:pPr>
            <w:r w:rsidRPr="00A707D0">
              <w:lastRenderedPageBreak/>
              <w:t>№ п/п</w:t>
            </w:r>
          </w:p>
        </w:tc>
        <w:tc>
          <w:tcPr>
            <w:tcW w:w="4536" w:type="dxa"/>
            <w:tcBorders>
              <w:top w:val="single" w:sz="1" w:space="0" w:color="000000"/>
              <w:left w:val="single" w:sz="1" w:space="0" w:color="000000"/>
              <w:bottom w:val="single" w:sz="1" w:space="0" w:color="000000"/>
            </w:tcBorders>
            <w:vAlign w:val="center"/>
          </w:tcPr>
          <w:p w:rsidR="002251D7" w:rsidRPr="00A707D0" w:rsidRDefault="002251D7" w:rsidP="00975668">
            <w:pPr>
              <w:tabs>
                <w:tab w:val="left" w:pos="13620"/>
              </w:tabs>
              <w:snapToGrid w:val="0"/>
              <w:ind w:left="420"/>
              <w:jc w:val="center"/>
            </w:pPr>
            <w:r w:rsidRPr="00A707D0">
              <w:t>Наименование мероприятия</w:t>
            </w:r>
          </w:p>
        </w:tc>
        <w:tc>
          <w:tcPr>
            <w:tcW w:w="1417" w:type="dxa"/>
            <w:tcBorders>
              <w:top w:val="single" w:sz="1" w:space="0" w:color="000000"/>
              <w:left w:val="single" w:sz="1" w:space="0" w:color="000000"/>
              <w:bottom w:val="single" w:sz="1" w:space="0" w:color="000000"/>
            </w:tcBorders>
            <w:vAlign w:val="center"/>
          </w:tcPr>
          <w:p w:rsidR="002251D7" w:rsidRPr="00A707D0" w:rsidRDefault="002251D7" w:rsidP="00975668">
            <w:pPr>
              <w:tabs>
                <w:tab w:val="left" w:pos="9000"/>
              </w:tabs>
              <w:snapToGrid w:val="0"/>
              <w:jc w:val="center"/>
            </w:pPr>
            <w:r w:rsidRPr="00A707D0">
              <w:t>Количество участников</w:t>
            </w:r>
          </w:p>
        </w:tc>
        <w:tc>
          <w:tcPr>
            <w:tcW w:w="2693" w:type="dxa"/>
            <w:tcBorders>
              <w:top w:val="single" w:sz="1" w:space="0" w:color="000000"/>
              <w:left w:val="single" w:sz="1" w:space="0" w:color="000000"/>
              <w:bottom w:val="single" w:sz="1" w:space="0" w:color="000000"/>
              <w:right w:val="single" w:sz="1" w:space="0" w:color="000000"/>
            </w:tcBorders>
            <w:vAlign w:val="center"/>
          </w:tcPr>
          <w:p w:rsidR="002251D7" w:rsidRPr="00A707D0" w:rsidRDefault="002251D7" w:rsidP="00975668">
            <w:pPr>
              <w:tabs>
                <w:tab w:val="left" w:pos="9000"/>
              </w:tabs>
              <w:snapToGrid w:val="0"/>
              <w:jc w:val="center"/>
            </w:pPr>
            <w:r w:rsidRPr="00A707D0">
              <w:t>Организатор, учредитель, спонсор</w:t>
            </w:r>
          </w:p>
        </w:tc>
      </w:tr>
      <w:tr w:rsidR="002251D7" w:rsidRPr="00A707D0" w:rsidTr="002251D7">
        <w:tc>
          <w:tcPr>
            <w:tcW w:w="993" w:type="dxa"/>
            <w:tcBorders>
              <w:left w:val="single" w:sz="1" w:space="0" w:color="000000"/>
              <w:bottom w:val="single" w:sz="1" w:space="0" w:color="000000"/>
            </w:tcBorders>
          </w:tcPr>
          <w:p w:rsidR="002251D7" w:rsidRPr="00A707D0" w:rsidRDefault="002251D7" w:rsidP="00975668">
            <w:pPr>
              <w:suppressLineNumbers/>
              <w:suppressAutoHyphens/>
              <w:snapToGrid w:val="0"/>
              <w:jc w:val="center"/>
              <w:rPr>
                <w:lang w:eastAsia="ar-SA"/>
              </w:rPr>
            </w:pPr>
            <w:r w:rsidRPr="00A707D0">
              <w:rPr>
                <w:lang w:eastAsia="ar-SA"/>
              </w:rPr>
              <w:t>1.</w:t>
            </w:r>
          </w:p>
        </w:tc>
        <w:tc>
          <w:tcPr>
            <w:tcW w:w="4536" w:type="dxa"/>
            <w:tcBorders>
              <w:left w:val="single" w:sz="1" w:space="0" w:color="000000"/>
              <w:bottom w:val="single" w:sz="1" w:space="0" w:color="000000"/>
            </w:tcBorders>
          </w:tcPr>
          <w:p w:rsidR="002251D7" w:rsidRPr="00A707D0" w:rsidRDefault="00B962DD" w:rsidP="00975668">
            <w:pPr>
              <w:suppressLineNumbers/>
              <w:suppressAutoHyphens/>
              <w:snapToGrid w:val="0"/>
              <w:ind w:left="420"/>
              <w:jc w:val="center"/>
              <w:rPr>
                <w:lang w:eastAsia="ar-SA"/>
              </w:rPr>
            </w:pPr>
            <w:r w:rsidRPr="00A707D0">
              <w:rPr>
                <w:lang w:eastAsia="ar-SA"/>
              </w:rPr>
              <w:t xml:space="preserve">Литературно-публицистический фестиваль </w:t>
            </w:r>
            <w:r w:rsidR="00642743" w:rsidRPr="00A707D0">
              <w:rPr>
                <w:lang w:val="en-US" w:eastAsia="ar-SA"/>
              </w:rPr>
              <w:t>V</w:t>
            </w:r>
            <w:r w:rsidRPr="00A707D0">
              <w:rPr>
                <w:lang w:val="en-US" w:eastAsia="ar-SA"/>
              </w:rPr>
              <w:t>I</w:t>
            </w:r>
            <w:r w:rsidR="00642743" w:rsidRPr="00A707D0">
              <w:rPr>
                <w:lang w:eastAsia="ar-SA"/>
              </w:rPr>
              <w:t xml:space="preserve"> </w:t>
            </w:r>
            <w:r w:rsidR="000B02F8" w:rsidRPr="00A707D0">
              <w:rPr>
                <w:lang w:eastAsia="ar-SA"/>
              </w:rPr>
              <w:t>«</w:t>
            </w:r>
            <w:r w:rsidR="00642743" w:rsidRPr="00A707D0">
              <w:rPr>
                <w:lang w:eastAsia="ar-SA"/>
              </w:rPr>
              <w:t>Дедовские чтения»</w:t>
            </w:r>
          </w:p>
          <w:p w:rsidR="001F3D82" w:rsidRPr="00A707D0" w:rsidRDefault="001F3D82" w:rsidP="00975668">
            <w:pPr>
              <w:suppressLineNumbers/>
              <w:suppressAutoHyphens/>
              <w:snapToGrid w:val="0"/>
              <w:ind w:left="420"/>
              <w:jc w:val="center"/>
              <w:rPr>
                <w:lang w:eastAsia="ar-SA"/>
              </w:rPr>
            </w:pPr>
          </w:p>
        </w:tc>
        <w:tc>
          <w:tcPr>
            <w:tcW w:w="1417" w:type="dxa"/>
            <w:tcBorders>
              <w:left w:val="single" w:sz="1" w:space="0" w:color="000000"/>
              <w:bottom w:val="single" w:sz="1" w:space="0" w:color="000000"/>
            </w:tcBorders>
          </w:tcPr>
          <w:p w:rsidR="002251D7" w:rsidRPr="00A707D0" w:rsidRDefault="00B962DD" w:rsidP="00975668">
            <w:pPr>
              <w:suppressLineNumbers/>
              <w:suppressAutoHyphens/>
              <w:snapToGrid w:val="0"/>
              <w:ind w:left="420"/>
              <w:rPr>
                <w:lang w:val="en-US" w:eastAsia="ar-SA"/>
              </w:rPr>
            </w:pPr>
            <w:r w:rsidRPr="00A707D0">
              <w:rPr>
                <w:lang w:val="en-US" w:eastAsia="ar-SA"/>
              </w:rPr>
              <w:t>370</w:t>
            </w:r>
          </w:p>
        </w:tc>
        <w:tc>
          <w:tcPr>
            <w:tcW w:w="2693" w:type="dxa"/>
            <w:tcBorders>
              <w:left w:val="single" w:sz="1" w:space="0" w:color="000000"/>
              <w:bottom w:val="single" w:sz="1" w:space="0" w:color="000000"/>
              <w:right w:val="single" w:sz="1" w:space="0" w:color="000000"/>
            </w:tcBorders>
          </w:tcPr>
          <w:p w:rsidR="002251D7" w:rsidRPr="00A707D0" w:rsidRDefault="000B02F8" w:rsidP="00975668">
            <w:pPr>
              <w:suppressLineNumbers/>
              <w:suppressAutoHyphens/>
              <w:snapToGrid w:val="0"/>
              <w:ind w:left="420"/>
              <w:jc w:val="center"/>
              <w:rPr>
                <w:lang w:eastAsia="ar-SA"/>
              </w:rPr>
            </w:pPr>
            <w:r w:rsidRPr="00A707D0">
              <w:rPr>
                <w:lang w:eastAsia="ar-SA"/>
              </w:rPr>
              <w:t>Администрация Купинского района, Центральная библиотека</w:t>
            </w:r>
          </w:p>
        </w:tc>
      </w:tr>
      <w:tr w:rsidR="002251D7" w:rsidRPr="00A707D0" w:rsidTr="002251D7">
        <w:tc>
          <w:tcPr>
            <w:tcW w:w="993" w:type="dxa"/>
            <w:tcBorders>
              <w:left w:val="single" w:sz="1" w:space="0" w:color="000000"/>
              <w:bottom w:val="single" w:sz="1" w:space="0" w:color="000000"/>
            </w:tcBorders>
          </w:tcPr>
          <w:p w:rsidR="002251D7" w:rsidRPr="00A707D0" w:rsidRDefault="002251D7" w:rsidP="00975668">
            <w:pPr>
              <w:suppressLineNumbers/>
              <w:suppressAutoHyphens/>
              <w:snapToGrid w:val="0"/>
              <w:jc w:val="center"/>
              <w:rPr>
                <w:lang w:eastAsia="ar-SA"/>
              </w:rPr>
            </w:pPr>
            <w:r w:rsidRPr="00A707D0">
              <w:rPr>
                <w:lang w:eastAsia="ar-SA"/>
              </w:rPr>
              <w:t>2.</w:t>
            </w:r>
          </w:p>
        </w:tc>
        <w:tc>
          <w:tcPr>
            <w:tcW w:w="4536" w:type="dxa"/>
            <w:tcBorders>
              <w:left w:val="single" w:sz="1" w:space="0" w:color="000000"/>
              <w:bottom w:val="single" w:sz="1" w:space="0" w:color="000000"/>
            </w:tcBorders>
          </w:tcPr>
          <w:p w:rsidR="002251D7" w:rsidRPr="00A707D0" w:rsidRDefault="001F3D82" w:rsidP="00975668">
            <w:pPr>
              <w:suppressLineNumbers/>
              <w:suppressAutoHyphens/>
              <w:snapToGrid w:val="0"/>
              <w:ind w:left="420"/>
              <w:jc w:val="center"/>
              <w:rPr>
                <w:lang w:eastAsia="ar-SA"/>
              </w:rPr>
            </w:pPr>
            <w:r w:rsidRPr="00A707D0">
              <w:rPr>
                <w:lang w:eastAsia="ar-SA"/>
              </w:rPr>
              <w:t>«</w:t>
            </w:r>
            <w:r w:rsidR="00B962DD" w:rsidRPr="00A707D0">
              <w:rPr>
                <w:lang w:eastAsia="ar-SA"/>
              </w:rPr>
              <w:t>А зори здесь тихие»</w:t>
            </w:r>
            <w:r w:rsidRPr="00A707D0">
              <w:rPr>
                <w:lang w:eastAsia="ar-SA"/>
              </w:rPr>
              <w:t xml:space="preserve"> </w:t>
            </w:r>
          </w:p>
          <w:p w:rsidR="001F3D82" w:rsidRPr="00A707D0" w:rsidRDefault="00B962DD" w:rsidP="00975668">
            <w:pPr>
              <w:suppressLineNumbers/>
              <w:suppressAutoHyphens/>
              <w:snapToGrid w:val="0"/>
              <w:ind w:left="420"/>
              <w:jc w:val="center"/>
              <w:rPr>
                <w:lang w:eastAsia="ar-SA"/>
              </w:rPr>
            </w:pPr>
            <w:r w:rsidRPr="00A707D0">
              <w:rPr>
                <w:lang w:eastAsia="ar-SA"/>
              </w:rPr>
              <w:t>Библионочь</w:t>
            </w:r>
          </w:p>
          <w:p w:rsidR="001F3D82" w:rsidRPr="00A707D0" w:rsidRDefault="001F3D82" w:rsidP="001F3D82">
            <w:pPr>
              <w:suppressLineNumbers/>
              <w:suppressAutoHyphens/>
              <w:snapToGrid w:val="0"/>
              <w:ind w:left="420"/>
              <w:jc w:val="center"/>
              <w:rPr>
                <w:lang w:eastAsia="ar-SA"/>
              </w:rPr>
            </w:pPr>
          </w:p>
        </w:tc>
        <w:tc>
          <w:tcPr>
            <w:tcW w:w="1417" w:type="dxa"/>
            <w:tcBorders>
              <w:left w:val="single" w:sz="1" w:space="0" w:color="000000"/>
              <w:bottom w:val="single" w:sz="1" w:space="0" w:color="000000"/>
            </w:tcBorders>
          </w:tcPr>
          <w:p w:rsidR="002251D7" w:rsidRPr="00A707D0" w:rsidRDefault="00B962DD" w:rsidP="00975CB3">
            <w:pPr>
              <w:suppressLineNumbers/>
              <w:suppressAutoHyphens/>
              <w:snapToGrid w:val="0"/>
              <w:ind w:left="420"/>
              <w:rPr>
                <w:lang w:eastAsia="ar-SA"/>
              </w:rPr>
            </w:pPr>
            <w:r w:rsidRPr="00A707D0">
              <w:rPr>
                <w:lang w:eastAsia="ar-SA"/>
              </w:rPr>
              <w:t>58</w:t>
            </w:r>
          </w:p>
        </w:tc>
        <w:tc>
          <w:tcPr>
            <w:tcW w:w="2693" w:type="dxa"/>
            <w:tcBorders>
              <w:left w:val="single" w:sz="1" w:space="0" w:color="000000"/>
              <w:bottom w:val="single" w:sz="1" w:space="0" w:color="000000"/>
              <w:right w:val="single" w:sz="1" w:space="0" w:color="000000"/>
            </w:tcBorders>
          </w:tcPr>
          <w:p w:rsidR="002251D7" w:rsidRPr="00A707D0" w:rsidRDefault="001F3D82" w:rsidP="009F0287">
            <w:pPr>
              <w:suppressLineNumbers/>
              <w:suppressAutoHyphens/>
              <w:snapToGrid w:val="0"/>
              <w:ind w:left="420"/>
              <w:jc w:val="center"/>
              <w:rPr>
                <w:lang w:eastAsia="ar-SA"/>
              </w:rPr>
            </w:pPr>
            <w:r w:rsidRPr="00A707D0">
              <w:rPr>
                <w:lang w:eastAsia="ar-SA"/>
              </w:rPr>
              <w:t>Центральная библиотека</w:t>
            </w:r>
          </w:p>
        </w:tc>
      </w:tr>
      <w:tr w:rsidR="002251D7" w:rsidRPr="00A707D0" w:rsidTr="002251D7">
        <w:tc>
          <w:tcPr>
            <w:tcW w:w="993" w:type="dxa"/>
            <w:tcBorders>
              <w:left w:val="single" w:sz="1" w:space="0" w:color="000000"/>
              <w:bottom w:val="single" w:sz="1" w:space="0" w:color="000000"/>
            </w:tcBorders>
          </w:tcPr>
          <w:p w:rsidR="002251D7" w:rsidRPr="00A707D0" w:rsidRDefault="002251D7" w:rsidP="00975668">
            <w:pPr>
              <w:suppressLineNumbers/>
              <w:suppressAutoHyphens/>
              <w:snapToGrid w:val="0"/>
              <w:jc w:val="center"/>
              <w:rPr>
                <w:lang w:eastAsia="ar-SA"/>
              </w:rPr>
            </w:pPr>
            <w:r w:rsidRPr="00A707D0">
              <w:rPr>
                <w:lang w:eastAsia="ar-SA"/>
              </w:rPr>
              <w:t>3.</w:t>
            </w:r>
          </w:p>
        </w:tc>
        <w:tc>
          <w:tcPr>
            <w:tcW w:w="4536" w:type="dxa"/>
            <w:tcBorders>
              <w:left w:val="single" w:sz="1" w:space="0" w:color="000000"/>
              <w:bottom w:val="single" w:sz="1" w:space="0" w:color="000000"/>
            </w:tcBorders>
          </w:tcPr>
          <w:p w:rsidR="00DA5684" w:rsidRPr="00A707D0" w:rsidRDefault="00DA5684" w:rsidP="00975668">
            <w:pPr>
              <w:suppressLineNumbers/>
              <w:suppressAutoHyphens/>
              <w:snapToGrid w:val="0"/>
              <w:ind w:left="420"/>
              <w:jc w:val="center"/>
              <w:rPr>
                <w:lang w:eastAsia="ar-SA"/>
              </w:rPr>
            </w:pPr>
            <w:r w:rsidRPr="00A707D0">
              <w:rPr>
                <w:lang w:eastAsia="ar-SA"/>
              </w:rPr>
              <w:t>«</w:t>
            </w:r>
            <w:r w:rsidR="00B962DD" w:rsidRPr="00A707D0">
              <w:rPr>
                <w:lang w:eastAsia="ar-SA"/>
              </w:rPr>
              <w:t>Вас приглашает Диканька</w:t>
            </w:r>
            <w:r w:rsidRPr="00A707D0">
              <w:rPr>
                <w:lang w:eastAsia="ar-SA"/>
              </w:rPr>
              <w:t>!»</w:t>
            </w:r>
          </w:p>
          <w:p w:rsidR="002251D7" w:rsidRPr="00A707D0" w:rsidRDefault="00B962DD" w:rsidP="00975668">
            <w:pPr>
              <w:suppressLineNumbers/>
              <w:suppressAutoHyphens/>
              <w:snapToGrid w:val="0"/>
              <w:ind w:left="420"/>
              <w:jc w:val="center"/>
              <w:rPr>
                <w:lang w:eastAsia="ar-SA"/>
              </w:rPr>
            </w:pPr>
            <w:r w:rsidRPr="00A707D0">
              <w:rPr>
                <w:lang w:eastAsia="ar-SA"/>
              </w:rPr>
              <w:t>Ночь искусств.</w:t>
            </w:r>
          </w:p>
        </w:tc>
        <w:tc>
          <w:tcPr>
            <w:tcW w:w="1417" w:type="dxa"/>
            <w:tcBorders>
              <w:left w:val="single" w:sz="1" w:space="0" w:color="000000"/>
              <w:bottom w:val="single" w:sz="1" w:space="0" w:color="000000"/>
            </w:tcBorders>
          </w:tcPr>
          <w:p w:rsidR="002251D7" w:rsidRPr="00A707D0" w:rsidRDefault="00B962DD" w:rsidP="009F0287">
            <w:pPr>
              <w:suppressLineNumbers/>
              <w:suppressAutoHyphens/>
              <w:snapToGrid w:val="0"/>
              <w:ind w:left="420"/>
              <w:rPr>
                <w:lang w:eastAsia="ar-SA"/>
              </w:rPr>
            </w:pPr>
            <w:r w:rsidRPr="00A707D0">
              <w:rPr>
                <w:lang w:eastAsia="ar-SA"/>
              </w:rPr>
              <w:t>76</w:t>
            </w:r>
          </w:p>
        </w:tc>
        <w:tc>
          <w:tcPr>
            <w:tcW w:w="2693" w:type="dxa"/>
            <w:tcBorders>
              <w:left w:val="single" w:sz="1" w:space="0" w:color="000000"/>
              <w:bottom w:val="single" w:sz="1" w:space="0" w:color="000000"/>
              <w:right w:val="single" w:sz="1" w:space="0" w:color="000000"/>
            </w:tcBorders>
          </w:tcPr>
          <w:p w:rsidR="002251D7" w:rsidRPr="00A707D0" w:rsidRDefault="009F0287" w:rsidP="00975668">
            <w:pPr>
              <w:suppressLineNumbers/>
              <w:suppressAutoHyphens/>
              <w:snapToGrid w:val="0"/>
              <w:ind w:left="420"/>
              <w:jc w:val="center"/>
              <w:rPr>
                <w:lang w:eastAsia="ar-SA"/>
              </w:rPr>
            </w:pPr>
            <w:r w:rsidRPr="00A707D0">
              <w:rPr>
                <w:lang w:eastAsia="ar-SA"/>
              </w:rPr>
              <w:t>Центральная библиотека</w:t>
            </w:r>
          </w:p>
        </w:tc>
      </w:tr>
    </w:tbl>
    <w:p w:rsidR="002251D7" w:rsidRPr="00A707D0" w:rsidRDefault="002251D7" w:rsidP="00996FD9">
      <w:pPr>
        <w:shd w:val="clear" w:color="auto" w:fill="FFFFFF"/>
        <w:spacing w:line="360" w:lineRule="auto"/>
        <w:jc w:val="both"/>
        <w:rPr>
          <w:bCs/>
          <w:iCs/>
          <w:color w:val="FF0000"/>
          <w:sz w:val="28"/>
          <w:szCs w:val="28"/>
        </w:rPr>
      </w:pPr>
    </w:p>
    <w:p w:rsidR="00461382" w:rsidRPr="00A707D0" w:rsidRDefault="00461382" w:rsidP="00461382">
      <w:pPr>
        <w:shd w:val="clear" w:color="auto" w:fill="FFFFFF"/>
        <w:spacing w:line="360" w:lineRule="auto"/>
        <w:ind w:firstLine="708"/>
        <w:jc w:val="both"/>
        <w:rPr>
          <w:bCs/>
          <w:iCs/>
          <w:sz w:val="28"/>
          <w:szCs w:val="28"/>
        </w:rPr>
      </w:pPr>
      <w:r w:rsidRPr="00A707D0">
        <w:rPr>
          <w:bCs/>
          <w:iCs/>
          <w:sz w:val="28"/>
          <w:szCs w:val="28"/>
        </w:rPr>
        <w:t>19 июля участники регионального форума работающей молодежи Новосибирской области посетили Центральную библиотеку. Интересным совпадение стало то, что буквально на следующий день в Купинском районе состоялись «VI Дедовские чтения», поэтому актуальным стало знакомство с творчеством писателя-земляка Петра Павловича Дедова.</w:t>
      </w:r>
    </w:p>
    <w:p w:rsidR="00461382" w:rsidRPr="00A707D0" w:rsidRDefault="00461382" w:rsidP="00461382">
      <w:pPr>
        <w:shd w:val="clear" w:color="auto" w:fill="FFFFFF"/>
        <w:spacing w:line="360" w:lineRule="auto"/>
        <w:ind w:firstLine="708"/>
        <w:jc w:val="both"/>
        <w:rPr>
          <w:bCs/>
          <w:iCs/>
          <w:sz w:val="28"/>
          <w:szCs w:val="28"/>
        </w:rPr>
      </w:pPr>
      <w:r w:rsidRPr="00A707D0">
        <w:rPr>
          <w:bCs/>
          <w:iCs/>
          <w:sz w:val="28"/>
          <w:szCs w:val="28"/>
        </w:rPr>
        <w:t>Для участников форума сотрудники Центральной библиотеки провели экскурсию, рассказали о различных ресурсах: об электронном каталоге, Центре общественного доступа к правовой информации, НЭБ и, конечно же, познакомили с периодическими изданиями по самым разнообразным темам и интересам.</w:t>
      </w:r>
    </w:p>
    <w:p w:rsidR="00461382" w:rsidRPr="00A707D0" w:rsidRDefault="00461382" w:rsidP="00461382">
      <w:pPr>
        <w:shd w:val="clear" w:color="auto" w:fill="FFFFFF"/>
        <w:spacing w:line="360" w:lineRule="auto"/>
        <w:ind w:firstLine="708"/>
        <w:jc w:val="both"/>
        <w:rPr>
          <w:bCs/>
          <w:iCs/>
          <w:sz w:val="28"/>
          <w:szCs w:val="28"/>
        </w:rPr>
      </w:pPr>
      <w:r w:rsidRPr="00A707D0">
        <w:rPr>
          <w:bCs/>
          <w:iCs/>
          <w:sz w:val="28"/>
          <w:szCs w:val="28"/>
        </w:rPr>
        <w:t>В завершении встречи участникам были вручены буклеты и сделано общее фото на память.</w:t>
      </w:r>
    </w:p>
    <w:p w:rsidR="00572BFD" w:rsidRPr="00A707D0" w:rsidRDefault="00572BFD" w:rsidP="00461382">
      <w:pPr>
        <w:shd w:val="clear" w:color="auto" w:fill="FFFFFF"/>
        <w:spacing w:line="360" w:lineRule="auto"/>
        <w:ind w:firstLine="708"/>
        <w:jc w:val="both"/>
        <w:rPr>
          <w:bCs/>
          <w:iCs/>
          <w:sz w:val="28"/>
          <w:szCs w:val="28"/>
        </w:rPr>
      </w:pPr>
      <w:r w:rsidRPr="00A707D0">
        <w:rPr>
          <w:bCs/>
          <w:iCs/>
          <w:sz w:val="28"/>
          <w:szCs w:val="28"/>
        </w:rPr>
        <w:t>19 и 20</w:t>
      </w:r>
      <w:r w:rsidR="00A33749" w:rsidRPr="00A707D0">
        <w:rPr>
          <w:bCs/>
          <w:iCs/>
          <w:sz w:val="28"/>
          <w:szCs w:val="28"/>
        </w:rPr>
        <w:t xml:space="preserve"> июля 2019</w:t>
      </w:r>
      <w:r w:rsidR="000B02F8" w:rsidRPr="00A707D0">
        <w:rPr>
          <w:bCs/>
          <w:iCs/>
          <w:sz w:val="28"/>
          <w:szCs w:val="28"/>
        </w:rPr>
        <w:t xml:space="preserve"> года в селе Новоключи Купинского района состоялся литературно-публицистический фестиваль V</w:t>
      </w:r>
      <w:r w:rsidRPr="00A707D0">
        <w:rPr>
          <w:bCs/>
          <w:iCs/>
          <w:sz w:val="28"/>
          <w:szCs w:val="28"/>
          <w:lang w:val="en-US"/>
        </w:rPr>
        <w:t>I</w:t>
      </w:r>
      <w:r w:rsidR="000B02F8" w:rsidRPr="00A707D0">
        <w:rPr>
          <w:bCs/>
          <w:iCs/>
          <w:sz w:val="28"/>
          <w:szCs w:val="28"/>
        </w:rPr>
        <w:t xml:space="preserve"> «Дедовские чтения», посвященный памяти талантливого сибирского писателя, нашего земляка Петра Павловича Дедова. </w:t>
      </w:r>
      <w:r w:rsidRPr="00A707D0">
        <w:rPr>
          <w:bCs/>
          <w:iCs/>
          <w:sz w:val="28"/>
          <w:szCs w:val="28"/>
        </w:rPr>
        <w:t>На мероприятии присутствовали: представительная делегация из города Новосибирска во главе с заместителем министра культуры Новосибирской области Евгением Александровичем Сазоновым, Глава Купинского района Владимир Николаевич Шубников, представители и главы муниципальных образований района, вдова писателя Ольга Григорьевна Дедова, а так же все те, кому дорого творчество писателя.</w:t>
      </w:r>
      <w:r w:rsidR="000B02F8" w:rsidRPr="00A707D0">
        <w:rPr>
          <w:bCs/>
          <w:iCs/>
          <w:sz w:val="28"/>
          <w:szCs w:val="28"/>
        </w:rPr>
        <w:t xml:space="preserve"> </w:t>
      </w:r>
    </w:p>
    <w:p w:rsidR="00CB2E0D" w:rsidRPr="00A707D0" w:rsidRDefault="00572BFD" w:rsidP="00572BFD">
      <w:pPr>
        <w:shd w:val="clear" w:color="auto" w:fill="FFFFFF"/>
        <w:spacing w:line="360" w:lineRule="auto"/>
        <w:ind w:firstLine="708"/>
        <w:jc w:val="both"/>
        <w:rPr>
          <w:bCs/>
          <w:iCs/>
          <w:sz w:val="28"/>
          <w:szCs w:val="28"/>
        </w:rPr>
      </w:pPr>
      <w:r w:rsidRPr="00A707D0">
        <w:rPr>
          <w:bCs/>
          <w:iCs/>
          <w:sz w:val="28"/>
          <w:szCs w:val="28"/>
        </w:rPr>
        <w:lastRenderedPageBreak/>
        <w:t xml:space="preserve">Программа фестиваля была насыщенная. На интерактивных площадках выступали частушечники, коллективы художественной самодеятельности района, состязались мужчины в ретро-конкурсе «Как пилили наши деды», а девушке – «Как бабушки плели половичок». Детвора училась мастерству лозоплетения. </w:t>
      </w:r>
    </w:p>
    <w:p w:rsidR="00572BFD" w:rsidRPr="00A707D0" w:rsidRDefault="00572BFD" w:rsidP="00572BFD">
      <w:pPr>
        <w:shd w:val="clear" w:color="auto" w:fill="FFFFFF"/>
        <w:spacing w:line="360" w:lineRule="auto"/>
        <w:ind w:firstLine="708"/>
        <w:jc w:val="both"/>
        <w:rPr>
          <w:bCs/>
          <w:iCs/>
          <w:sz w:val="28"/>
          <w:szCs w:val="28"/>
        </w:rPr>
      </w:pPr>
      <w:r w:rsidRPr="00A707D0">
        <w:rPr>
          <w:bCs/>
          <w:iCs/>
          <w:sz w:val="28"/>
          <w:szCs w:val="28"/>
        </w:rPr>
        <w:t>Ярким и зрелищным было открытие «Дедовских чтений»</w:t>
      </w:r>
      <w:r w:rsidR="00BE612E" w:rsidRPr="00A707D0">
        <w:rPr>
          <w:bCs/>
          <w:iCs/>
          <w:sz w:val="28"/>
          <w:szCs w:val="28"/>
        </w:rPr>
        <w:t xml:space="preserve">, </w:t>
      </w:r>
      <w:r w:rsidRPr="00A707D0">
        <w:rPr>
          <w:bCs/>
          <w:iCs/>
          <w:sz w:val="28"/>
          <w:szCs w:val="28"/>
        </w:rPr>
        <w:t>тон которому задал мини- спектакль по отрывку из новеллы Петра Павловича «Лунные поляны»</w:t>
      </w:r>
      <w:r w:rsidR="00BE612E" w:rsidRPr="00A707D0">
        <w:rPr>
          <w:bCs/>
          <w:iCs/>
          <w:sz w:val="28"/>
          <w:szCs w:val="28"/>
        </w:rPr>
        <w:t xml:space="preserve"> </w:t>
      </w:r>
      <w:r w:rsidR="007F1D9B" w:rsidRPr="00A707D0">
        <w:rPr>
          <w:bCs/>
          <w:iCs/>
          <w:sz w:val="28"/>
          <w:szCs w:val="28"/>
        </w:rPr>
        <w:t>Те</w:t>
      </w:r>
      <w:r w:rsidR="00BE612E" w:rsidRPr="00A707D0">
        <w:rPr>
          <w:bCs/>
          <w:iCs/>
          <w:sz w:val="28"/>
          <w:szCs w:val="28"/>
        </w:rPr>
        <w:t>пло поприветствовал участников фестиваля почётный гость – Евгений Александрович Сазонов, замминистра  культуры  Новосибирской области, назвав «Дедовские чтения» большим праздником литературы, русского слова, истинной любви к своей Родине. Евгений Александрович вручил благодарственные письма Министерства культуры области за большую, эффективную работу по подготовке и проведению фестиваля заместителя Главы администрации Купинского района Дмитрию Владимировичу Крицину и директору Централизованной библиотечной системы Купинского района Наталье Анатольевне Доропеевой.</w:t>
      </w:r>
    </w:p>
    <w:p w:rsidR="00BE612E" w:rsidRPr="00A707D0" w:rsidRDefault="00BE612E" w:rsidP="00572BFD">
      <w:pPr>
        <w:shd w:val="clear" w:color="auto" w:fill="FFFFFF"/>
        <w:spacing w:line="360" w:lineRule="auto"/>
        <w:ind w:firstLine="708"/>
        <w:jc w:val="both"/>
        <w:rPr>
          <w:bCs/>
          <w:iCs/>
          <w:sz w:val="28"/>
          <w:szCs w:val="28"/>
        </w:rPr>
      </w:pPr>
      <w:r w:rsidRPr="00A707D0">
        <w:rPr>
          <w:bCs/>
          <w:iCs/>
          <w:sz w:val="28"/>
          <w:szCs w:val="28"/>
        </w:rPr>
        <w:t>Участников фестиваля поздравила вдова Петра Павловича Дедова Ольга Григорьевна, прочитала некоторые его стихи и выразила большую признательность всем за живое внимание к его творчеству, а так же активность в проведённых мероприятиях.</w:t>
      </w:r>
      <w:r w:rsidR="00F56EDF" w:rsidRPr="00A707D0">
        <w:rPr>
          <w:bCs/>
          <w:iCs/>
          <w:sz w:val="28"/>
          <w:szCs w:val="28"/>
        </w:rPr>
        <w:t xml:space="preserve"> Ольга Григорьевна поделилась радостью-Мэрией Новосибирска принято решение одну из улиц Заельцовского района назвать улицей Петра Дедова, а 13 июля в деревне Лесная установлена мемориальная доска в память в память о Дедове. Ольга Григорьевна так же сделала презентацию ковра- подарка почитателей творчества писателя. Его ценность в том, что он состоит из из рисунков писателя, подчас иллюстрировавшим свои произведения. </w:t>
      </w:r>
    </w:p>
    <w:p w:rsidR="00F56EDF" w:rsidRPr="00A707D0" w:rsidRDefault="00461382" w:rsidP="00572BFD">
      <w:pPr>
        <w:shd w:val="clear" w:color="auto" w:fill="FFFFFF"/>
        <w:spacing w:line="360" w:lineRule="auto"/>
        <w:ind w:firstLine="708"/>
        <w:jc w:val="both"/>
        <w:rPr>
          <w:bCs/>
          <w:iCs/>
          <w:sz w:val="28"/>
          <w:szCs w:val="28"/>
        </w:rPr>
      </w:pPr>
      <w:r w:rsidRPr="00A707D0">
        <w:rPr>
          <w:bCs/>
          <w:iCs/>
          <w:sz w:val="28"/>
          <w:szCs w:val="28"/>
        </w:rPr>
        <w:t xml:space="preserve">Волнительной частью мероприятия стало награждение победителей. Очень приятно, что наша землячка, поэтесса- любительница, Лариса Панова, стала Лауреатом премии Петра Дедова в номинации «Поэзия», заняв третье место. Абсолютным победителем заочной областной викторины стала  </w:t>
      </w:r>
      <w:r w:rsidRPr="00A707D0">
        <w:rPr>
          <w:bCs/>
          <w:iCs/>
          <w:sz w:val="28"/>
          <w:szCs w:val="28"/>
        </w:rPr>
        <w:lastRenderedPageBreak/>
        <w:t xml:space="preserve">команда Баганского народа. Ей был вручен Кубок и Диплом победителя викторины «Мой Дедов» </w:t>
      </w:r>
    </w:p>
    <w:p w:rsidR="00461382" w:rsidRPr="00A707D0" w:rsidRDefault="00461382" w:rsidP="00572BFD">
      <w:pPr>
        <w:shd w:val="clear" w:color="auto" w:fill="FFFFFF"/>
        <w:spacing w:line="360" w:lineRule="auto"/>
        <w:ind w:firstLine="708"/>
        <w:jc w:val="both"/>
        <w:rPr>
          <w:bCs/>
          <w:iCs/>
          <w:sz w:val="28"/>
          <w:szCs w:val="28"/>
        </w:rPr>
      </w:pPr>
      <w:r w:rsidRPr="00A707D0">
        <w:rPr>
          <w:bCs/>
          <w:iCs/>
          <w:sz w:val="28"/>
          <w:szCs w:val="28"/>
        </w:rPr>
        <w:t>Завершением фестиваля стал традиционный «Дедовский костер»</w:t>
      </w:r>
      <w:r w:rsidRPr="00A707D0">
        <w:t xml:space="preserve"> </w:t>
      </w:r>
      <w:r w:rsidRPr="00A707D0">
        <w:rPr>
          <w:bCs/>
          <w:iCs/>
          <w:sz w:val="28"/>
          <w:szCs w:val="28"/>
        </w:rPr>
        <w:t>на берегу озера Горькое, главной особенностью которого уже не первый год является наличие «свободного микрофона». Здесь смог выступить каждый – прочитать стихи и прозу Дедова, свои собственные произведения. Украсили мероприятие песни в исполнении ансамбля «Меридиан» Районного Дворца Культуры и коллективов художественной самодеятельности района.</w:t>
      </w:r>
    </w:p>
    <w:p w:rsidR="00572BFD" w:rsidRPr="00A707D0" w:rsidRDefault="00572BFD" w:rsidP="00572BFD">
      <w:pPr>
        <w:shd w:val="clear" w:color="auto" w:fill="FFFFFF"/>
        <w:spacing w:line="360" w:lineRule="auto"/>
        <w:ind w:firstLine="708"/>
        <w:jc w:val="both"/>
        <w:rPr>
          <w:bCs/>
          <w:iCs/>
          <w:sz w:val="28"/>
          <w:szCs w:val="28"/>
        </w:rPr>
      </w:pPr>
    </w:p>
    <w:p w:rsidR="00DA5684" w:rsidRPr="00A707D0" w:rsidRDefault="00DA5684" w:rsidP="00DA5684">
      <w:pPr>
        <w:shd w:val="clear" w:color="auto" w:fill="FFFFFF"/>
        <w:spacing w:line="360" w:lineRule="auto"/>
        <w:ind w:firstLine="708"/>
        <w:jc w:val="both"/>
        <w:rPr>
          <w:bCs/>
          <w:iCs/>
          <w:sz w:val="28"/>
          <w:szCs w:val="28"/>
        </w:rPr>
      </w:pPr>
    </w:p>
    <w:p w:rsidR="00887B91" w:rsidRPr="00A707D0" w:rsidRDefault="00887B91" w:rsidP="002251D7">
      <w:pPr>
        <w:autoSpaceDE w:val="0"/>
        <w:autoSpaceDN w:val="0"/>
        <w:adjustRightInd w:val="0"/>
        <w:spacing w:line="360" w:lineRule="auto"/>
        <w:jc w:val="center"/>
        <w:rPr>
          <w:rFonts w:eastAsia="Calibri"/>
          <w:b/>
        </w:rPr>
      </w:pPr>
      <w:r w:rsidRPr="00A707D0">
        <w:rPr>
          <w:rFonts w:eastAsia="Calibri"/>
          <w:b/>
        </w:rPr>
        <w:t>Формы массовых мероприятий</w:t>
      </w:r>
    </w:p>
    <w:tbl>
      <w:tblPr>
        <w:tblW w:w="6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2025"/>
        <w:gridCol w:w="1875"/>
      </w:tblGrid>
      <w:tr w:rsidR="00996FD9" w:rsidRPr="00A707D0" w:rsidTr="002251D7">
        <w:trPr>
          <w:jc w:val="center"/>
        </w:trPr>
        <w:tc>
          <w:tcPr>
            <w:tcW w:w="2775" w:type="dxa"/>
            <w:shd w:val="clear" w:color="auto" w:fill="auto"/>
            <w:tcMar>
              <w:top w:w="100" w:type="dxa"/>
              <w:left w:w="100" w:type="dxa"/>
              <w:bottom w:w="100" w:type="dxa"/>
              <w:right w:w="100" w:type="dxa"/>
            </w:tcMar>
          </w:tcPr>
          <w:p w:rsidR="00996FD9" w:rsidRPr="00A707D0" w:rsidRDefault="00996FD9" w:rsidP="00996FD9">
            <w:pPr>
              <w:widowControl w:val="0"/>
              <w:pBdr>
                <w:top w:val="nil"/>
                <w:left w:val="nil"/>
                <w:bottom w:val="nil"/>
                <w:right w:val="nil"/>
                <w:between w:val="nil"/>
              </w:pBdr>
              <w:jc w:val="center"/>
              <w:rPr>
                <w:rFonts w:eastAsia="Arial"/>
                <w:b/>
                <w:color w:val="000000"/>
                <w:lang w:val="ru"/>
              </w:rPr>
            </w:pPr>
            <w:r w:rsidRPr="00A707D0">
              <w:rPr>
                <w:rFonts w:eastAsia="Arial"/>
                <w:b/>
                <w:color w:val="000000"/>
                <w:lang w:val="ru"/>
              </w:rPr>
              <w:t>Формы мероприятий</w:t>
            </w:r>
          </w:p>
        </w:tc>
        <w:tc>
          <w:tcPr>
            <w:tcW w:w="2025" w:type="dxa"/>
            <w:shd w:val="clear" w:color="auto" w:fill="auto"/>
            <w:tcMar>
              <w:top w:w="100" w:type="dxa"/>
              <w:left w:w="100" w:type="dxa"/>
              <w:bottom w:w="100" w:type="dxa"/>
              <w:right w:w="100" w:type="dxa"/>
            </w:tcMar>
          </w:tcPr>
          <w:p w:rsidR="00996FD9" w:rsidRPr="00A707D0" w:rsidRDefault="009860D4" w:rsidP="00996FD9">
            <w:pPr>
              <w:widowControl w:val="0"/>
              <w:pBdr>
                <w:top w:val="nil"/>
                <w:left w:val="nil"/>
                <w:bottom w:val="nil"/>
                <w:right w:val="nil"/>
                <w:between w:val="nil"/>
              </w:pBdr>
              <w:jc w:val="center"/>
              <w:rPr>
                <w:rFonts w:eastAsia="Arial"/>
                <w:b/>
                <w:color w:val="000000"/>
                <w:lang w:val="ru"/>
              </w:rPr>
            </w:pPr>
            <w:r w:rsidRPr="00A707D0">
              <w:rPr>
                <w:rFonts w:eastAsia="Arial"/>
                <w:b/>
                <w:color w:val="000000"/>
                <w:lang w:val="ru"/>
              </w:rPr>
              <w:t>План на 2019</w:t>
            </w:r>
            <w:r w:rsidR="00996FD9" w:rsidRPr="00A707D0">
              <w:rPr>
                <w:rFonts w:eastAsia="Arial"/>
                <w:b/>
                <w:color w:val="000000"/>
                <w:lang w:val="ru"/>
              </w:rPr>
              <w:t xml:space="preserve"> г.</w:t>
            </w:r>
          </w:p>
        </w:tc>
        <w:tc>
          <w:tcPr>
            <w:tcW w:w="1875" w:type="dxa"/>
            <w:shd w:val="clear" w:color="auto" w:fill="auto"/>
            <w:tcMar>
              <w:top w:w="100" w:type="dxa"/>
              <w:left w:w="100" w:type="dxa"/>
              <w:bottom w:w="100" w:type="dxa"/>
              <w:right w:w="100" w:type="dxa"/>
            </w:tcMar>
          </w:tcPr>
          <w:p w:rsidR="00996FD9" w:rsidRPr="00A707D0" w:rsidRDefault="009860D4" w:rsidP="00996FD9">
            <w:pPr>
              <w:widowControl w:val="0"/>
              <w:pBdr>
                <w:top w:val="nil"/>
                <w:left w:val="nil"/>
                <w:bottom w:val="nil"/>
                <w:right w:val="nil"/>
                <w:between w:val="nil"/>
              </w:pBdr>
              <w:jc w:val="center"/>
              <w:rPr>
                <w:rFonts w:eastAsia="Arial"/>
                <w:b/>
                <w:color w:val="000000"/>
                <w:lang w:val="ru"/>
              </w:rPr>
            </w:pPr>
            <w:r w:rsidRPr="00A707D0">
              <w:rPr>
                <w:rFonts w:eastAsia="Arial"/>
                <w:b/>
                <w:color w:val="000000"/>
                <w:lang w:val="ru"/>
              </w:rPr>
              <w:t>Выполнено в 2019</w:t>
            </w:r>
            <w:r w:rsidR="00996FD9" w:rsidRPr="00A707D0">
              <w:rPr>
                <w:rFonts w:eastAsia="Arial"/>
                <w:b/>
                <w:color w:val="000000"/>
                <w:lang w:val="ru"/>
              </w:rPr>
              <w:t xml:space="preserve"> г.</w:t>
            </w:r>
          </w:p>
        </w:tc>
      </w:tr>
      <w:tr w:rsidR="00996FD9" w:rsidRPr="00A707D0" w:rsidTr="002251D7">
        <w:trPr>
          <w:jc w:val="center"/>
        </w:trPr>
        <w:tc>
          <w:tcPr>
            <w:tcW w:w="2775" w:type="dxa"/>
            <w:shd w:val="clear" w:color="auto" w:fill="auto"/>
            <w:tcMar>
              <w:top w:w="100" w:type="dxa"/>
              <w:left w:w="100" w:type="dxa"/>
              <w:bottom w:w="100" w:type="dxa"/>
              <w:right w:w="100" w:type="dxa"/>
            </w:tcMar>
          </w:tcPr>
          <w:p w:rsidR="00996FD9" w:rsidRPr="00A707D0" w:rsidRDefault="00996FD9"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t>Акция</w:t>
            </w:r>
          </w:p>
        </w:tc>
        <w:tc>
          <w:tcPr>
            <w:tcW w:w="2025" w:type="dxa"/>
            <w:shd w:val="clear" w:color="auto" w:fill="auto"/>
            <w:tcMar>
              <w:top w:w="100" w:type="dxa"/>
              <w:left w:w="100" w:type="dxa"/>
              <w:bottom w:w="100" w:type="dxa"/>
              <w:right w:w="100" w:type="dxa"/>
            </w:tcMar>
          </w:tcPr>
          <w:p w:rsidR="00996FD9" w:rsidRPr="00A707D0" w:rsidRDefault="00213B23" w:rsidP="00996FD9">
            <w:pPr>
              <w:widowControl w:val="0"/>
              <w:pBdr>
                <w:top w:val="nil"/>
                <w:left w:val="nil"/>
                <w:bottom w:val="nil"/>
                <w:right w:val="nil"/>
                <w:between w:val="nil"/>
              </w:pBdr>
              <w:jc w:val="center"/>
              <w:rPr>
                <w:rFonts w:eastAsia="Arial"/>
                <w:color w:val="000000"/>
              </w:rPr>
            </w:pPr>
            <w:r w:rsidRPr="00A707D0">
              <w:rPr>
                <w:rFonts w:eastAsia="Arial"/>
                <w:color w:val="000000"/>
              </w:rPr>
              <w:t>50</w:t>
            </w:r>
          </w:p>
        </w:tc>
        <w:tc>
          <w:tcPr>
            <w:tcW w:w="1875" w:type="dxa"/>
            <w:shd w:val="clear" w:color="auto" w:fill="auto"/>
            <w:tcMar>
              <w:top w:w="100" w:type="dxa"/>
              <w:left w:w="100" w:type="dxa"/>
              <w:bottom w:w="100" w:type="dxa"/>
              <w:right w:w="100" w:type="dxa"/>
            </w:tcMar>
          </w:tcPr>
          <w:p w:rsidR="00996FD9" w:rsidRPr="00A707D0" w:rsidRDefault="005417C0" w:rsidP="00996FD9">
            <w:pPr>
              <w:widowControl w:val="0"/>
              <w:pBdr>
                <w:top w:val="nil"/>
                <w:left w:val="nil"/>
                <w:bottom w:val="nil"/>
                <w:right w:val="nil"/>
                <w:between w:val="nil"/>
              </w:pBdr>
              <w:jc w:val="center"/>
              <w:rPr>
                <w:rFonts w:eastAsia="Arial"/>
                <w:color w:val="000000"/>
              </w:rPr>
            </w:pPr>
            <w:r w:rsidRPr="00A707D0">
              <w:rPr>
                <w:rFonts w:eastAsia="Arial"/>
                <w:color w:val="000000"/>
              </w:rPr>
              <w:t>71</w:t>
            </w:r>
          </w:p>
        </w:tc>
      </w:tr>
      <w:tr w:rsidR="00996FD9" w:rsidRPr="00A707D0" w:rsidTr="002251D7">
        <w:trPr>
          <w:jc w:val="center"/>
        </w:trPr>
        <w:tc>
          <w:tcPr>
            <w:tcW w:w="2775" w:type="dxa"/>
            <w:shd w:val="clear" w:color="auto" w:fill="auto"/>
            <w:tcMar>
              <w:top w:w="100" w:type="dxa"/>
              <w:left w:w="100" w:type="dxa"/>
              <w:bottom w:w="100" w:type="dxa"/>
              <w:right w:w="100" w:type="dxa"/>
            </w:tcMar>
          </w:tcPr>
          <w:p w:rsidR="00996FD9" w:rsidRPr="00A707D0" w:rsidRDefault="00996FD9"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t>Беседа</w:t>
            </w:r>
          </w:p>
        </w:tc>
        <w:tc>
          <w:tcPr>
            <w:tcW w:w="2025" w:type="dxa"/>
            <w:shd w:val="clear" w:color="auto" w:fill="auto"/>
            <w:tcMar>
              <w:top w:w="100" w:type="dxa"/>
              <w:left w:w="100" w:type="dxa"/>
              <w:bottom w:w="100" w:type="dxa"/>
              <w:right w:w="100" w:type="dxa"/>
            </w:tcMar>
          </w:tcPr>
          <w:p w:rsidR="00996FD9" w:rsidRPr="00A707D0" w:rsidRDefault="00213B23" w:rsidP="00996FD9">
            <w:pPr>
              <w:widowControl w:val="0"/>
              <w:pBdr>
                <w:top w:val="nil"/>
                <w:left w:val="nil"/>
                <w:bottom w:val="nil"/>
                <w:right w:val="nil"/>
                <w:between w:val="nil"/>
              </w:pBdr>
              <w:jc w:val="center"/>
              <w:rPr>
                <w:rFonts w:eastAsia="Arial"/>
                <w:color w:val="000000"/>
              </w:rPr>
            </w:pPr>
            <w:r w:rsidRPr="00A707D0">
              <w:rPr>
                <w:rFonts w:eastAsia="Arial"/>
                <w:color w:val="000000"/>
              </w:rPr>
              <w:t>70</w:t>
            </w:r>
          </w:p>
        </w:tc>
        <w:tc>
          <w:tcPr>
            <w:tcW w:w="1875" w:type="dxa"/>
            <w:shd w:val="clear" w:color="auto" w:fill="auto"/>
            <w:tcMar>
              <w:top w:w="100" w:type="dxa"/>
              <w:left w:w="100" w:type="dxa"/>
              <w:bottom w:w="100" w:type="dxa"/>
              <w:right w:w="100" w:type="dxa"/>
            </w:tcMar>
          </w:tcPr>
          <w:p w:rsidR="00996FD9" w:rsidRPr="00A707D0" w:rsidRDefault="005417C0" w:rsidP="00996FD9">
            <w:pPr>
              <w:widowControl w:val="0"/>
              <w:pBdr>
                <w:top w:val="nil"/>
                <w:left w:val="nil"/>
                <w:bottom w:val="nil"/>
                <w:right w:val="nil"/>
                <w:between w:val="nil"/>
              </w:pBdr>
              <w:jc w:val="center"/>
              <w:rPr>
                <w:rFonts w:eastAsia="Arial"/>
                <w:color w:val="000000"/>
              </w:rPr>
            </w:pPr>
            <w:r w:rsidRPr="00A707D0">
              <w:rPr>
                <w:rFonts w:eastAsia="Arial"/>
                <w:color w:val="000000"/>
              </w:rPr>
              <w:t>89</w:t>
            </w:r>
          </w:p>
        </w:tc>
      </w:tr>
      <w:tr w:rsidR="006E5E31" w:rsidRPr="00A707D0" w:rsidTr="002251D7">
        <w:trPr>
          <w:jc w:val="center"/>
        </w:trPr>
        <w:tc>
          <w:tcPr>
            <w:tcW w:w="2775" w:type="dxa"/>
            <w:shd w:val="clear" w:color="auto" w:fill="auto"/>
            <w:tcMar>
              <w:top w:w="100" w:type="dxa"/>
              <w:left w:w="100" w:type="dxa"/>
              <w:bottom w:w="100" w:type="dxa"/>
              <w:right w:w="100" w:type="dxa"/>
            </w:tcMar>
          </w:tcPr>
          <w:p w:rsidR="006E5E31" w:rsidRPr="00A707D0" w:rsidRDefault="006E5E31" w:rsidP="0000212E">
            <w:pPr>
              <w:widowControl w:val="0"/>
              <w:pBdr>
                <w:top w:val="nil"/>
                <w:left w:val="nil"/>
                <w:bottom w:val="nil"/>
                <w:right w:val="nil"/>
                <w:between w:val="nil"/>
              </w:pBdr>
              <w:rPr>
                <w:rFonts w:eastAsia="Arial"/>
                <w:color w:val="000000"/>
              </w:rPr>
            </w:pPr>
            <w:r w:rsidRPr="00A707D0">
              <w:rPr>
                <w:rFonts w:eastAsia="Arial"/>
                <w:color w:val="000000"/>
              </w:rPr>
              <w:t>Брейн-ринг</w:t>
            </w:r>
          </w:p>
        </w:tc>
        <w:tc>
          <w:tcPr>
            <w:tcW w:w="2025" w:type="dxa"/>
            <w:shd w:val="clear" w:color="auto" w:fill="auto"/>
            <w:tcMar>
              <w:top w:w="100" w:type="dxa"/>
              <w:left w:w="100" w:type="dxa"/>
              <w:bottom w:w="100" w:type="dxa"/>
              <w:right w:w="100" w:type="dxa"/>
            </w:tcMar>
          </w:tcPr>
          <w:p w:rsidR="006E5E31" w:rsidRPr="00A707D0" w:rsidRDefault="00213B23" w:rsidP="0000212E">
            <w:pPr>
              <w:widowControl w:val="0"/>
              <w:pBdr>
                <w:top w:val="nil"/>
                <w:left w:val="nil"/>
                <w:bottom w:val="nil"/>
                <w:right w:val="nil"/>
                <w:between w:val="nil"/>
              </w:pBdr>
              <w:jc w:val="center"/>
              <w:rPr>
                <w:rFonts w:eastAsia="Arial"/>
                <w:color w:val="000000"/>
              </w:rPr>
            </w:pPr>
            <w:r w:rsidRPr="00A707D0">
              <w:rPr>
                <w:rFonts w:eastAsia="Arial"/>
                <w:color w:val="000000"/>
              </w:rPr>
              <w:t>3</w:t>
            </w:r>
          </w:p>
        </w:tc>
        <w:tc>
          <w:tcPr>
            <w:tcW w:w="1875" w:type="dxa"/>
            <w:shd w:val="clear" w:color="auto" w:fill="auto"/>
            <w:tcMar>
              <w:top w:w="100" w:type="dxa"/>
              <w:left w:w="100" w:type="dxa"/>
              <w:bottom w:w="100" w:type="dxa"/>
              <w:right w:w="100" w:type="dxa"/>
            </w:tcMar>
          </w:tcPr>
          <w:p w:rsidR="006E5E31"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3</w:t>
            </w:r>
          </w:p>
        </w:tc>
      </w:tr>
      <w:tr w:rsidR="006E5E31" w:rsidRPr="00A707D0" w:rsidTr="002251D7">
        <w:trPr>
          <w:jc w:val="center"/>
        </w:trPr>
        <w:tc>
          <w:tcPr>
            <w:tcW w:w="277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t>Вечер</w:t>
            </w:r>
          </w:p>
        </w:tc>
        <w:tc>
          <w:tcPr>
            <w:tcW w:w="2025" w:type="dxa"/>
            <w:shd w:val="clear" w:color="auto" w:fill="auto"/>
            <w:tcMar>
              <w:top w:w="100" w:type="dxa"/>
              <w:left w:w="100" w:type="dxa"/>
              <w:bottom w:w="100" w:type="dxa"/>
              <w:right w:w="100" w:type="dxa"/>
            </w:tcMar>
          </w:tcPr>
          <w:p w:rsidR="006E5E31" w:rsidRPr="00A707D0" w:rsidRDefault="009B6240" w:rsidP="00996FD9">
            <w:pPr>
              <w:widowControl w:val="0"/>
              <w:pBdr>
                <w:top w:val="nil"/>
                <w:left w:val="nil"/>
                <w:bottom w:val="nil"/>
                <w:right w:val="nil"/>
                <w:between w:val="nil"/>
              </w:pBdr>
              <w:jc w:val="center"/>
              <w:rPr>
                <w:rFonts w:eastAsia="Arial"/>
                <w:color w:val="000000"/>
              </w:rPr>
            </w:pPr>
            <w:r w:rsidRPr="00A707D0">
              <w:rPr>
                <w:rFonts w:eastAsia="Arial"/>
                <w:color w:val="000000"/>
              </w:rPr>
              <w:t>25</w:t>
            </w:r>
          </w:p>
        </w:tc>
        <w:tc>
          <w:tcPr>
            <w:tcW w:w="1875" w:type="dxa"/>
            <w:shd w:val="clear" w:color="auto" w:fill="auto"/>
            <w:tcMar>
              <w:top w:w="100" w:type="dxa"/>
              <w:left w:w="100" w:type="dxa"/>
              <w:bottom w:w="100" w:type="dxa"/>
              <w:right w:w="100" w:type="dxa"/>
            </w:tcMar>
          </w:tcPr>
          <w:p w:rsidR="006E5E31" w:rsidRPr="00A707D0" w:rsidRDefault="005417C0" w:rsidP="00996FD9">
            <w:pPr>
              <w:widowControl w:val="0"/>
              <w:pBdr>
                <w:top w:val="nil"/>
                <w:left w:val="nil"/>
                <w:bottom w:val="nil"/>
                <w:right w:val="nil"/>
                <w:between w:val="nil"/>
              </w:pBdr>
              <w:jc w:val="center"/>
              <w:rPr>
                <w:rFonts w:eastAsia="Arial"/>
                <w:color w:val="000000"/>
              </w:rPr>
            </w:pPr>
            <w:r w:rsidRPr="00A707D0">
              <w:rPr>
                <w:rFonts w:eastAsia="Arial"/>
                <w:color w:val="000000"/>
              </w:rPr>
              <w:t>45</w:t>
            </w:r>
          </w:p>
        </w:tc>
      </w:tr>
      <w:tr w:rsidR="006E5E31" w:rsidRPr="00A707D0" w:rsidTr="002251D7">
        <w:trPr>
          <w:jc w:val="center"/>
        </w:trPr>
        <w:tc>
          <w:tcPr>
            <w:tcW w:w="277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t>Викторина</w:t>
            </w:r>
          </w:p>
        </w:tc>
        <w:tc>
          <w:tcPr>
            <w:tcW w:w="202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jc w:val="center"/>
              <w:rPr>
                <w:rFonts w:eastAsia="Arial"/>
                <w:color w:val="000000"/>
              </w:rPr>
            </w:pPr>
            <w:r w:rsidRPr="00A707D0">
              <w:rPr>
                <w:rFonts w:eastAsia="Arial"/>
                <w:color w:val="000000"/>
              </w:rPr>
              <w:t>45</w:t>
            </w:r>
          </w:p>
        </w:tc>
        <w:tc>
          <w:tcPr>
            <w:tcW w:w="1875" w:type="dxa"/>
            <w:shd w:val="clear" w:color="auto" w:fill="auto"/>
            <w:tcMar>
              <w:top w:w="100" w:type="dxa"/>
              <w:left w:w="100" w:type="dxa"/>
              <w:bottom w:w="100" w:type="dxa"/>
              <w:right w:w="100" w:type="dxa"/>
            </w:tcMar>
          </w:tcPr>
          <w:p w:rsidR="006E5E31" w:rsidRPr="00A707D0" w:rsidRDefault="005417C0" w:rsidP="00996FD9">
            <w:pPr>
              <w:widowControl w:val="0"/>
              <w:pBdr>
                <w:top w:val="nil"/>
                <w:left w:val="nil"/>
                <w:bottom w:val="nil"/>
                <w:right w:val="nil"/>
                <w:between w:val="nil"/>
              </w:pBdr>
              <w:jc w:val="center"/>
              <w:rPr>
                <w:rFonts w:eastAsia="Arial"/>
                <w:color w:val="000000"/>
              </w:rPr>
            </w:pPr>
            <w:r w:rsidRPr="00A707D0">
              <w:rPr>
                <w:rFonts w:eastAsia="Arial"/>
                <w:color w:val="000000"/>
              </w:rPr>
              <w:t>57</w:t>
            </w:r>
          </w:p>
        </w:tc>
      </w:tr>
      <w:tr w:rsidR="006E5E31" w:rsidRPr="00A707D0" w:rsidTr="002251D7">
        <w:trPr>
          <w:jc w:val="center"/>
        </w:trPr>
        <w:tc>
          <w:tcPr>
            <w:tcW w:w="277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t>Встреча</w:t>
            </w:r>
          </w:p>
        </w:tc>
        <w:tc>
          <w:tcPr>
            <w:tcW w:w="2025" w:type="dxa"/>
            <w:shd w:val="clear" w:color="auto" w:fill="auto"/>
            <w:tcMar>
              <w:top w:w="100" w:type="dxa"/>
              <w:left w:w="100" w:type="dxa"/>
              <w:bottom w:w="100" w:type="dxa"/>
              <w:right w:w="100" w:type="dxa"/>
            </w:tcMar>
          </w:tcPr>
          <w:p w:rsidR="006E5E31" w:rsidRPr="00A707D0" w:rsidRDefault="009B6240" w:rsidP="00996FD9">
            <w:pPr>
              <w:widowControl w:val="0"/>
              <w:pBdr>
                <w:top w:val="nil"/>
                <w:left w:val="nil"/>
                <w:bottom w:val="nil"/>
                <w:right w:val="nil"/>
                <w:between w:val="nil"/>
              </w:pBdr>
              <w:jc w:val="center"/>
              <w:rPr>
                <w:rFonts w:eastAsia="Arial"/>
                <w:color w:val="000000"/>
              </w:rPr>
            </w:pPr>
            <w:r w:rsidRPr="00A707D0">
              <w:rPr>
                <w:rFonts w:eastAsia="Arial"/>
                <w:color w:val="000000"/>
              </w:rPr>
              <w:t>2</w:t>
            </w:r>
          </w:p>
        </w:tc>
        <w:tc>
          <w:tcPr>
            <w:tcW w:w="1875" w:type="dxa"/>
            <w:shd w:val="clear" w:color="auto" w:fill="auto"/>
            <w:tcMar>
              <w:top w:w="100" w:type="dxa"/>
              <w:left w:w="100" w:type="dxa"/>
              <w:bottom w:w="100" w:type="dxa"/>
              <w:right w:w="100" w:type="dxa"/>
            </w:tcMar>
          </w:tcPr>
          <w:p w:rsidR="006E5E31" w:rsidRPr="00A707D0" w:rsidRDefault="005417C0" w:rsidP="00996FD9">
            <w:pPr>
              <w:widowControl w:val="0"/>
              <w:pBdr>
                <w:top w:val="nil"/>
                <w:left w:val="nil"/>
                <w:bottom w:val="nil"/>
                <w:right w:val="nil"/>
                <w:between w:val="nil"/>
              </w:pBdr>
              <w:jc w:val="center"/>
              <w:rPr>
                <w:rFonts w:eastAsia="Arial"/>
                <w:color w:val="000000"/>
              </w:rPr>
            </w:pPr>
            <w:r w:rsidRPr="00A707D0">
              <w:rPr>
                <w:rFonts w:eastAsia="Arial"/>
                <w:color w:val="000000"/>
              </w:rPr>
              <w:t>7</w:t>
            </w:r>
          </w:p>
        </w:tc>
      </w:tr>
      <w:tr w:rsidR="006E5E31" w:rsidRPr="00A707D0" w:rsidTr="002251D7">
        <w:trPr>
          <w:jc w:val="center"/>
        </w:trPr>
        <w:tc>
          <w:tcPr>
            <w:tcW w:w="277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t>Гостиная</w:t>
            </w:r>
          </w:p>
        </w:tc>
        <w:tc>
          <w:tcPr>
            <w:tcW w:w="202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jc w:val="center"/>
              <w:rPr>
                <w:rFonts w:eastAsia="Arial"/>
                <w:color w:val="000000"/>
              </w:rPr>
            </w:pPr>
            <w:r w:rsidRPr="00A707D0">
              <w:rPr>
                <w:rFonts w:eastAsia="Arial"/>
                <w:color w:val="000000"/>
              </w:rPr>
              <w:t>2</w:t>
            </w:r>
          </w:p>
        </w:tc>
        <w:tc>
          <w:tcPr>
            <w:tcW w:w="1875" w:type="dxa"/>
            <w:shd w:val="clear" w:color="auto" w:fill="auto"/>
            <w:tcMar>
              <w:top w:w="100" w:type="dxa"/>
              <w:left w:w="100" w:type="dxa"/>
              <w:bottom w:w="100" w:type="dxa"/>
              <w:right w:w="100" w:type="dxa"/>
            </w:tcMar>
          </w:tcPr>
          <w:p w:rsidR="006E5E31" w:rsidRPr="00A707D0" w:rsidRDefault="005417C0" w:rsidP="00996FD9">
            <w:pPr>
              <w:widowControl w:val="0"/>
              <w:pBdr>
                <w:top w:val="nil"/>
                <w:left w:val="nil"/>
                <w:bottom w:val="nil"/>
                <w:right w:val="nil"/>
                <w:between w:val="nil"/>
              </w:pBdr>
              <w:jc w:val="center"/>
              <w:rPr>
                <w:rFonts w:eastAsia="Arial"/>
                <w:color w:val="000000"/>
              </w:rPr>
            </w:pPr>
            <w:r w:rsidRPr="00A707D0">
              <w:rPr>
                <w:rFonts w:eastAsia="Arial"/>
                <w:color w:val="000000"/>
              </w:rPr>
              <w:t>12</w:t>
            </w:r>
          </w:p>
        </w:tc>
      </w:tr>
      <w:tr w:rsidR="006E5E31" w:rsidRPr="00A707D0" w:rsidTr="002251D7">
        <w:trPr>
          <w:jc w:val="center"/>
        </w:trPr>
        <w:tc>
          <w:tcPr>
            <w:tcW w:w="277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t>Громкое чтение</w:t>
            </w:r>
          </w:p>
        </w:tc>
        <w:tc>
          <w:tcPr>
            <w:tcW w:w="202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jc w:val="center"/>
              <w:rPr>
                <w:rFonts w:eastAsia="Arial"/>
                <w:color w:val="000000"/>
              </w:rPr>
            </w:pPr>
            <w:r w:rsidRPr="00A707D0">
              <w:rPr>
                <w:rFonts w:eastAsia="Arial"/>
                <w:color w:val="000000"/>
              </w:rPr>
              <w:t>34</w:t>
            </w:r>
          </w:p>
        </w:tc>
        <w:tc>
          <w:tcPr>
            <w:tcW w:w="1875" w:type="dxa"/>
            <w:shd w:val="clear" w:color="auto" w:fill="auto"/>
            <w:tcMar>
              <w:top w:w="100" w:type="dxa"/>
              <w:left w:w="100" w:type="dxa"/>
              <w:bottom w:w="100" w:type="dxa"/>
              <w:right w:w="100" w:type="dxa"/>
            </w:tcMar>
          </w:tcPr>
          <w:p w:rsidR="006E5E31" w:rsidRPr="00A707D0" w:rsidRDefault="005417C0" w:rsidP="00996FD9">
            <w:pPr>
              <w:widowControl w:val="0"/>
              <w:pBdr>
                <w:top w:val="nil"/>
                <w:left w:val="nil"/>
                <w:bottom w:val="nil"/>
                <w:right w:val="nil"/>
                <w:between w:val="nil"/>
              </w:pBdr>
              <w:jc w:val="center"/>
              <w:rPr>
                <w:rFonts w:eastAsia="Arial"/>
                <w:color w:val="000000"/>
              </w:rPr>
            </w:pPr>
            <w:r w:rsidRPr="00A707D0">
              <w:rPr>
                <w:rFonts w:eastAsia="Arial"/>
                <w:color w:val="000000"/>
              </w:rPr>
              <w:t>31</w:t>
            </w:r>
          </w:p>
        </w:tc>
      </w:tr>
      <w:tr w:rsidR="006E5E31" w:rsidRPr="00A707D0" w:rsidTr="002251D7">
        <w:trPr>
          <w:jc w:val="center"/>
        </w:trPr>
        <w:tc>
          <w:tcPr>
            <w:tcW w:w="277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t>День библиотеки</w:t>
            </w:r>
          </w:p>
        </w:tc>
        <w:tc>
          <w:tcPr>
            <w:tcW w:w="2025" w:type="dxa"/>
            <w:shd w:val="clear" w:color="auto" w:fill="auto"/>
            <w:tcMar>
              <w:top w:w="100" w:type="dxa"/>
              <w:left w:w="100" w:type="dxa"/>
              <w:bottom w:w="100" w:type="dxa"/>
              <w:right w:w="100" w:type="dxa"/>
            </w:tcMar>
          </w:tcPr>
          <w:p w:rsidR="006E5E31" w:rsidRPr="00A707D0" w:rsidRDefault="009B6240" w:rsidP="00996FD9">
            <w:pPr>
              <w:widowControl w:val="0"/>
              <w:pBdr>
                <w:top w:val="nil"/>
                <w:left w:val="nil"/>
                <w:bottom w:val="nil"/>
                <w:right w:val="nil"/>
                <w:between w:val="nil"/>
              </w:pBdr>
              <w:jc w:val="center"/>
              <w:rPr>
                <w:rFonts w:eastAsia="Arial"/>
                <w:color w:val="000000"/>
              </w:rPr>
            </w:pPr>
            <w:r w:rsidRPr="00A707D0">
              <w:rPr>
                <w:rFonts w:eastAsia="Arial"/>
                <w:color w:val="000000"/>
              </w:rPr>
              <w:t>10</w:t>
            </w:r>
          </w:p>
        </w:tc>
        <w:tc>
          <w:tcPr>
            <w:tcW w:w="1875" w:type="dxa"/>
            <w:shd w:val="clear" w:color="auto" w:fill="auto"/>
            <w:tcMar>
              <w:top w:w="100" w:type="dxa"/>
              <w:left w:w="100" w:type="dxa"/>
              <w:bottom w:w="100" w:type="dxa"/>
              <w:right w:w="100" w:type="dxa"/>
            </w:tcMar>
          </w:tcPr>
          <w:p w:rsidR="006E5E31" w:rsidRPr="00A707D0" w:rsidRDefault="00E94143" w:rsidP="00996FD9">
            <w:pPr>
              <w:widowControl w:val="0"/>
              <w:pBdr>
                <w:top w:val="nil"/>
                <w:left w:val="nil"/>
                <w:bottom w:val="nil"/>
                <w:right w:val="nil"/>
                <w:between w:val="nil"/>
              </w:pBdr>
              <w:jc w:val="center"/>
              <w:rPr>
                <w:rFonts w:eastAsia="Arial"/>
                <w:color w:val="000000"/>
              </w:rPr>
            </w:pPr>
            <w:r w:rsidRPr="00A707D0">
              <w:rPr>
                <w:rFonts w:eastAsia="Arial"/>
                <w:color w:val="000000"/>
              </w:rPr>
              <w:t>8</w:t>
            </w:r>
          </w:p>
        </w:tc>
      </w:tr>
      <w:tr w:rsidR="006E5E31" w:rsidRPr="00A707D0" w:rsidTr="002251D7">
        <w:trPr>
          <w:jc w:val="center"/>
        </w:trPr>
        <w:tc>
          <w:tcPr>
            <w:tcW w:w="277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t>День информации</w:t>
            </w:r>
          </w:p>
        </w:tc>
        <w:tc>
          <w:tcPr>
            <w:tcW w:w="202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jc w:val="center"/>
              <w:rPr>
                <w:rFonts w:eastAsia="Arial"/>
                <w:color w:val="000000"/>
              </w:rPr>
            </w:pPr>
            <w:r w:rsidRPr="00A707D0">
              <w:rPr>
                <w:rFonts w:eastAsia="Arial"/>
                <w:color w:val="000000"/>
              </w:rPr>
              <w:t>11</w:t>
            </w:r>
          </w:p>
        </w:tc>
        <w:tc>
          <w:tcPr>
            <w:tcW w:w="1875" w:type="dxa"/>
            <w:shd w:val="clear" w:color="auto" w:fill="auto"/>
            <w:tcMar>
              <w:top w:w="100" w:type="dxa"/>
              <w:left w:w="100" w:type="dxa"/>
              <w:bottom w:w="100" w:type="dxa"/>
              <w:right w:w="100" w:type="dxa"/>
            </w:tcMar>
          </w:tcPr>
          <w:p w:rsidR="006E5E31" w:rsidRPr="00A707D0" w:rsidRDefault="005417C0" w:rsidP="00996FD9">
            <w:pPr>
              <w:widowControl w:val="0"/>
              <w:pBdr>
                <w:top w:val="nil"/>
                <w:left w:val="nil"/>
                <w:bottom w:val="nil"/>
                <w:right w:val="nil"/>
                <w:between w:val="nil"/>
              </w:pBdr>
              <w:jc w:val="center"/>
              <w:rPr>
                <w:rFonts w:eastAsia="Arial"/>
                <w:color w:val="000000"/>
              </w:rPr>
            </w:pPr>
            <w:r w:rsidRPr="00A707D0">
              <w:rPr>
                <w:rFonts w:eastAsia="Arial"/>
                <w:color w:val="000000"/>
              </w:rPr>
              <w:t>12</w:t>
            </w:r>
          </w:p>
        </w:tc>
      </w:tr>
      <w:tr w:rsidR="006E5E31" w:rsidRPr="00A707D0" w:rsidTr="002251D7">
        <w:trPr>
          <w:jc w:val="center"/>
        </w:trPr>
        <w:tc>
          <w:tcPr>
            <w:tcW w:w="277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t>Дискуссионные формы (дебаты, диспут, дискуссия и др.)</w:t>
            </w:r>
          </w:p>
        </w:tc>
        <w:tc>
          <w:tcPr>
            <w:tcW w:w="202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jc w:val="center"/>
              <w:rPr>
                <w:rFonts w:eastAsia="Arial"/>
                <w:color w:val="000000"/>
              </w:rPr>
            </w:pPr>
            <w:r w:rsidRPr="00A707D0">
              <w:rPr>
                <w:rFonts w:eastAsia="Arial"/>
                <w:color w:val="000000"/>
              </w:rPr>
              <w:t>6</w:t>
            </w:r>
          </w:p>
        </w:tc>
        <w:tc>
          <w:tcPr>
            <w:tcW w:w="1875" w:type="dxa"/>
            <w:shd w:val="clear" w:color="auto" w:fill="auto"/>
            <w:tcMar>
              <w:top w:w="100" w:type="dxa"/>
              <w:left w:w="100" w:type="dxa"/>
              <w:bottom w:w="100" w:type="dxa"/>
              <w:right w:w="100" w:type="dxa"/>
            </w:tcMar>
          </w:tcPr>
          <w:p w:rsidR="006E5E31" w:rsidRPr="00A707D0" w:rsidRDefault="005417C0" w:rsidP="00996FD9">
            <w:pPr>
              <w:widowControl w:val="0"/>
              <w:pBdr>
                <w:top w:val="nil"/>
                <w:left w:val="nil"/>
                <w:bottom w:val="nil"/>
                <w:right w:val="nil"/>
                <w:between w:val="nil"/>
              </w:pBdr>
              <w:jc w:val="center"/>
              <w:rPr>
                <w:rFonts w:eastAsia="Arial"/>
                <w:color w:val="000000"/>
              </w:rPr>
            </w:pPr>
            <w:r w:rsidRPr="00A707D0">
              <w:rPr>
                <w:rFonts w:eastAsia="Arial"/>
                <w:color w:val="000000"/>
              </w:rPr>
              <w:t>11</w:t>
            </w:r>
          </w:p>
        </w:tc>
      </w:tr>
      <w:tr w:rsidR="006E5E31" w:rsidRPr="00A707D0" w:rsidTr="002251D7">
        <w:trPr>
          <w:jc w:val="center"/>
        </w:trPr>
        <w:tc>
          <w:tcPr>
            <w:tcW w:w="277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t>Игра (интеллектуальная, познавательная, информина)</w:t>
            </w:r>
          </w:p>
        </w:tc>
        <w:tc>
          <w:tcPr>
            <w:tcW w:w="2025" w:type="dxa"/>
            <w:shd w:val="clear" w:color="auto" w:fill="auto"/>
            <w:tcMar>
              <w:top w:w="100" w:type="dxa"/>
              <w:left w:w="100" w:type="dxa"/>
              <w:bottom w:w="100" w:type="dxa"/>
              <w:right w:w="100" w:type="dxa"/>
            </w:tcMar>
          </w:tcPr>
          <w:p w:rsidR="006E5E31" w:rsidRPr="00A707D0" w:rsidRDefault="00213B23" w:rsidP="00996FD9">
            <w:pPr>
              <w:widowControl w:val="0"/>
              <w:pBdr>
                <w:top w:val="nil"/>
                <w:left w:val="nil"/>
                <w:bottom w:val="nil"/>
                <w:right w:val="nil"/>
                <w:between w:val="nil"/>
              </w:pBdr>
              <w:jc w:val="center"/>
              <w:rPr>
                <w:rFonts w:eastAsia="Arial"/>
                <w:color w:val="000000"/>
              </w:rPr>
            </w:pPr>
            <w:r w:rsidRPr="00A707D0">
              <w:rPr>
                <w:rFonts w:eastAsia="Arial"/>
                <w:color w:val="000000"/>
              </w:rPr>
              <w:t>85</w:t>
            </w:r>
          </w:p>
        </w:tc>
        <w:tc>
          <w:tcPr>
            <w:tcW w:w="1875" w:type="dxa"/>
            <w:shd w:val="clear" w:color="auto" w:fill="auto"/>
            <w:tcMar>
              <w:top w:w="100" w:type="dxa"/>
              <w:left w:w="100" w:type="dxa"/>
              <w:bottom w:w="100" w:type="dxa"/>
              <w:right w:w="100" w:type="dxa"/>
            </w:tcMar>
          </w:tcPr>
          <w:p w:rsidR="006E5E31" w:rsidRPr="00A707D0" w:rsidRDefault="00E94143" w:rsidP="00996FD9">
            <w:pPr>
              <w:widowControl w:val="0"/>
              <w:pBdr>
                <w:top w:val="nil"/>
                <w:left w:val="nil"/>
                <w:bottom w:val="nil"/>
                <w:right w:val="nil"/>
                <w:between w:val="nil"/>
              </w:pBdr>
              <w:jc w:val="center"/>
              <w:rPr>
                <w:rFonts w:eastAsia="Arial"/>
                <w:color w:val="000000"/>
              </w:rPr>
            </w:pPr>
            <w:r w:rsidRPr="00A707D0">
              <w:rPr>
                <w:rFonts w:eastAsia="Arial"/>
                <w:color w:val="000000"/>
              </w:rPr>
              <w:t>88</w:t>
            </w:r>
          </w:p>
        </w:tc>
      </w:tr>
      <w:tr w:rsidR="00CB1BF0" w:rsidRPr="00A707D0" w:rsidTr="002251D7">
        <w:trPr>
          <w:jc w:val="center"/>
        </w:trPr>
        <w:tc>
          <w:tcPr>
            <w:tcW w:w="2775" w:type="dxa"/>
            <w:shd w:val="clear" w:color="auto" w:fill="auto"/>
            <w:tcMar>
              <w:top w:w="100" w:type="dxa"/>
              <w:left w:w="100" w:type="dxa"/>
              <w:bottom w:w="100" w:type="dxa"/>
              <w:right w:w="100" w:type="dxa"/>
            </w:tcMar>
          </w:tcPr>
          <w:p w:rsidR="00CB1BF0" w:rsidRPr="00A707D0" w:rsidRDefault="00CB1BF0"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t>Информационный час</w:t>
            </w:r>
          </w:p>
        </w:tc>
        <w:tc>
          <w:tcPr>
            <w:tcW w:w="2025" w:type="dxa"/>
            <w:shd w:val="clear" w:color="auto" w:fill="auto"/>
            <w:tcMar>
              <w:top w:w="100" w:type="dxa"/>
              <w:left w:w="100" w:type="dxa"/>
              <w:bottom w:w="100" w:type="dxa"/>
              <w:right w:w="100" w:type="dxa"/>
            </w:tcMar>
          </w:tcPr>
          <w:p w:rsidR="00CB1BF0" w:rsidRPr="00A707D0" w:rsidRDefault="009B6240" w:rsidP="00996FD9">
            <w:pPr>
              <w:widowControl w:val="0"/>
              <w:pBdr>
                <w:top w:val="nil"/>
                <w:left w:val="nil"/>
                <w:bottom w:val="nil"/>
                <w:right w:val="nil"/>
                <w:between w:val="nil"/>
              </w:pBdr>
              <w:jc w:val="center"/>
              <w:rPr>
                <w:rFonts w:eastAsia="Arial"/>
                <w:color w:val="000000"/>
              </w:rPr>
            </w:pPr>
            <w:r w:rsidRPr="00A707D0">
              <w:rPr>
                <w:rFonts w:eastAsia="Arial"/>
                <w:color w:val="000000"/>
              </w:rPr>
              <w:t>0</w:t>
            </w:r>
          </w:p>
        </w:tc>
        <w:tc>
          <w:tcPr>
            <w:tcW w:w="1875" w:type="dxa"/>
            <w:shd w:val="clear" w:color="auto" w:fill="auto"/>
            <w:tcMar>
              <w:top w:w="100" w:type="dxa"/>
              <w:left w:w="100" w:type="dxa"/>
              <w:bottom w:w="100" w:type="dxa"/>
              <w:right w:w="100" w:type="dxa"/>
            </w:tcMar>
          </w:tcPr>
          <w:p w:rsidR="00CB1BF0" w:rsidRPr="00A707D0" w:rsidRDefault="005417C0" w:rsidP="00996FD9">
            <w:pPr>
              <w:widowControl w:val="0"/>
              <w:pBdr>
                <w:top w:val="nil"/>
                <w:left w:val="nil"/>
                <w:bottom w:val="nil"/>
                <w:right w:val="nil"/>
                <w:between w:val="nil"/>
              </w:pBdr>
              <w:jc w:val="center"/>
              <w:rPr>
                <w:rFonts w:eastAsia="Arial"/>
                <w:color w:val="000000"/>
              </w:rPr>
            </w:pPr>
            <w:r w:rsidRPr="00A707D0">
              <w:rPr>
                <w:rFonts w:eastAsia="Arial"/>
                <w:color w:val="000000"/>
              </w:rPr>
              <w:t>9</w:t>
            </w:r>
          </w:p>
        </w:tc>
      </w:tr>
      <w:tr w:rsidR="006E5E31" w:rsidRPr="00A707D0" w:rsidTr="002251D7">
        <w:trPr>
          <w:jc w:val="center"/>
        </w:trPr>
        <w:tc>
          <w:tcPr>
            <w:tcW w:w="2775" w:type="dxa"/>
            <w:shd w:val="clear" w:color="auto" w:fill="auto"/>
            <w:tcMar>
              <w:top w:w="100" w:type="dxa"/>
              <w:left w:w="100" w:type="dxa"/>
              <w:bottom w:w="100" w:type="dxa"/>
              <w:right w:w="100" w:type="dxa"/>
            </w:tcMar>
          </w:tcPr>
          <w:p w:rsidR="006E5E31" w:rsidRPr="00A707D0" w:rsidRDefault="006E5E31" w:rsidP="0000212E">
            <w:pPr>
              <w:widowControl w:val="0"/>
              <w:pBdr>
                <w:top w:val="nil"/>
                <w:left w:val="nil"/>
                <w:bottom w:val="nil"/>
                <w:right w:val="nil"/>
                <w:between w:val="nil"/>
              </w:pBdr>
              <w:rPr>
                <w:rFonts w:eastAsia="Arial"/>
                <w:color w:val="000000"/>
              </w:rPr>
            </w:pPr>
            <w:r w:rsidRPr="00A707D0">
              <w:rPr>
                <w:rFonts w:eastAsia="Arial"/>
                <w:color w:val="000000"/>
              </w:rPr>
              <w:t xml:space="preserve">Кинолекторий </w:t>
            </w:r>
          </w:p>
        </w:tc>
        <w:tc>
          <w:tcPr>
            <w:tcW w:w="2025" w:type="dxa"/>
            <w:shd w:val="clear" w:color="auto" w:fill="auto"/>
            <w:tcMar>
              <w:top w:w="100" w:type="dxa"/>
              <w:left w:w="100" w:type="dxa"/>
              <w:bottom w:w="100" w:type="dxa"/>
              <w:right w:w="100" w:type="dxa"/>
            </w:tcMar>
          </w:tcPr>
          <w:p w:rsidR="006E5E31" w:rsidRPr="00A707D0" w:rsidRDefault="006E5E31" w:rsidP="0000212E">
            <w:pPr>
              <w:widowControl w:val="0"/>
              <w:pBdr>
                <w:top w:val="nil"/>
                <w:left w:val="nil"/>
                <w:bottom w:val="nil"/>
                <w:right w:val="nil"/>
                <w:between w:val="nil"/>
              </w:pBdr>
              <w:jc w:val="center"/>
              <w:rPr>
                <w:rFonts w:eastAsia="Arial"/>
                <w:color w:val="000000"/>
              </w:rPr>
            </w:pPr>
            <w:r w:rsidRPr="00A707D0">
              <w:rPr>
                <w:rFonts w:eastAsia="Arial"/>
                <w:color w:val="000000"/>
              </w:rPr>
              <w:t>3</w:t>
            </w:r>
          </w:p>
        </w:tc>
        <w:tc>
          <w:tcPr>
            <w:tcW w:w="1875" w:type="dxa"/>
            <w:shd w:val="clear" w:color="auto" w:fill="auto"/>
            <w:tcMar>
              <w:top w:w="100" w:type="dxa"/>
              <w:left w:w="100" w:type="dxa"/>
              <w:bottom w:w="100" w:type="dxa"/>
              <w:right w:w="100" w:type="dxa"/>
            </w:tcMar>
          </w:tcPr>
          <w:p w:rsidR="006E5E31"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3</w:t>
            </w:r>
          </w:p>
        </w:tc>
      </w:tr>
      <w:tr w:rsidR="006E5E31" w:rsidRPr="00A707D0" w:rsidTr="002251D7">
        <w:trPr>
          <w:jc w:val="center"/>
        </w:trPr>
        <w:tc>
          <w:tcPr>
            <w:tcW w:w="2775" w:type="dxa"/>
            <w:shd w:val="clear" w:color="auto" w:fill="auto"/>
            <w:tcMar>
              <w:top w:w="100" w:type="dxa"/>
              <w:left w:w="100" w:type="dxa"/>
              <w:bottom w:w="100" w:type="dxa"/>
              <w:right w:w="100" w:type="dxa"/>
            </w:tcMar>
          </w:tcPr>
          <w:p w:rsidR="006E5E31" w:rsidRPr="00A707D0" w:rsidRDefault="006E5E31" w:rsidP="0000212E">
            <w:pPr>
              <w:widowControl w:val="0"/>
              <w:pBdr>
                <w:top w:val="nil"/>
                <w:left w:val="nil"/>
                <w:bottom w:val="nil"/>
                <w:right w:val="nil"/>
                <w:between w:val="nil"/>
              </w:pBdr>
              <w:rPr>
                <w:rFonts w:eastAsia="Arial"/>
                <w:color w:val="000000"/>
              </w:rPr>
            </w:pPr>
            <w:r w:rsidRPr="00A707D0">
              <w:rPr>
                <w:rFonts w:eastAsia="Arial"/>
                <w:color w:val="000000"/>
              </w:rPr>
              <w:t>Классный час</w:t>
            </w:r>
          </w:p>
        </w:tc>
        <w:tc>
          <w:tcPr>
            <w:tcW w:w="2025" w:type="dxa"/>
            <w:shd w:val="clear" w:color="auto" w:fill="auto"/>
            <w:tcMar>
              <w:top w:w="100" w:type="dxa"/>
              <w:left w:w="100" w:type="dxa"/>
              <w:bottom w:w="100" w:type="dxa"/>
              <w:right w:w="100" w:type="dxa"/>
            </w:tcMar>
          </w:tcPr>
          <w:p w:rsidR="006E5E31" w:rsidRPr="00A707D0" w:rsidRDefault="006E5E31" w:rsidP="0000212E">
            <w:pPr>
              <w:widowControl w:val="0"/>
              <w:pBdr>
                <w:top w:val="nil"/>
                <w:left w:val="nil"/>
                <w:bottom w:val="nil"/>
                <w:right w:val="nil"/>
                <w:between w:val="nil"/>
              </w:pBdr>
              <w:jc w:val="center"/>
              <w:rPr>
                <w:rFonts w:eastAsia="Arial"/>
                <w:color w:val="000000"/>
              </w:rPr>
            </w:pPr>
            <w:r w:rsidRPr="00A707D0">
              <w:rPr>
                <w:rFonts w:eastAsia="Arial"/>
                <w:color w:val="000000"/>
              </w:rPr>
              <w:t>5</w:t>
            </w:r>
          </w:p>
        </w:tc>
        <w:tc>
          <w:tcPr>
            <w:tcW w:w="1875" w:type="dxa"/>
            <w:shd w:val="clear" w:color="auto" w:fill="auto"/>
            <w:tcMar>
              <w:top w:w="100" w:type="dxa"/>
              <w:left w:w="100" w:type="dxa"/>
              <w:bottom w:w="100" w:type="dxa"/>
              <w:right w:w="100" w:type="dxa"/>
            </w:tcMar>
          </w:tcPr>
          <w:p w:rsidR="006E5E31"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8</w:t>
            </w:r>
          </w:p>
        </w:tc>
      </w:tr>
      <w:tr w:rsidR="006E5E31" w:rsidRPr="00A707D0" w:rsidTr="002251D7">
        <w:trPr>
          <w:jc w:val="center"/>
        </w:trPr>
        <w:tc>
          <w:tcPr>
            <w:tcW w:w="277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lastRenderedPageBreak/>
              <w:t>Конкурс</w:t>
            </w:r>
          </w:p>
        </w:tc>
        <w:tc>
          <w:tcPr>
            <w:tcW w:w="2025" w:type="dxa"/>
            <w:shd w:val="clear" w:color="auto" w:fill="auto"/>
            <w:tcMar>
              <w:top w:w="100" w:type="dxa"/>
              <w:left w:w="100" w:type="dxa"/>
              <w:bottom w:w="100" w:type="dxa"/>
              <w:right w:w="100" w:type="dxa"/>
            </w:tcMar>
          </w:tcPr>
          <w:p w:rsidR="006E5E31" w:rsidRPr="00A707D0" w:rsidRDefault="00213B23" w:rsidP="00996FD9">
            <w:pPr>
              <w:widowControl w:val="0"/>
              <w:pBdr>
                <w:top w:val="nil"/>
                <w:left w:val="nil"/>
                <w:bottom w:val="nil"/>
                <w:right w:val="nil"/>
                <w:between w:val="nil"/>
              </w:pBdr>
              <w:jc w:val="center"/>
              <w:rPr>
                <w:rFonts w:eastAsia="Arial"/>
                <w:color w:val="000000"/>
              </w:rPr>
            </w:pPr>
            <w:r w:rsidRPr="00A707D0">
              <w:rPr>
                <w:rFonts w:eastAsia="Arial"/>
                <w:color w:val="000000"/>
              </w:rPr>
              <w:t>20</w:t>
            </w:r>
          </w:p>
        </w:tc>
        <w:tc>
          <w:tcPr>
            <w:tcW w:w="1875" w:type="dxa"/>
            <w:shd w:val="clear" w:color="auto" w:fill="auto"/>
            <w:tcMar>
              <w:top w:w="100" w:type="dxa"/>
              <w:left w:w="100" w:type="dxa"/>
              <w:bottom w:w="100" w:type="dxa"/>
              <w:right w:w="100" w:type="dxa"/>
            </w:tcMar>
          </w:tcPr>
          <w:p w:rsidR="006E5E31" w:rsidRPr="00A707D0" w:rsidRDefault="00387665" w:rsidP="00996FD9">
            <w:pPr>
              <w:widowControl w:val="0"/>
              <w:pBdr>
                <w:top w:val="nil"/>
                <w:left w:val="nil"/>
                <w:bottom w:val="nil"/>
                <w:right w:val="nil"/>
                <w:between w:val="nil"/>
              </w:pBdr>
              <w:jc w:val="center"/>
              <w:rPr>
                <w:rFonts w:eastAsia="Arial"/>
                <w:color w:val="000000"/>
              </w:rPr>
            </w:pPr>
            <w:r w:rsidRPr="00A707D0">
              <w:rPr>
                <w:rFonts w:eastAsia="Arial"/>
                <w:color w:val="000000"/>
              </w:rPr>
              <w:t>32</w:t>
            </w:r>
          </w:p>
        </w:tc>
      </w:tr>
      <w:tr w:rsidR="00CB1BF0" w:rsidRPr="00A707D0" w:rsidTr="002251D7">
        <w:trPr>
          <w:jc w:val="center"/>
        </w:trPr>
        <w:tc>
          <w:tcPr>
            <w:tcW w:w="2775" w:type="dxa"/>
            <w:shd w:val="clear" w:color="auto" w:fill="auto"/>
            <w:tcMar>
              <w:top w:w="100" w:type="dxa"/>
              <w:left w:w="100" w:type="dxa"/>
              <w:bottom w:w="100" w:type="dxa"/>
              <w:right w:w="100" w:type="dxa"/>
            </w:tcMar>
          </w:tcPr>
          <w:p w:rsidR="00CB1BF0" w:rsidRPr="00A707D0" w:rsidRDefault="00CB1BF0"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t>Конкурсно-игровая программа</w:t>
            </w:r>
          </w:p>
        </w:tc>
        <w:tc>
          <w:tcPr>
            <w:tcW w:w="2025" w:type="dxa"/>
            <w:shd w:val="clear" w:color="auto" w:fill="auto"/>
            <w:tcMar>
              <w:top w:w="100" w:type="dxa"/>
              <w:left w:w="100" w:type="dxa"/>
              <w:bottom w:w="100" w:type="dxa"/>
              <w:right w:w="100" w:type="dxa"/>
            </w:tcMar>
          </w:tcPr>
          <w:p w:rsidR="00CB1BF0" w:rsidRPr="00A707D0" w:rsidRDefault="00213B23" w:rsidP="00996FD9">
            <w:pPr>
              <w:widowControl w:val="0"/>
              <w:pBdr>
                <w:top w:val="nil"/>
                <w:left w:val="nil"/>
                <w:bottom w:val="nil"/>
                <w:right w:val="nil"/>
                <w:between w:val="nil"/>
              </w:pBdr>
              <w:jc w:val="center"/>
              <w:rPr>
                <w:rFonts w:eastAsia="Arial"/>
                <w:color w:val="000000"/>
              </w:rPr>
            </w:pPr>
            <w:r w:rsidRPr="00A707D0">
              <w:rPr>
                <w:rFonts w:eastAsia="Arial"/>
                <w:color w:val="000000"/>
              </w:rPr>
              <w:t>50</w:t>
            </w:r>
          </w:p>
        </w:tc>
        <w:tc>
          <w:tcPr>
            <w:tcW w:w="1875" w:type="dxa"/>
            <w:shd w:val="clear" w:color="auto" w:fill="auto"/>
            <w:tcMar>
              <w:top w:w="100" w:type="dxa"/>
              <w:left w:w="100" w:type="dxa"/>
              <w:bottom w:w="100" w:type="dxa"/>
              <w:right w:w="100" w:type="dxa"/>
            </w:tcMar>
          </w:tcPr>
          <w:p w:rsidR="00CB1BF0" w:rsidRPr="00A707D0" w:rsidRDefault="005417C0" w:rsidP="00996FD9">
            <w:pPr>
              <w:widowControl w:val="0"/>
              <w:pBdr>
                <w:top w:val="nil"/>
                <w:left w:val="nil"/>
                <w:bottom w:val="nil"/>
                <w:right w:val="nil"/>
                <w:between w:val="nil"/>
              </w:pBdr>
              <w:jc w:val="center"/>
              <w:rPr>
                <w:rFonts w:eastAsia="Arial"/>
                <w:color w:val="000000"/>
              </w:rPr>
            </w:pPr>
            <w:r w:rsidRPr="00A707D0">
              <w:rPr>
                <w:rFonts w:eastAsia="Arial"/>
                <w:color w:val="000000"/>
              </w:rPr>
              <w:t>68</w:t>
            </w:r>
          </w:p>
        </w:tc>
      </w:tr>
      <w:tr w:rsidR="006E5E31" w:rsidRPr="00A707D0" w:rsidTr="002251D7">
        <w:trPr>
          <w:jc w:val="center"/>
        </w:trPr>
        <w:tc>
          <w:tcPr>
            <w:tcW w:w="277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t>Круглый стол</w:t>
            </w:r>
          </w:p>
        </w:tc>
        <w:tc>
          <w:tcPr>
            <w:tcW w:w="2025" w:type="dxa"/>
            <w:shd w:val="clear" w:color="auto" w:fill="auto"/>
            <w:tcMar>
              <w:top w:w="100" w:type="dxa"/>
              <w:left w:w="100" w:type="dxa"/>
              <w:bottom w:w="100" w:type="dxa"/>
              <w:right w:w="100" w:type="dxa"/>
            </w:tcMar>
          </w:tcPr>
          <w:p w:rsidR="006E5E31" w:rsidRPr="00A707D0" w:rsidRDefault="009B6240" w:rsidP="00996FD9">
            <w:pPr>
              <w:widowControl w:val="0"/>
              <w:pBdr>
                <w:top w:val="nil"/>
                <w:left w:val="nil"/>
                <w:bottom w:val="nil"/>
                <w:right w:val="nil"/>
                <w:between w:val="nil"/>
              </w:pBdr>
              <w:jc w:val="center"/>
              <w:rPr>
                <w:rFonts w:eastAsia="Arial"/>
                <w:color w:val="000000"/>
              </w:rPr>
            </w:pPr>
            <w:r w:rsidRPr="00A707D0">
              <w:rPr>
                <w:rFonts w:eastAsia="Arial"/>
                <w:color w:val="000000"/>
              </w:rPr>
              <w:t>4</w:t>
            </w:r>
          </w:p>
        </w:tc>
        <w:tc>
          <w:tcPr>
            <w:tcW w:w="1875" w:type="dxa"/>
            <w:shd w:val="clear" w:color="auto" w:fill="auto"/>
            <w:tcMar>
              <w:top w:w="100" w:type="dxa"/>
              <w:left w:w="100" w:type="dxa"/>
              <w:bottom w:w="100" w:type="dxa"/>
              <w:right w:w="100" w:type="dxa"/>
            </w:tcMar>
          </w:tcPr>
          <w:p w:rsidR="006E5E31" w:rsidRPr="00A707D0" w:rsidRDefault="005417C0" w:rsidP="00996FD9">
            <w:pPr>
              <w:widowControl w:val="0"/>
              <w:pBdr>
                <w:top w:val="nil"/>
                <w:left w:val="nil"/>
                <w:bottom w:val="nil"/>
                <w:right w:val="nil"/>
                <w:between w:val="nil"/>
              </w:pBdr>
              <w:jc w:val="center"/>
              <w:rPr>
                <w:rFonts w:eastAsia="Arial"/>
                <w:color w:val="000000"/>
              </w:rPr>
            </w:pPr>
            <w:r w:rsidRPr="00A707D0">
              <w:rPr>
                <w:rFonts w:eastAsia="Arial"/>
                <w:color w:val="000000"/>
              </w:rPr>
              <w:t>7</w:t>
            </w:r>
          </w:p>
        </w:tc>
      </w:tr>
      <w:tr w:rsidR="006E5E31" w:rsidRPr="00A707D0" w:rsidTr="002251D7">
        <w:trPr>
          <w:jc w:val="center"/>
        </w:trPr>
        <w:tc>
          <w:tcPr>
            <w:tcW w:w="2775" w:type="dxa"/>
            <w:shd w:val="clear" w:color="auto" w:fill="auto"/>
            <w:tcMar>
              <w:top w:w="100" w:type="dxa"/>
              <w:left w:w="100" w:type="dxa"/>
              <w:bottom w:w="100" w:type="dxa"/>
              <w:right w:w="100" w:type="dxa"/>
            </w:tcMar>
          </w:tcPr>
          <w:p w:rsidR="006E5E31" w:rsidRPr="00A707D0" w:rsidRDefault="006E5E31" w:rsidP="0000212E">
            <w:pPr>
              <w:widowControl w:val="0"/>
              <w:pBdr>
                <w:top w:val="nil"/>
                <w:left w:val="nil"/>
                <w:bottom w:val="nil"/>
                <w:right w:val="nil"/>
                <w:between w:val="nil"/>
              </w:pBdr>
              <w:rPr>
                <w:rFonts w:eastAsia="Arial"/>
                <w:color w:val="000000"/>
              </w:rPr>
            </w:pPr>
            <w:r w:rsidRPr="00A707D0">
              <w:rPr>
                <w:rFonts w:eastAsia="Arial"/>
                <w:color w:val="000000"/>
              </w:rPr>
              <w:t>Кукольный спектакль</w:t>
            </w:r>
          </w:p>
        </w:tc>
        <w:tc>
          <w:tcPr>
            <w:tcW w:w="2025" w:type="dxa"/>
            <w:shd w:val="clear" w:color="auto" w:fill="auto"/>
            <w:tcMar>
              <w:top w:w="100" w:type="dxa"/>
              <w:left w:w="100" w:type="dxa"/>
              <w:bottom w:w="100" w:type="dxa"/>
              <w:right w:w="100" w:type="dxa"/>
            </w:tcMar>
          </w:tcPr>
          <w:p w:rsidR="006E5E31" w:rsidRPr="00A707D0" w:rsidRDefault="00213B23" w:rsidP="0000212E">
            <w:pPr>
              <w:widowControl w:val="0"/>
              <w:pBdr>
                <w:top w:val="nil"/>
                <w:left w:val="nil"/>
                <w:bottom w:val="nil"/>
                <w:right w:val="nil"/>
                <w:between w:val="nil"/>
              </w:pBdr>
              <w:jc w:val="center"/>
              <w:rPr>
                <w:rFonts w:eastAsia="Arial"/>
                <w:color w:val="000000"/>
              </w:rPr>
            </w:pPr>
            <w:r w:rsidRPr="00A707D0">
              <w:rPr>
                <w:rFonts w:eastAsia="Arial"/>
                <w:color w:val="000000"/>
              </w:rPr>
              <w:t>10</w:t>
            </w:r>
          </w:p>
        </w:tc>
        <w:tc>
          <w:tcPr>
            <w:tcW w:w="1875" w:type="dxa"/>
            <w:shd w:val="clear" w:color="auto" w:fill="auto"/>
            <w:tcMar>
              <w:top w:w="100" w:type="dxa"/>
              <w:left w:w="100" w:type="dxa"/>
              <w:bottom w:w="100" w:type="dxa"/>
              <w:right w:w="100" w:type="dxa"/>
            </w:tcMar>
          </w:tcPr>
          <w:p w:rsidR="006E5E31"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17</w:t>
            </w:r>
          </w:p>
        </w:tc>
      </w:tr>
      <w:tr w:rsidR="006E5E31" w:rsidRPr="00A707D0" w:rsidTr="002251D7">
        <w:trPr>
          <w:jc w:val="center"/>
        </w:trPr>
        <w:tc>
          <w:tcPr>
            <w:tcW w:w="2775" w:type="dxa"/>
            <w:shd w:val="clear" w:color="auto" w:fill="auto"/>
            <w:tcMar>
              <w:top w:w="100" w:type="dxa"/>
              <w:left w:w="100" w:type="dxa"/>
              <w:bottom w:w="100" w:type="dxa"/>
              <w:right w:w="100" w:type="dxa"/>
            </w:tcMar>
          </w:tcPr>
          <w:p w:rsidR="006E5E31" w:rsidRPr="00A707D0" w:rsidRDefault="006E5E31"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t>Литературно-музыкальные композиции</w:t>
            </w:r>
          </w:p>
        </w:tc>
        <w:tc>
          <w:tcPr>
            <w:tcW w:w="2025" w:type="dxa"/>
            <w:shd w:val="clear" w:color="auto" w:fill="auto"/>
            <w:tcMar>
              <w:top w:w="100" w:type="dxa"/>
              <w:left w:w="100" w:type="dxa"/>
              <w:bottom w:w="100" w:type="dxa"/>
              <w:right w:w="100" w:type="dxa"/>
            </w:tcMar>
          </w:tcPr>
          <w:p w:rsidR="006E5E31" w:rsidRPr="00A707D0" w:rsidRDefault="00E9450F" w:rsidP="00996FD9">
            <w:pPr>
              <w:widowControl w:val="0"/>
              <w:pBdr>
                <w:top w:val="nil"/>
                <w:left w:val="nil"/>
                <w:bottom w:val="nil"/>
                <w:right w:val="nil"/>
                <w:between w:val="nil"/>
              </w:pBdr>
              <w:jc w:val="center"/>
              <w:rPr>
                <w:rFonts w:eastAsia="Arial"/>
                <w:color w:val="000000"/>
              </w:rPr>
            </w:pPr>
            <w:r w:rsidRPr="00A707D0">
              <w:rPr>
                <w:rFonts w:eastAsia="Arial"/>
                <w:color w:val="000000"/>
              </w:rPr>
              <w:t>4</w:t>
            </w:r>
            <w:r w:rsidR="00213B23" w:rsidRPr="00A707D0">
              <w:rPr>
                <w:rFonts w:eastAsia="Arial"/>
                <w:color w:val="000000"/>
              </w:rPr>
              <w:t>0</w:t>
            </w:r>
          </w:p>
        </w:tc>
        <w:tc>
          <w:tcPr>
            <w:tcW w:w="1875" w:type="dxa"/>
            <w:shd w:val="clear" w:color="auto" w:fill="auto"/>
            <w:tcMar>
              <w:top w:w="100" w:type="dxa"/>
              <w:left w:w="100" w:type="dxa"/>
              <w:bottom w:w="100" w:type="dxa"/>
              <w:right w:w="100" w:type="dxa"/>
            </w:tcMar>
          </w:tcPr>
          <w:p w:rsidR="006E5E31" w:rsidRPr="00A707D0" w:rsidRDefault="005417C0" w:rsidP="00996FD9">
            <w:pPr>
              <w:widowControl w:val="0"/>
              <w:pBdr>
                <w:top w:val="nil"/>
                <w:left w:val="nil"/>
                <w:bottom w:val="nil"/>
                <w:right w:val="nil"/>
                <w:between w:val="nil"/>
              </w:pBdr>
              <w:jc w:val="center"/>
              <w:rPr>
                <w:rFonts w:eastAsia="Arial"/>
                <w:color w:val="000000"/>
              </w:rPr>
            </w:pPr>
            <w:r w:rsidRPr="00A707D0">
              <w:rPr>
                <w:rFonts w:eastAsia="Arial"/>
                <w:color w:val="000000"/>
              </w:rPr>
              <w:t>46</w:t>
            </w:r>
          </w:p>
        </w:tc>
      </w:tr>
      <w:tr w:rsidR="006743F8" w:rsidRPr="00A707D0" w:rsidTr="002251D7">
        <w:trPr>
          <w:jc w:val="center"/>
        </w:trPr>
        <w:tc>
          <w:tcPr>
            <w:tcW w:w="2775" w:type="dxa"/>
            <w:shd w:val="clear" w:color="auto" w:fill="auto"/>
            <w:tcMar>
              <w:top w:w="100" w:type="dxa"/>
              <w:left w:w="100" w:type="dxa"/>
              <w:bottom w:w="100" w:type="dxa"/>
              <w:right w:w="100" w:type="dxa"/>
            </w:tcMar>
          </w:tcPr>
          <w:p w:rsidR="006743F8" w:rsidRPr="00A707D0" w:rsidRDefault="006743F8" w:rsidP="0000212E">
            <w:pPr>
              <w:widowControl w:val="0"/>
              <w:pBdr>
                <w:top w:val="nil"/>
                <w:left w:val="nil"/>
                <w:bottom w:val="nil"/>
                <w:right w:val="nil"/>
                <w:between w:val="nil"/>
              </w:pBdr>
              <w:rPr>
                <w:rFonts w:eastAsia="Arial"/>
                <w:color w:val="000000"/>
              </w:rPr>
            </w:pPr>
            <w:r w:rsidRPr="00A707D0">
              <w:rPr>
                <w:rFonts w:eastAsia="Arial"/>
                <w:color w:val="000000"/>
              </w:rPr>
              <w:t>Литературное путешествие</w:t>
            </w:r>
          </w:p>
        </w:tc>
        <w:tc>
          <w:tcPr>
            <w:tcW w:w="2025" w:type="dxa"/>
            <w:shd w:val="clear" w:color="auto" w:fill="auto"/>
            <w:tcMar>
              <w:top w:w="100" w:type="dxa"/>
              <w:left w:w="100" w:type="dxa"/>
              <w:bottom w:w="100" w:type="dxa"/>
              <w:right w:w="100" w:type="dxa"/>
            </w:tcMar>
          </w:tcPr>
          <w:p w:rsidR="006743F8" w:rsidRPr="00A707D0" w:rsidRDefault="006743F8" w:rsidP="0000212E">
            <w:pPr>
              <w:widowControl w:val="0"/>
              <w:pBdr>
                <w:top w:val="nil"/>
                <w:left w:val="nil"/>
                <w:bottom w:val="nil"/>
                <w:right w:val="nil"/>
                <w:between w:val="nil"/>
              </w:pBdr>
              <w:jc w:val="center"/>
              <w:rPr>
                <w:rFonts w:eastAsia="Arial"/>
                <w:color w:val="000000"/>
              </w:rPr>
            </w:pPr>
            <w:r w:rsidRPr="00A707D0">
              <w:rPr>
                <w:rFonts w:eastAsia="Arial"/>
                <w:color w:val="000000"/>
              </w:rPr>
              <w:t>2</w:t>
            </w:r>
          </w:p>
        </w:tc>
        <w:tc>
          <w:tcPr>
            <w:tcW w:w="1875" w:type="dxa"/>
            <w:shd w:val="clear" w:color="auto" w:fill="auto"/>
            <w:tcMar>
              <w:top w:w="100" w:type="dxa"/>
              <w:left w:w="100" w:type="dxa"/>
              <w:bottom w:w="100" w:type="dxa"/>
              <w:right w:w="100" w:type="dxa"/>
            </w:tcMar>
          </w:tcPr>
          <w:p w:rsidR="006743F8"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3</w:t>
            </w:r>
          </w:p>
        </w:tc>
      </w:tr>
      <w:tr w:rsidR="006743F8" w:rsidRPr="00A707D0" w:rsidTr="002251D7">
        <w:trPr>
          <w:jc w:val="center"/>
        </w:trPr>
        <w:tc>
          <w:tcPr>
            <w:tcW w:w="2775" w:type="dxa"/>
            <w:shd w:val="clear" w:color="auto" w:fill="auto"/>
            <w:tcMar>
              <w:top w:w="100" w:type="dxa"/>
              <w:left w:w="100" w:type="dxa"/>
              <w:bottom w:w="100" w:type="dxa"/>
              <w:right w:w="100" w:type="dxa"/>
            </w:tcMar>
          </w:tcPr>
          <w:p w:rsidR="006743F8" w:rsidRPr="00A707D0" w:rsidRDefault="006743F8" w:rsidP="0000212E">
            <w:pPr>
              <w:widowControl w:val="0"/>
              <w:pBdr>
                <w:top w:val="nil"/>
                <w:left w:val="nil"/>
                <w:bottom w:val="nil"/>
                <w:right w:val="nil"/>
                <w:between w:val="nil"/>
              </w:pBdr>
              <w:rPr>
                <w:rFonts w:eastAsia="Arial"/>
                <w:color w:val="000000"/>
              </w:rPr>
            </w:pPr>
            <w:r w:rsidRPr="00A707D0">
              <w:rPr>
                <w:rFonts w:eastAsia="Arial"/>
                <w:color w:val="000000"/>
              </w:rPr>
              <w:t>Мастер-класс</w:t>
            </w:r>
          </w:p>
        </w:tc>
        <w:tc>
          <w:tcPr>
            <w:tcW w:w="2025" w:type="dxa"/>
            <w:shd w:val="clear" w:color="auto" w:fill="auto"/>
            <w:tcMar>
              <w:top w:w="100" w:type="dxa"/>
              <w:left w:w="100" w:type="dxa"/>
              <w:bottom w:w="100" w:type="dxa"/>
              <w:right w:w="100" w:type="dxa"/>
            </w:tcMar>
          </w:tcPr>
          <w:p w:rsidR="006743F8" w:rsidRPr="00A707D0" w:rsidRDefault="00213B23" w:rsidP="0000212E">
            <w:pPr>
              <w:widowControl w:val="0"/>
              <w:pBdr>
                <w:top w:val="nil"/>
                <w:left w:val="nil"/>
                <w:bottom w:val="nil"/>
                <w:right w:val="nil"/>
                <w:between w:val="nil"/>
              </w:pBdr>
              <w:jc w:val="center"/>
              <w:rPr>
                <w:rFonts w:eastAsia="Arial"/>
                <w:color w:val="000000"/>
              </w:rPr>
            </w:pPr>
            <w:r w:rsidRPr="00A707D0">
              <w:rPr>
                <w:rFonts w:eastAsia="Arial"/>
                <w:color w:val="000000"/>
              </w:rPr>
              <w:t>10</w:t>
            </w:r>
          </w:p>
        </w:tc>
        <w:tc>
          <w:tcPr>
            <w:tcW w:w="1875" w:type="dxa"/>
            <w:shd w:val="clear" w:color="auto" w:fill="auto"/>
            <w:tcMar>
              <w:top w:w="100" w:type="dxa"/>
              <w:left w:w="100" w:type="dxa"/>
              <w:bottom w:w="100" w:type="dxa"/>
              <w:right w:w="100" w:type="dxa"/>
            </w:tcMar>
          </w:tcPr>
          <w:p w:rsidR="006743F8"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19</w:t>
            </w:r>
          </w:p>
        </w:tc>
      </w:tr>
      <w:tr w:rsidR="006743F8" w:rsidRPr="00A707D0" w:rsidTr="002251D7">
        <w:trPr>
          <w:jc w:val="center"/>
        </w:trPr>
        <w:tc>
          <w:tcPr>
            <w:tcW w:w="2775" w:type="dxa"/>
            <w:shd w:val="clear" w:color="auto" w:fill="auto"/>
            <w:tcMar>
              <w:top w:w="100" w:type="dxa"/>
              <w:left w:w="100" w:type="dxa"/>
              <w:bottom w:w="100" w:type="dxa"/>
              <w:right w:w="100" w:type="dxa"/>
            </w:tcMar>
          </w:tcPr>
          <w:p w:rsidR="006743F8" w:rsidRPr="00A707D0" w:rsidRDefault="006743F8" w:rsidP="0000212E">
            <w:pPr>
              <w:widowControl w:val="0"/>
              <w:pBdr>
                <w:top w:val="nil"/>
                <w:left w:val="nil"/>
                <w:bottom w:val="nil"/>
                <w:right w:val="nil"/>
                <w:between w:val="nil"/>
              </w:pBdr>
              <w:rPr>
                <w:rFonts w:eastAsia="Arial"/>
                <w:color w:val="000000"/>
                <w:lang w:val="ru"/>
              </w:rPr>
            </w:pPr>
            <w:r w:rsidRPr="00A707D0">
              <w:rPr>
                <w:rFonts w:eastAsia="Arial"/>
                <w:color w:val="000000"/>
                <w:lang w:val="ru"/>
              </w:rPr>
              <w:t>Поле чудес</w:t>
            </w:r>
          </w:p>
        </w:tc>
        <w:tc>
          <w:tcPr>
            <w:tcW w:w="2025" w:type="dxa"/>
            <w:shd w:val="clear" w:color="auto" w:fill="auto"/>
            <w:tcMar>
              <w:top w:w="100" w:type="dxa"/>
              <w:left w:w="100" w:type="dxa"/>
              <w:bottom w:w="100" w:type="dxa"/>
              <w:right w:w="100" w:type="dxa"/>
            </w:tcMar>
          </w:tcPr>
          <w:p w:rsidR="006743F8" w:rsidRPr="00A707D0" w:rsidRDefault="006743F8" w:rsidP="0000212E">
            <w:pPr>
              <w:widowControl w:val="0"/>
              <w:pBdr>
                <w:top w:val="nil"/>
                <w:left w:val="nil"/>
                <w:bottom w:val="nil"/>
                <w:right w:val="nil"/>
                <w:between w:val="nil"/>
              </w:pBdr>
              <w:jc w:val="center"/>
              <w:rPr>
                <w:rFonts w:eastAsia="Arial"/>
                <w:color w:val="000000"/>
              </w:rPr>
            </w:pPr>
            <w:r w:rsidRPr="00A707D0">
              <w:rPr>
                <w:rFonts w:eastAsia="Arial"/>
                <w:color w:val="000000"/>
              </w:rPr>
              <w:t>7</w:t>
            </w:r>
          </w:p>
        </w:tc>
        <w:tc>
          <w:tcPr>
            <w:tcW w:w="1875" w:type="dxa"/>
            <w:shd w:val="clear" w:color="auto" w:fill="auto"/>
            <w:tcMar>
              <w:top w:w="100" w:type="dxa"/>
              <w:left w:w="100" w:type="dxa"/>
              <w:bottom w:w="100" w:type="dxa"/>
              <w:right w:w="100" w:type="dxa"/>
            </w:tcMar>
          </w:tcPr>
          <w:p w:rsidR="006743F8"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9</w:t>
            </w:r>
          </w:p>
        </w:tc>
      </w:tr>
      <w:tr w:rsidR="006743F8" w:rsidRPr="00A707D0" w:rsidTr="002251D7">
        <w:trPr>
          <w:jc w:val="center"/>
        </w:trPr>
        <w:tc>
          <w:tcPr>
            <w:tcW w:w="2775" w:type="dxa"/>
            <w:shd w:val="clear" w:color="auto" w:fill="auto"/>
            <w:tcMar>
              <w:top w:w="100" w:type="dxa"/>
              <w:left w:w="100" w:type="dxa"/>
              <w:bottom w:w="100" w:type="dxa"/>
              <w:right w:w="100" w:type="dxa"/>
            </w:tcMar>
          </w:tcPr>
          <w:p w:rsidR="006743F8" w:rsidRPr="00A707D0" w:rsidRDefault="006743F8" w:rsidP="0000212E">
            <w:pPr>
              <w:widowControl w:val="0"/>
              <w:pBdr>
                <w:top w:val="nil"/>
                <w:left w:val="nil"/>
                <w:bottom w:val="nil"/>
                <w:right w:val="nil"/>
                <w:between w:val="nil"/>
              </w:pBdr>
              <w:rPr>
                <w:rFonts w:eastAsia="Arial"/>
                <w:color w:val="000000"/>
              </w:rPr>
            </w:pPr>
            <w:r w:rsidRPr="00A707D0">
              <w:rPr>
                <w:rFonts w:eastAsia="Arial"/>
                <w:color w:val="000000"/>
              </w:rPr>
              <w:t>Правовой час</w:t>
            </w:r>
          </w:p>
        </w:tc>
        <w:tc>
          <w:tcPr>
            <w:tcW w:w="2025" w:type="dxa"/>
            <w:shd w:val="clear" w:color="auto" w:fill="auto"/>
            <w:tcMar>
              <w:top w:w="100" w:type="dxa"/>
              <w:left w:w="100" w:type="dxa"/>
              <w:bottom w:w="100" w:type="dxa"/>
              <w:right w:w="100" w:type="dxa"/>
            </w:tcMar>
          </w:tcPr>
          <w:p w:rsidR="006743F8" w:rsidRPr="00A707D0" w:rsidRDefault="006743F8" w:rsidP="0000212E">
            <w:pPr>
              <w:widowControl w:val="0"/>
              <w:pBdr>
                <w:top w:val="nil"/>
                <w:left w:val="nil"/>
                <w:bottom w:val="nil"/>
                <w:right w:val="nil"/>
                <w:between w:val="nil"/>
              </w:pBdr>
              <w:jc w:val="center"/>
              <w:rPr>
                <w:rFonts w:eastAsia="Arial"/>
                <w:color w:val="000000"/>
              </w:rPr>
            </w:pPr>
            <w:r w:rsidRPr="00A707D0">
              <w:rPr>
                <w:rFonts w:eastAsia="Arial"/>
                <w:color w:val="000000"/>
              </w:rPr>
              <w:t>3</w:t>
            </w:r>
          </w:p>
        </w:tc>
        <w:tc>
          <w:tcPr>
            <w:tcW w:w="1875" w:type="dxa"/>
            <w:shd w:val="clear" w:color="auto" w:fill="auto"/>
            <w:tcMar>
              <w:top w:w="100" w:type="dxa"/>
              <w:left w:w="100" w:type="dxa"/>
              <w:bottom w:w="100" w:type="dxa"/>
              <w:right w:w="100" w:type="dxa"/>
            </w:tcMar>
          </w:tcPr>
          <w:p w:rsidR="006743F8"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17</w:t>
            </w:r>
          </w:p>
        </w:tc>
      </w:tr>
      <w:tr w:rsidR="00CB1BF0" w:rsidRPr="00A707D0" w:rsidTr="002251D7">
        <w:trPr>
          <w:jc w:val="center"/>
        </w:trPr>
        <w:tc>
          <w:tcPr>
            <w:tcW w:w="2775" w:type="dxa"/>
            <w:shd w:val="clear" w:color="auto" w:fill="auto"/>
            <w:tcMar>
              <w:top w:w="100" w:type="dxa"/>
              <w:left w:w="100" w:type="dxa"/>
              <w:bottom w:w="100" w:type="dxa"/>
              <w:right w:w="100" w:type="dxa"/>
            </w:tcMar>
          </w:tcPr>
          <w:p w:rsidR="00CB1BF0" w:rsidRPr="00A707D0" w:rsidRDefault="00213B23" w:rsidP="0000212E">
            <w:pPr>
              <w:widowControl w:val="0"/>
              <w:pBdr>
                <w:top w:val="nil"/>
                <w:left w:val="nil"/>
                <w:bottom w:val="nil"/>
                <w:right w:val="nil"/>
                <w:between w:val="nil"/>
              </w:pBdr>
              <w:rPr>
                <w:rFonts w:eastAsia="Arial"/>
                <w:color w:val="000000"/>
              </w:rPr>
            </w:pPr>
            <w:r w:rsidRPr="00A707D0">
              <w:rPr>
                <w:rFonts w:eastAsia="Arial"/>
                <w:color w:val="000000"/>
              </w:rPr>
              <w:t>Правовой турнир</w:t>
            </w:r>
          </w:p>
        </w:tc>
        <w:tc>
          <w:tcPr>
            <w:tcW w:w="2025" w:type="dxa"/>
            <w:shd w:val="clear" w:color="auto" w:fill="auto"/>
            <w:tcMar>
              <w:top w:w="100" w:type="dxa"/>
              <w:left w:w="100" w:type="dxa"/>
              <w:bottom w:w="100" w:type="dxa"/>
              <w:right w:w="100" w:type="dxa"/>
            </w:tcMar>
          </w:tcPr>
          <w:p w:rsidR="00CB1BF0" w:rsidRPr="00A707D0" w:rsidRDefault="009B6240" w:rsidP="0000212E">
            <w:pPr>
              <w:widowControl w:val="0"/>
              <w:pBdr>
                <w:top w:val="nil"/>
                <w:left w:val="nil"/>
                <w:bottom w:val="nil"/>
                <w:right w:val="nil"/>
                <w:between w:val="nil"/>
              </w:pBdr>
              <w:jc w:val="center"/>
              <w:rPr>
                <w:rFonts w:eastAsia="Arial"/>
                <w:color w:val="000000"/>
              </w:rPr>
            </w:pPr>
            <w:r w:rsidRPr="00A707D0">
              <w:rPr>
                <w:rFonts w:eastAsia="Arial"/>
                <w:color w:val="000000"/>
              </w:rPr>
              <w:t>2</w:t>
            </w:r>
          </w:p>
        </w:tc>
        <w:tc>
          <w:tcPr>
            <w:tcW w:w="1875" w:type="dxa"/>
            <w:shd w:val="clear" w:color="auto" w:fill="auto"/>
            <w:tcMar>
              <w:top w:w="100" w:type="dxa"/>
              <w:left w:w="100" w:type="dxa"/>
              <w:bottom w:w="100" w:type="dxa"/>
              <w:right w:w="100" w:type="dxa"/>
            </w:tcMar>
          </w:tcPr>
          <w:p w:rsidR="00CB1BF0"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5</w:t>
            </w:r>
          </w:p>
        </w:tc>
      </w:tr>
      <w:tr w:rsidR="006743F8" w:rsidRPr="00A707D0" w:rsidTr="002251D7">
        <w:trPr>
          <w:jc w:val="center"/>
        </w:trPr>
        <w:tc>
          <w:tcPr>
            <w:tcW w:w="2775" w:type="dxa"/>
            <w:shd w:val="clear" w:color="auto" w:fill="auto"/>
            <w:tcMar>
              <w:top w:w="100" w:type="dxa"/>
              <w:left w:w="100" w:type="dxa"/>
              <w:bottom w:w="100" w:type="dxa"/>
              <w:right w:w="100" w:type="dxa"/>
            </w:tcMar>
          </w:tcPr>
          <w:p w:rsidR="006743F8" w:rsidRPr="00A707D0" w:rsidRDefault="006743F8" w:rsidP="00996FD9">
            <w:pPr>
              <w:widowControl w:val="0"/>
              <w:pBdr>
                <w:top w:val="nil"/>
                <w:left w:val="nil"/>
                <w:bottom w:val="nil"/>
                <w:right w:val="nil"/>
                <w:between w:val="nil"/>
              </w:pBdr>
              <w:rPr>
                <w:rFonts w:eastAsia="Arial"/>
                <w:color w:val="000000"/>
                <w:lang w:val="ru"/>
              </w:rPr>
            </w:pPr>
            <w:r w:rsidRPr="00A707D0">
              <w:rPr>
                <w:rFonts w:eastAsia="Arial"/>
                <w:color w:val="000000"/>
                <w:lang w:val="ru"/>
              </w:rPr>
              <w:t>Праздник в библиотеке (праздники, утренники)</w:t>
            </w:r>
          </w:p>
        </w:tc>
        <w:tc>
          <w:tcPr>
            <w:tcW w:w="2025" w:type="dxa"/>
            <w:shd w:val="clear" w:color="auto" w:fill="auto"/>
            <w:tcMar>
              <w:top w:w="100" w:type="dxa"/>
              <w:left w:w="100" w:type="dxa"/>
              <w:bottom w:w="100" w:type="dxa"/>
              <w:right w:w="100" w:type="dxa"/>
            </w:tcMar>
          </w:tcPr>
          <w:p w:rsidR="006743F8" w:rsidRPr="00A707D0" w:rsidRDefault="009B6240" w:rsidP="00996FD9">
            <w:pPr>
              <w:widowControl w:val="0"/>
              <w:pBdr>
                <w:top w:val="nil"/>
                <w:left w:val="nil"/>
                <w:bottom w:val="nil"/>
                <w:right w:val="nil"/>
                <w:between w:val="nil"/>
              </w:pBdr>
              <w:jc w:val="center"/>
              <w:rPr>
                <w:rFonts w:eastAsia="Arial"/>
                <w:color w:val="000000"/>
              </w:rPr>
            </w:pPr>
            <w:r w:rsidRPr="00A707D0">
              <w:rPr>
                <w:rFonts w:eastAsia="Arial"/>
                <w:color w:val="000000"/>
              </w:rPr>
              <w:t>5</w:t>
            </w:r>
            <w:r w:rsidR="006743F8" w:rsidRPr="00A707D0">
              <w:rPr>
                <w:rFonts w:eastAsia="Arial"/>
                <w:color w:val="000000"/>
              </w:rPr>
              <w:t>0</w:t>
            </w:r>
          </w:p>
        </w:tc>
        <w:tc>
          <w:tcPr>
            <w:tcW w:w="1875" w:type="dxa"/>
            <w:shd w:val="clear" w:color="auto" w:fill="auto"/>
            <w:tcMar>
              <w:top w:w="100" w:type="dxa"/>
              <w:left w:w="100" w:type="dxa"/>
              <w:bottom w:w="100" w:type="dxa"/>
              <w:right w:w="100" w:type="dxa"/>
            </w:tcMar>
          </w:tcPr>
          <w:p w:rsidR="006743F8" w:rsidRPr="00A707D0" w:rsidRDefault="005417C0" w:rsidP="00996FD9">
            <w:pPr>
              <w:widowControl w:val="0"/>
              <w:pBdr>
                <w:top w:val="nil"/>
                <w:left w:val="nil"/>
                <w:bottom w:val="nil"/>
                <w:right w:val="nil"/>
                <w:between w:val="nil"/>
              </w:pBdr>
              <w:jc w:val="center"/>
              <w:rPr>
                <w:rFonts w:eastAsia="Arial"/>
                <w:color w:val="000000"/>
              </w:rPr>
            </w:pPr>
            <w:r w:rsidRPr="00A707D0">
              <w:rPr>
                <w:rFonts w:eastAsia="Arial"/>
                <w:color w:val="000000"/>
              </w:rPr>
              <w:t>81</w:t>
            </w:r>
          </w:p>
        </w:tc>
      </w:tr>
      <w:tr w:rsidR="006743F8" w:rsidRPr="00A707D0" w:rsidTr="002251D7">
        <w:trPr>
          <w:jc w:val="center"/>
        </w:trPr>
        <w:tc>
          <w:tcPr>
            <w:tcW w:w="2775" w:type="dxa"/>
            <w:shd w:val="clear" w:color="auto" w:fill="auto"/>
            <w:tcMar>
              <w:top w:w="100" w:type="dxa"/>
              <w:left w:w="100" w:type="dxa"/>
              <w:bottom w:w="100" w:type="dxa"/>
              <w:right w:w="100" w:type="dxa"/>
            </w:tcMar>
          </w:tcPr>
          <w:p w:rsidR="006743F8" w:rsidRPr="00A707D0" w:rsidRDefault="006743F8" w:rsidP="0000212E">
            <w:pPr>
              <w:widowControl w:val="0"/>
              <w:pBdr>
                <w:top w:val="nil"/>
                <w:left w:val="nil"/>
                <w:bottom w:val="nil"/>
                <w:right w:val="nil"/>
                <w:between w:val="nil"/>
              </w:pBdr>
              <w:rPr>
                <w:rFonts w:eastAsia="Arial"/>
                <w:color w:val="000000"/>
              </w:rPr>
            </w:pPr>
            <w:r w:rsidRPr="00A707D0">
              <w:rPr>
                <w:rFonts w:eastAsia="Arial"/>
                <w:color w:val="000000"/>
              </w:rPr>
              <w:t>Театрализованное представление</w:t>
            </w:r>
          </w:p>
        </w:tc>
        <w:tc>
          <w:tcPr>
            <w:tcW w:w="2025" w:type="dxa"/>
            <w:shd w:val="clear" w:color="auto" w:fill="auto"/>
            <w:tcMar>
              <w:top w:w="100" w:type="dxa"/>
              <w:left w:w="100" w:type="dxa"/>
              <w:bottom w:w="100" w:type="dxa"/>
              <w:right w:w="100" w:type="dxa"/>
            </w:tcMar>
          </w:tcPr>
          <w:p w:rsidR="006743F8" w:rsidRPr="00A707D0" w:rsidRDefault="006743F8" w:rsidP="0000212E">
            <w:pPr>
              <w:widowControl w:val="0"/>
              <w:pBdr>
                <w:top w:val="nil"/>
                <w:left w:val="nil"/>
                <w:bottom w:val="nil"/>
                <w:right w:val="nil"/>
                <w:between w:val="nil"/>
              </w:pBdr>
              <w:jc w:val="center"/>
              <w:rPr>
                <w:rFonts w:eastAsia="Arial"/>
                <w:color w:val="000000"/>
              </w:rPr>
            </w:pPr>
            <w:r w:rsidRPr="00A707D0">
              <w:rPr>
                <w:rFonts w:eastAsia="Arial"/>
                <w:color w:val="000000"/>
              </w:rPr>
              <w:t>10</w:t>
            </w:r>
          </w:p>
        </w:tc>
        <w:tc>
          <w:tcPr>
            <w:tcW w:w="1875" w:type="dxa"/>
            <w:shd w:val="clear" w:color="auto" w:fill="auto"/>
            <w:tcMar>
              <w:top w:w="100" w:type="dxa"/>
              <w:left w:w="100" w:type="dxa"/>
              <w:bottom w:w="100" w:type="dxa"/>
              <w:right w:w="100" w:type="dxa"/>
            </w:tcMar>
          </w:tcPr>
          <w:p w:rsidR="006743F8"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15</w:t>
            </w:r>
          </w:p>
        </w:tc>
      </w:tr>
      <w:tr w:rsidR="006743F8" w:rsidRPr="00A707D0" w:rsidTr="002251D7">
        <w:trPr>
          <w:jc w:val="center"/>
        </w:trPr>
        <w:tc>
          <w:tcPr>
            <w:tcW w:w="2775" w:type="dxa"/>
            <w:shd w:val="clear" w:color="auto" w:fill="auto"/>
            <w:tcMar>
              <w:top w:w="100" w:type="dxa"/>
              <w:left w:w="100" w:type="dxa"/>
              <w:bottom w:w="100" w:type="dxa"/>
              <w:right w:w="100" w:type="dxa"/>
            </w:tcMar>
          </w:tcPr>
          <w:p w:rsidR="006743F8" w:rsidRPr="00A707D0" w:rsidRDefault="006743F8" w:rsidP="0000212E">
            <w:pPr>
              <w:widowControl w:val="0"/>
              <w:pBdr>
                <w:top w:val="nil"/>
                <w:left w:val="nil"/>
                <w:bottom w:val="nil"/>
                <w:right w:val="nil"/>
                <w:between w:val="nil"/>
              </w:pBdr>
              <w:rPr>
                <w:rFonts w:eastAsia="Arial"/>
                <w:color w:val="000000"/>
              </w:rPr>
            </w:pPr>
            <w:r w:rsidRPr="00A707D0">
              <w:rPr>
                <w:rFonts w:eastAsia="Arial"/>
                <w:color w:val="000000"/>
                <w:lang w:val="ru"/>
              </w:rPr>
              <w:t xml:space="preserve">Тематический </w:t>
            </w:r>
            <w:r w:rsidRPr="00A707D0">
              <w:rPr>
                <w:rFonts w:eastAsia="Arial"/>
                <w:color w:val="000000"/>
              </w:rPr>
              <w:t>час</w:t>
            </w:r>
          </w:p>
        </w:tc>
        <w:tc>
          <w:tcPr>
            <w:tcW w:w="2025" w:type="dxa"/>
            <w:shd w:val="clear" w:color="auto" w:fill="auto"/>
            <w:tcMar>
              <w:top w:w="100" w:type="dxa"/>
              <w:left w:w="100" w:type="dxa"/>
              <w:bottom w:w="100" w:type="dxa"/>
              <w:right w:w="100" w:type="dxa"/>
            </w:tcMar>
          </w:tcPr>
          <w:p w:rsidR="006743F8" w:rsidRPr="00A707D0" w:rsidRDefault="009B6240" w:rsidP="0000212E">
            <w:pPr>
              <w:widowControl w:val="0"/>
              <w:pBdr>
                <w:top w:val="nil"/>
                <w:left w:val="nil"/>
                <w:bottom w:val="nil"/>
                <w:right w:val="nil"/>
                <w:between w:val="nil"/>
              </w:pBdr>
              <w:jc w:val="center"/>
              <w:rPr>
                <w:rFonts w:eastAsia="Arial"/>
                <w:color w:val="000000"/>
              </w:rPr>
            </w:pPr>
            <w:r w:rsidRPr="00A707D0">
              <w:rPr>
                <w:rFonts w:eastAsia="Arial"/>
                <w:color w:val="000000"/>
              </w:rPr>
              <w:t>1</w:t>
            </w:r>
            <w:r w:rsidR="006743F8" w:rsidRPr="00A707D0">
              <w:rPr>
                <w:rFonts w:eastAsia="Arial"/>
                <w:color w:val="000000"/>
              </w:rPr>
              <w:t>8</w:t>
            </w:r>
          </w:p>
        </w:tc>
        <w:tc>
          <w:tcPr>
            <w:tcW w:w="1875" w:type="dxa"/>
            <w:shd w:val="clear" w:color="auto" w:fill="auto"/>
            <w:tcMar>
              <w:top w:w="100" w:type="dxa"/>
              <w:left w:w="100" w:type="dxa"/>
              <w:bottom w:w="100" w:type="dxa"/>
              <w:right w:w="100" w:type="dxa"/>
            </w:tcMar>
          </w:tcPr>
          <w:p w:rsidR="006743F8"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47</w:t>
            </w:r>
          </w:p>
        </w:tc>
      </w:tr>
      <w:tr w:rsidR="006743F8" w:rsidRPr="00A707D0" w:rsidTr="002251D7">
        <w:trPr>
          <w:jc w:val="center"/>
        </w:trPr>
        <w:tc>
          <w:tcPr>
            <w:tcW w:w="2775" w:type="dxa"/>
            <w:shd w:val="clear" w:color="auto" w:fill="auto"/>
            <w:tcMar>
              <w:top w:w="100" w:type="dxa"/>
              <w:left w:w="100" w:type="dxa"/>
              <w:bottom w:w="100" w:type="dxa"/>
              <w:right w:w="100" w:type="dxa"/>
            </w:tcMar>
          </w:tcPr>
          <w:p w:rsidR="006743F8" w:rsidRPr="00A707D0" w:rsidRDefault="006743F8" w:rsidP="006743F8">
            <w:pPr>
              <w:widowControl w:val="0"/>
              <w:pBdr>
                <w:top w:val="nil"/>
                <w:left w:val="nil"/>
                <w:bottom w:val="nil"/>
                <w:right w:val="nil"/>
                <w:between w:val="nil"/>
              </w:pBdr>
              <w:rPr>
                <w:rFonts w:eastAsia="Arial"/>
                <w:color w:val="000000"/>
              </w:rPr>
            </w:pPr>
            <w:r w:rsidRPr="00A707D0">
              <w:rPr>
                <w:rFonts w:eastAsia="Arial"/>
                <w:color w:val="000000"/>
              </w:rPr>
              <w:t>Турнир знатоков</w:t>
            </w:r>
          </w:p>
        </w:tc>
        <w:tc>
          <w:tcPr>
            <w:tcW w:w="2025" w:type="dxa"/>
            <w:shd w:val="clear" w:color="auto" w:fill="auto"/>
            <w:tcMar>
              <w:top w:w="100" w:type="dxa"/>
              <w:left w:w="100" w:type="dxa"/>
              <w:bottom w:w="100" w:type="dxa"/>
              <w:right w:w="100" w:type="dxa"/>
            </w:tcMar>
          </w:tcPr>
          <w:p w:rsidR="006743F8" w:rsidRPr="00A707D0" w:rsidRDefault="009B6240" w:rsidP="0000212E">
            <w:pPr>
              <w:widowControl w:val="0"/>
              <w:pBdr>
                <w:top w:val="nil"/>
                <w:left w:val="nil"/>
                <w:bottom w:val="nil"/>
                <w:right w:val="nil"/>
                <w:between w:val="nil"/>
              </w:pBdr>
              <w:jc w:val="center"/>
              <w:rPr>
                <w:rFonts w:eastAsia="Arial"/>
                <w:color w:val="000000"/>
              </w:rPr>
            </w:pPr>
            <w:r w:rsidRPr="00A707D0">
              <w:rPr>
                <w:rFonts w:eastAsia="Arial"/>
                <w:color w:val="000000"/>
              </w:rPr>
              <w:t>3</w:t>
            </w:r>
          </w:p>
        </w:tc>
        <w:tc>
          <w:tcPr>
            <w:tcW w:w="1875" w:type="dxa"/>
            <w:shd w:val="clear" w:color="auto" w:fill="auto"/>
            <w:tcMar>
              <w:top w:w="100" w:type="dxa"/>
              <w:left w:w="100" w:type="dxa"/>
              <w:bottom w:w="100" w:type="dxa"/>
              <w:right w:w="100" w:type="dxa"/>
            </w:tcMar>
          </w:tcPr>
          <w:p w:rsidR="006743F8"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15</w:t>
            </w:r>
          </w:p>
        </w:tc>
      </w:tr>
      <w:tr w:rsidR="006743F8" w:rsidRPr="00A707D0" w:rsidTr="002251D7">
        <w:trPr>
          <w:jc w:val="center"/>
        </w:trPr>
        <w:tc>
          <w:tcPr>
            <w:tcW w:w="2775" w:type="dxa"/>
            <w:shd w:val="clear" w:color="auto" w:fill="auto"/>
            <w:tcMar>
              <w:top w:w="100" w:type="dxa"/>
              <w:left w:w="100" w:type="dxa"/>
              <w:bottom w:w="100" w:type="dxa"/>
              <w:right w:w="100" w:type="dxa"/>
            </w:tcMar>
          </w:tcPr>
          <w:p w:rsidR="006743F8" w:rsidRPr="00A707D0" w:rsidRDefault="006743F8" w:rsidP="0000212E">
            <w:pPr>
              <w:widowControl w:val="0"/>
              <w:pBdr>
                <w:top w:val="nil"/>
                <w:left w:val="nil"/>
                <w:bottom w:val="nil"/>
                <w:right w:val="nil"/>
                <w:between w:val="nil"/>
              </w:pBdr>
              <w:rPr>
                <w:rFonts w:eastAsia="Arial"/>
                <w:color w:val="000000"/>
                <w:lang w:val="ru"/>
              </w:rPr>
            </w:pPr>
            <w:r w:rsidRPr="00A707D0">
              <w:rPr>
                <w:rFonts w:eastAsia="Arial"/>
                <w:color w:val="000000"/>
                <w:lang w:val="ru"/>
              </w:rPr>
              <w:t>Урок внеклассного чтения</w:t>
            </w:r>
          </w:p>
        </w:tc>
        <w:tc>
          <w:tcPr>
            <w:tcW w:w="2025" w:type="dxa"/>
            <w:shd w:val="clear" w:color="auto" w:fill="auto"/>
            <w:tcMar>
              <w:top w:w="100" w:type="dxa"/>
              <w:left w:w="100" w:type="dxa"/>
              <w:bottom w:w="100" w:type="dxa"/>
              <w:right w:w="100" w:type="dxa"/>
            </w:tcMar>
          </w:tcPr>
          <w:p w:rsidR="006743F8" w:rsidRPr="00A707D0" w:rsidRDefault="006743F8" w:rsidP="0000212E">
            <w:pPr>
              <w:widowControl w:val="0"/>
              <w:pBdr>
                <w:top w:val="nil"/>
                <w:left w:val="nil"/>
                <w:bottom w:val="nil"/>
                <w:right w:val="nil"/>
                <w:between w:val="nil"/>
              </w:pBdr>
              <w:jc w:val="center"/>
              <w:rPr>
                <w:rFonts w:eastAsia="Arial"/>
                <w:color w:val="000000"/>
              </w:rPr>
            </w:pPr>
            <w:r w:rsidRPr="00A707D0">
              <w:rPr>
                <w:rFonts w:eastAsia="Arial"/>
                <w:color w:val="000000"/>
              </w:rPr>
              <w:t>0</w:t>
            </w:r>
          </w:p>
        </w:tc>
        <w:tc>
          <w:tcPr>
            <w:tcW w:w="1875" w:type="dxa"/>
            <w:shd w:val="clear" w:color="auto" w:fill="auto"/>
            <w:tcMar>
              <w:top w:w="100" w:type="dxa"/>
              <w:left w:w="100" w:type="dxa"/>
              <w:bottom w:w="100" w:type="dxa"/>
              <w:right w:w="100" w:type="dxa"/>
            </w:tcMar>
          </w:tcPr>
          <w:p w:rsidR="006743F8"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2</w:t>
            </w:r>
          </w:p>
        </w:tc>
      </w:tr>
      <w:tr w:rsidR="00F048F5" w:rsidRPr="00A707D0" w:rsidTr="002251D7">
        <w:trPr>
          <w:jc w:val="center"/>
        </w:trPr>
        <w:tc>
          <w:tcPr>
            <w:tcW w:w="2775" w:type="dxa"/>
            <w:shd w:val="clear" w:color="auto" w:fill="auto"/>
            <w:tcMar>
              <w:top w:w="100" w:type="dxa"/>
              <w:left w:w="100" w:type="dxa"/>
              <w:bottom w:w="100" w:type="dxa"/>
              <w:right w:w="100" w:type="dxa"/>
            </w:tcMar>
          </w:tcPr>
          <w:p w:rsidR="00F048F5" w:rsidRPr="00A707D0" w:rsidRDefault="00F048F5" w:rsidP="0000212E">
            <w:pPr>
              <w:widowControl w:val="0"/>
              <w:pBdr>
                <w:top w:val="nil"/>
                <w:left w:val="nil"/>
                <w:bottom w:val="nil"/>
                <w:right w:val="nil"/>
                <w:between w:val="nil"/>
              </w:pBdr>
              <w:rPr>
                <w:rFonts w:eastAsia="Arial"/>
                <w:color w:val="000000"/>
              </w:rPr>
            </w:pPr>
            <w:r w:rsidRPr="00A707D0">
              <w:rPr>
                <w:rFonts w:eastAsia="Arial"/>
                <w:color w:val="000000"/>
              </w:rPr>
              <w:t>Урок здоровья, добра</w:t>
            </w:r>
          </w:p>
        </w:tc>
        <w:tc>
          <w:tcPr>
            <w:tcW w:w="2025" w:type="dxa"/>
            <w:shd w:val="clear" w:color="auto" w:fill="auto"/>
            <w:tcMar>
              <w:top w:w="100" w:type="dxa"/>
              <w:left w:w="100" w:type="dxa"/>
              <w:bottom w:w="100" w:type="dxa"/>
              <w:right w:w="100" w:type="dxa"/>
            </w:tcMar>
          </w:tcPr>
          <w:p w:rsidR="00F048F5" w:rsidRPr="00A707D0" w:rsidRDefault="009B6240" w:rsidP="0000212E">
            <w:pPr>
              <w:widowControl w:val="0"/>
              <w:pBdr>
                <w:top w:val="nil"/>
                <w:left w:val="nil"/>
                <w:bottom w:val="nil"/>
                <w:right w:val="nil"/>
                <w:between w:val="nil"/>
              </w:pBdr>
              <w:jc w:val="center"/>
              <w:rPr>
                <w:rFonts w:eastAsia="Arial"/>
                <w:color w:val="000000"/>
              </w:rPr>
            </w:pPr>
            <w:r w:rsidRPr="00A707D0">
              <w:rPr>
                <w:rFonts w:eastAsia="Arial"/>
                <w:color w:val="000000"/>
              </w:rPr>
              <w:t>1</w:t>
            </w:r>
            <w:r w:rsidR="00213B23" w:rsidRPr="00A707D0">
              <w:rPr>
                <w:rFonts w:eastAsia="Arial"/>
                <w:color w:val="000000"/>
              </w:rPr>
              <w:t>5</w:t>
            </w:r>
          </w:p>
        </w:tc>
        <w:tc>
          <w:tcPr>
            <w:tcW w:w="1875" w:type="dxa"/>
            <w:shd w:val="clear" w:color="auto" w:fill="auto"/>
            <w:tcMar>
              <w:top w:w="100" w:type="dxa"/>
              <w:left w:w="100" w:type="dxa"/>
              <w:bottom w:w="100" w:type="dxa"/>
              <w:right w:w="100" w:type="dxa"/>
            </w:tcMar>
          </w:tcPr>
          <w:p w:rsidR="00F048F5"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17</w:t>
            </w:r>
          </w:p>
        </w:tc>
      </w:tr>
      <w:tr w:rsidR="00F048F5" w:rsidRPr="00A707D0" w:rsidTr="002251D7">
        <w:trPr>
          <w:jc w:val="center"/>
        </w:trPr>
        <w:tc>
          <w:tcPr>
            <w:tcW w:w="2775" w:type="dxa"/>
            <w:shd w:val="clear" w:color="auto" w:fill="auto"/>
            <w:tcMar>
              <w:top w:w="100" w:type="dxa"/>
              <w:left w:w="100" w:type="dxa"/>
              <w:bottom w:w="100" w:type="dxa"/>
              <w:right w:w="100" w:type="dxa"/>
            </w:tcMar>
          </w:tcPr>
          <w:p w:rsidR="00F048F5" w:rsidRPr="00A707D0" w:rsidRDefault="00F048F5" w:rsidP="0000212E">
            <w:pPr>
              <w:widowControl w:val="0"/>
              <w:pBdr>
                <w:top w:val="nil"/>
                <w:left w:val="nil"/>
                <w:bottom w:val="nil"/>
                <w:right w:val="nil"/>
                <w:between w:val="nil"/>
              </w:pBdr>
              <w:rPr>
                <w:rFonts w:eastAsia="Arial"/>
                <w:color w:val="000000"/>
              </w:rPr>
            </w:pPr>
            <w:r w:rsidRPr="00A707D0">
              <w:rPr>
                <w:rFonts w:eastAsia="Arial"/>
                <w:color w:val="000000"/>
                <w:lang w:val="ru"/>
              </w:rPr>
              <w:t>Урок памяти</w:t>
            </w:r>
            <w:r w:rsidRPr="00A707D0">
              <w:rPr>
                <w:rFonts w:eastAsia="Arial"/>
                <w:color w:val="000000"/>
              </w:rPr>
              <w:t>, мужества</w:t>
            </w:r>
          </w:p>
        </w:tc>
        <w:tc>
          <w:tcPr>
            <w:tcW w:w="2025" w:type="dxa"/>
            <w:shd w:val="clear" w:color="auto" w:fill="auto"/>
            <w:tcMar>
              <w:top w:w="100" w:type="dxa"/>
              <w:left w:w="100" w:type="dxa"/>
              <w:bottom w:w="100" w:type="dxa"/>
              <w:right w:w="100" w:type="dxa"/>
            </w:tcMar>
          </w:tcPr>
          <w:p w:rsidR="00F048F5" w:rsidRPr="00A707D0" w:rsidRDefault="00213B23" w:rsidP="0000212E">
            <w:pPr>
              <w:widowControl w:val="0"/>
              <w:pBdr>
                <w:top w:val="nil"/>
                <w:left w:val="nil"/>
                <w:bottom w:val="nil"/>
                <w:right w:val="nil"/>
                <w:between w:val="nil"/>
              </w:pBdr>
              <w:jc w:val="center"/>
              <w:rPr>
                <w:rFonts w:eastAsia="Arial"/>
                <w:color w:val="000000"/>
              </w:rPr>
            </w:pPr>
            <w:r w:rsidRPr="00A707D0">
              <w:rPr>
                <w:rFonts w:eastAsia="Arial"/>
                <w:color w:val="000000"/>
              </w:rPr>
              <w:t>30</w:t>
            </w:r>
          </w:p>
        </w:tc>
        <w:tc>
          <w:tcPr>
            <w:tcW w:w="1875" w:type="dxa"/>
            <w:shd w:val="clear" w:color="auto" w:fill="auto"/>
            <w:tcMar>
              <w:top w:w="100" w:type="dxa"/>
              <w:left w:w="100" w:type="dxa"/>
              <w:bottom w:w="100" w:type="dxa"/>
              <w:right w:w="100" w:type="dxa"/>
            </w:tcMar>
          </w:tcPr>
          <w:p w:rsidR="00F048F5"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47</w:t>
            </w:r>
          </w:p>
        </w:tc>
      </w:tr>
      <w:tr w:rsidR="00F048F5" w:rsidRPr="00A707D0" w:rsidTr="002251D7">
        <w:trPr>
          <w:jc w:val="center"/>
        </w:trPr>
        <w:tc>
          <w:tcPr>
            <w:tcW w:w="2775" w:type="dxa"/>
            <w:shd w:val="clear" w:color="auto" w:fill="auto"/>
            <w:tcMar>
              <w:top w:w="100" w:type="dxa"/>
              <w:left w:w="100" w:type="dxa"/>
              <w:bottom w:w="100" w:type="dxa"/>
              <w:right w:w="100" w:type="dxa"/>
            </w:tcMar>
          </w:tcPr>
          <w:p w:rsidR="00F048F5" w:rsidRPr="00A707D0" w:rsidRDefault="00F048F5" w:rsidP="0000212E">
            <w:pPr>
              <w:widowControl w:val="0"/>
              <w:pBdr>
                <w:top w:val="nil"/>
                <w:left w:val="nil"/>
                <w:bottom w:val="nil"/>
                <w:right w:val="nil"/>
                <w:between w:val="nil"/>
              </w:pBdr>
              <w:rPr>
                <w:rFonts w:eastAsia="Arial"/>
                <w:color w:val="000000"/>
                <w:lang w:val="ru"/>
              </w:rPr>
            </w:pPr>
            <w:r w:rsidRPr="00A707D0">
              <w:rPr>
                <w:rFonts w:eastAsia="Arial"/>
                <w:color w:val="000000"/>
                <w:lang w:val="ru"/>
              </w:rPr>
              <w:t>Устный журнал</w:t>
            </w:r>
          </w:p>
        </w:tc>
        <w:tc>
          <w:tcPr>
            <w:tcW w:w="2025" w:type="dxa"/>
            <w:shd w:val="clear" w:color="auto" w:fill="auto"/>
            <w:tcMar>
              <w:top w:w="100" w:type="dxa"/>
              <w:left w:w="100" w:type="dxa"/>
              <w:bottom w:w="100" w:type="dxa"/>
              <w:right w:w="100" w:type="dxa"/>
            </w:tcMar>
          </w:tcPr>
          <w:p w:rsidR="00F048F5" w:rsidRPr="00A707D0" w:rsidRDefault="00F048F5" w:rsidP="0000212E">
            <w:pPr>
              <w:widowControl w:val="0"/>
              <w:pBdr>
                <w:top w:val="nil"/>
                <w:left w:val="nil"/>
                <w:bottom w:val="nil"/>
                <w:right w:val="nil"/>
                <w:between w:val="nil"/>
              </w:pBdr>
              <w:jc w:val="center"/>
              <w:rPr>
                <w:rFonts w:eastAsia="Arial"/>
                <w:color w:val="000000"/>
              </w:rPr>
            </w:pPr>
            <w:r w:rsidRPr="00A707D0">
              <w:rPr>
                <w:rFonts w:eastAsia="Arial"/>
                <w:color w:val="000000"/>
              </w:rPr>
              <w:t>4</w:t>
            </w:r>
          </w:p>
        </w:tc>
        <w:tc>
          <w:tcPr>
            <w:tcW w:w="1875" w:type="dxa"/>
            <w:shd w:val="clear" w:color="auto" w:fill="auto"/>
            <w:tcMar>
              <w:top w:w="100" w:type="dxa"/>
              <w:left w:w="100" w:type="dxa"/>
              <w:bottom w:w="100" w:type="dxa"/>
              <w:right w:w="100" w:type="dxa"/>
            </w:tcMar>
          </w:tcPr>
          <w:p w:rsidR="00F048F5"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8</w:t>
            </w:r>
          </w:p>
        </w:tc>
      </w:tr>
      <w:tr w:rsidR="00F048F5" w:rsidRPr="00A707D0" w:rsidTr="002251D7">
        <w:trPr>
          <w:jc w:val="center"/>
        </w:trPr>
        <w:tc>
          <w:tcPr>
            <w:tcW w:w="2775" w:type="dxa"/>
            <w:shd w:val="clear" w:color="auto" w:fill="auto"/>
            <w:tcMar>
              <w:top w:w="100" w:type="dxa"/>
              <w:left w:w="100" w:type="dxa"/>
              <w:bottom w:w="100" w:type="dxa"/>
              <w:right w:w="100" w:type="dxa"/>
            </w:tcMar>
          </w:tcPr>
          <w:p w:rsidR="00F048F5" w:rsidRPr="00A707D0" w:rsidRDefault="00F048F5" w:rsidP="0000212E">
            <w:pPr>
              <w:widowControl w:val="0"/>
              <w:pBdr>
                <w:top w:val="nil"/>
                <w:left w:val="nil"/>
                <w:bottom w:val="nil"/>
                <w:right w:val="nil"/>
                <w:between w:val="nil"/>
              </w:pBdr>
              <w:rPr>
                <w:rFonts w:eastAsia="Arial"/>
                <w:color w:val="000000"/>
                <w:lang w:val="ru"/>
              </w:rPr>
            </w:pPr>
            <w:r w:rsidRPr="00A707D0">
              <w:rPr>
                <w:rFonts w:eastAsia="Arial"/>
                <w:color w:val="000000"/>
                <w:lang w:val="ru"/>
              </w:rPr>
              <w:t>Фестиваль</w:t>
            </w:r>
          </w:p>
        </w:tc>
        <w:tc>
          <w:tcPr>
            <w:tcW w:w="2025" w:type="dxa"/>
            <w:shd w:val="clear" w:color="auto" w:fill="auto"/>
            <w:tcMar>
              <w:top w:w="100" w:type="dxa"/>
              <w:left w:w="100" w:type="dxa"/>
              <w:bottom w:w="100" w:type="dxa"/>
              <w:right w:w="100" w:type="dxa"/>
            </w:tcMar>
          </w:tcPr>
          <w:p w:rsidR="00F048F5" w:rsidRPr="00A707D0" w:rsidRDefault="00F048F5" w:rsidP="0000212E">
            <w:pPr>
              <w:widowControl w:val="0"/>
              <w:pBdr>
                <w:top w:val="nil"/>
                <w:left w:val="nil"/>
                <w:bottom w:val="nil"/>
                <w:right w:val="nil"/>
                <w:between w:val="nil"/>
              </w:pBdr>
              <w:jc w:val="center"/>
              <w:rPr>
                <w:rFonts w:eastAsia="Arial"/>
                <w:color w:val="000000"/>
              </w:rPr>
            </w:pPr>
            <w:r w:rsidRPr="00A707D0">
              <w:rPr>
                <w:rFonts w:eastAsia="Arial"/>
                <w:color w:val="000000"/>
              </w:rPr>
              <w:t>1</w:t>
            </w:r>
          </w:p>
        </w:tc>
        <w:tc>
          <w:tcPr>
            <w:tcW w:w="1875" w:type="dxa"/>
            <w:shd w:val="clear" w:color="auto" w:fill="auto"/>
            <w:tcMar>
              <w:top w:w="100" w:type="dxa"/>
              <w:left w:w="100" w:type="dxa"/>
              <w:bottom w:w="100" w:type="dxa"/>
              <w:right w:w="100" w:type="dxa"/>
            </w:tcMar>
          </w:tcPr>
          <w:p w:rsidR="00F048F5"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1</w:t>
            </w:r>
          </w:p>
        </w:tc>
      </w:tr>
      <w:tr w:rsidR="00F048F5" w:rsidRPr="00A707D0" w:rsidTr="002251D7">
        <w:trPr>
          <w:jc w:val="center"/>
        </w:trPr>
        <w:tc>
          <w:tcPr>
            <w:tcW w:w="2775" w:type="dxa"/>
            <w:shd w:val="clear" w:color="auto" w:fill="auto"/>
            <w:tcMar>
              <w:top w:w="100" w:type="dxa"/>
              <w:left w:w="100" w:type="dxa"/>
              <w:bottom w:w="100" w:type="dxa"/>
              <w:right w:w="100" w:type="dxa"/>
            </w:tcMar>
          </w:tcPr>
          <w:p w:rsidR="00F048F5" w:rsidRPr="00A707D0" w:rsidRDefault="00F048F5" w:rsidP="0000212E">
            <w:pPr>
              <w:widowControl w:val="0"/>
              <w:pBdr>
                <w:top w:val="nil"/>
                <w:left w:val="nil"/>
                <w:bottom w:val="nil"/>
                <w:right w:val="nil"/>
                <w:between w:val="nil"/>
              </w:pBdr>
              <w:rPr>
                <w:rFonts w:eastAsia="Arial"/>
                <w:color w:val="000000"/>
              </w:rPr>
            </w:pPr>
            <w:r w:rsidRPr="00A707D0">
              <w:rPr>
                <w:rFonts w:eastAsia="Arial"/>
                <w:color w:val="000000"/>
              </w:rPr>
              <w:t>Фольклорные посиделки</w:t>
            </w:r>
          </w:p>
        </w:tc>
        <w:tc>
          <w:tcPr>
            <w:tcW w:w="2025" w:type="dxa"/>
            <w:shd w:val="clear" w:color="auto" w:fill="auto"/>
            <w:tcMar>
              <w:top w:w="100" w:type="dxa"/>
              <w:left w:w="100" w:type="dxa"/>
              <w:bottom w:w="100" w:type="dxa"/>
              <w:right w:w="100" w:type="dxa"/>
            </w:tcMar>
          </w:tcPr>
          <w:p w:rsidR="00F048F5" w:rsidRPr="00A707D0" w:rsidRDefault="00E9450F" w:rsidP="0000212E">
            <w:pPr>
              <w:widowControl w:val="0"/>
              <w:pBdr>
                <w:top w:val="nil"/>
                <w:left w:val="nil"/>
                <w:bottom w:val="nil"/>
                <w:right w:val="nil"/>
                <w:between w:val="nil"/>
              </w:pBdr>
              <w:jc w:val="center"/>
              <w:rPr>
                <w:rFonts w:eastAsia="Arial"/>
                <w:color w:val="000000"/>
              </w:rPr>
            </w:pPr>
            <w:r w:rsidRPr="00A707D0">
              <w:rPr>
                <w:rFonts w:eastAsia="Arial"/>
                <w:color w:val="000000"/>
              </w:rPr>
              <w:t>6</w:t>
            </w:r>
          </w:p>
        </w:tc>
        <w:tc>
          <w:tcPr>
            <w:tcW w:w="1875" w:type="dxa"/>
            <w:shd w:val="clear" w:color="auto" w:fill="auto"/>
            <w:tcMar>
              <w:top w:w="100" w:type="dxa"/>
              <w:left w:w="100" w:type="dxa"/>
              <w:bottom w:w="100" w:type="dxa"/>
              <w:right w:w="100" w:type="dxa"/>
            </w:tcMar>
          </w:tcPr>
          <w:p w:rsidR="00F048F5"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19</w:t>
            </w:r>
          </w:p>
        </w:tc>
      </w:tr>
      <w:tr w:rsidR="00F048F5" w:rsidRPr="00A707D0" w:rsidTr="002251D7">
        <w:trPr>
          <w:trHeight w:val="422"/>
          <w:jc w:val="center"/>
        </w:trPr>
        <w:tc>
          <w:tcPr>
            <w:tcW w:w="2775" w:type="dxa"/>
            <w:shd w:val="clear" w:color="auto" w:fill="auto"/>
            <w:tcMar>
              <w:top w:w="100" w:type="dxa"/>
              <w:left w:w="100" w:type="dxa"/>
              <w:bottom w:w="100" w:type="dxa"/>
              <w:right w:w="100" w:type="dxa"/>
            </w:tcMar>
          </w:tcPr>
          <w:p w:rsidR="00F048F5" w:rsidRPr="00A707D0" w:rsidRDefault="00F048F5" w:rsidP="0000212E">
            <w:pPr>
              <w:widowControl w:val="0"/>
              <w:pBdr>
                <w:top w:val="nil"/>
                <w:left w:val="nil"/>
                <w:bottom w:val="nil"/>
                <w:right w:val="nil"/>
                <w:between w:val="nil"/>
              </w:pBdr>
              <w:rPr>
                <w:rFonts w:eastAsia="Arial"/>
                <w:color w:val="000000"/>
                <w:lang w:val="ru"/>
              </w:rPr>
            </w:pPr>
            <w:r w:rsidRPr="00A707D0">
              <w:rPr>
                <w:rFonts w:eastAsia="Arial"/>
                <w:color w:val="000000"/>
                <w:lang w:val="ru"/>
              </w:rPr>
              <w:t>Час библиотечный</w:t>
            </w:r>
          </w:p>
        </w:tc>
        <w:tc>
          <w:tcPr>
            <w:tcW w:w="2025" w:type="dxa"/>
            <w:shd w:val="clear" w:color="auto" w:fill="auto"/>
            <w:tcMar>
              <w:top w:w="100" w:type="dxa"/>
              <w:left w:w="100" w:type="dxa"/>
              <w:bottom w:w="100" w:type="dxa"/>
              <w:right w:w="100" w:type="dxa"/>
            </w:tcMar>
          </w:tcPr>
          <w:p w:rsidR="00F048F5" w:rsidRPr="00A707D0" w:rsidRDefault="00213B23" w:rsidP="0000212E">
            <w:pPr>
              <w:widowControl w:val="0"/>
              <w:pBdr>
                <w:top w:val="nil"/>
                <w:left w:val="nil"/>
                <w:bottom w:val="nil"/>
                <w:right w:val="nil"/>
                <w:between w:val="nil"/>
              </w:pBdr>
              <w:jc w:val="center"/>
              <w:rPr>
                <w:rFonts w:eastAsia="Arial"/>
                <w:color w:val="000000"/>
              </w:rPr>
            </w:pPr>
            <w:r w:rsidRPr="00A707D0">
              <w:rPr>
                <w:rFonts w:eastAsia="Arial"/>
                <w:color w:val="000000"/>
              </w:rPr>
              <w:t>24</w:t>
            </w:r>
          </w:p>
        </w:tc>
        <w:tc>
          <w:tcPr>
            <w:tcW w:w="1875" w:type="dxa"/>
            <w:shd w:val="clear" w:color="auto" w:fill="auto"/>
            <w:tcMar>
              <w:top w:w="100" w:type="dxa"/>
              <w:left w:w="100" w:type="dxa"/>
              <w:bottom w:w="100" w:type="dxa"/>
              <w:right w:w="100" w:type="dxa"/>
            </w:tcMar>
          </w:tcPr>
          <w:p w:rsidR="00F048F5"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34</w:t>
            </w:r>
          </w:p>
        </w:tc>
      </w:tr>
      <w:tr w:rsidR="00D72E83" w:rsidRPr="00A707D0" w:rsidTr="002251D7">
        <w:trPr>
          <w:trHeight w:val="422"/>
          <w:jc w:val="center"/>
        </w:trPr>
        <w:tc>
          <w:tcPr>
            <w:tcW w:w="2775" w:type="dxa"/>
            <w:shd w:val="clear" w:color="auto" w:fill="auto"/>
            <w:tcMar>
              <w:top w:w="100" w:type="dxa"/>
              <w:left w:w="100" w:type="dxa"/>
              <w:bottom w:w="100" w:type="dxa"/>
              <w:right w:w="100" w:type="dxa"/>
            </w:tcMar>
          </w:tcPr>
          <w:p w:rsidR="00D72E83" w:rsidRPr="00A707D0" w:rsidRDefault="00D72E83" w:rsidP="0000212E">
            <w:pPr>
              <w:widowControl w:val="0"/>
              <w:pBdr>
                <w:top w:val="nil"/>
                <w:left w:val="nil"/>
                <w:bottom w:val="nil"/>
                <w:right w:val="nil"/>
                <w:between w:val="nil"/>
              </w:pBdr>
              <w:rPr>
                <w:rFonts w:eastAsia="Arial"/>
                <w:color w:val="000000"/>
                <w:lang w:val="ru"/>
              </w:rPr>
            </w:pPr>
            <w:r w:rsidRPr="00A707D0">
              <w:rPr>
                <w:rFonts w:eastAsia="Arial"/>
                <w:color w:val="000000"/>
                <w:lang w:val="ru"/>
              </w:rPr>
              <w:t>Экологический час</w:t>
            </w:r>
          </w:p>
        </w:tc>
        <w:tc>
          <w:tcPr>
            <w:tcW w:w="2025" w:type="dxa"/>
            <w:shd w:val="clear" w:color="auto" w:fill="auto"/>
            <w:tcMar>
              <w:top w:w="100" w:type="dxa"/>
              <w:left w:w="100" w:type="dxa"/>
              <w:bottom w:w="100" w:type="dxa"/>
              <w:right w:w="100" w:type="dxa"/>
            </w:tcMar>
          </w:tcPr>
          <w:p w:rsidR="00D72E83" w:rsidRPr="00A707D0" w:rsidRDefault="00213B23" w:rsidP="0000212E">
            <w:pPr>
              <w:widowControl w:val="0"/>
              <w:pBdr>
                <w:top w:val="nil"/>
                <w:left w:val="nil"/>
                <w:bottom w:val="nil"/>
                <w:right w:val="nil"/>
                <w:between w:val="nil"/>
              </w:pBdr>
              <w:jc w:val="center"/>
              <w:rPr>
                <w:rFonts w:eastAsia="Arial"/>
                <w:color w:val="000000"/>
              </w:rPr>
            </w:pPr>
            <w:r w:rsidRPr="00A707D0">
              <w:rPr>
                <w:rFonts w:eastAsia="Arial"/>
                <w:color w:val="000000"/>
              </w:rPr>
              <w:t>10</w:t>
            </w:r>
          </w:p>
        </w:tc>
        <w:tc>
          <w:tcPr>
            <w:tcW w:w="1875" w:type="dxa"/>
            <w:shd w:val="clear" w:color="auto" w:fill="auto"/>
            <w:tcMar>
              <w:top w:w="100" w:type="dxa"/>
              <w:left w:w="100" w:type="dxa"/>
              <w:bottom w:w="100" w:type="dxa"/>
              <w:right w:w="100" w:type="dxa"/>
            </w:tcMar>
          </w:tcPr>
          <w:p w:rsidR="00D72E83" w:rsidRPr="00A707D0" w:rsidRDefault="005417C0" w:rsidP="00FF090E">
            <w:pPr>
              <w:widowControl w:val="0"/>
              <w:pBdr>
                <w:top w:val="nil"/>
                <w:left w:val="nil"/>
                <w:bottom w:val="nil"/>
                <w:right w:val="nil"/>
                <w:between w:val="nil"/>
              </w:pBdr>
              <w:jc w:val="center"/>
              <w:rPr>
                <w:rFonts w:eastAsia="Arial"/>
                <w:color w:val="000000"/>
              </w:rPr>
            </w:pPr>
            <w:r w:rsidRPr="00A707D0">
              <w:rPr>
                <w:rFonts w:eastAsia="Arial"/>
                <w:color w:val="000000"/>
              </w:rPr>
              <w:t>14</w:t>
            </w:r>
          </w:p>
        </w:tc>
      </w:tr>
      <w:tr w:rsidR="00F048F5" w:rsidRPr="00A707D0" w:rsidTr="002251D7">
        <w:trPr>
          <w:jc w:val="center"/>
        </w:trPr>
        <w:tc>
          <w:tcPr>
            <w:tcW w:w="2775" w:type="dxa"/>
            <w:shd w:val="clear" w:color="auto" w:fill="auto"/>
            <w:tcMar>
              <w:top w:w="100" w:type="dxa"/>
              <w:left w:w="100" w:type="dxa"/>
              <w:bottom w:w="100" w:type="dxa"/>
              <w:right w:w="100" w:type="dxa"/>
            </w:tcMar>
          </w:tcPr>
          <w:p w:rsidR="00F048F5" w:rsidRPr="00A707D0" w:rsidRDefault="00F048F5" w:rsidP="0000212E">
            <w:pPr>
              <w:widowControl w:val="0"/>
              <w:pBdr>
                <w:top w:val="nil"/>
                <w:left w:val="nil"/>
                <w:bottom w:val="nil"/>
                <w:right w:val="nil"/>
                <w:between w:val="nil"/>
              </w:pBdr>
              <w:rPr>
                <w:rFonts w:eastAsia="Arial"/>
                <w:color w:val="000000"/>
              </w:rPr>
            </w:pPr>
            <w:r w:rsidRPr="00A707D0">
              <w:rPr>
                <w:rFonts w:eastAsia="Arial"/>
                <w:color w:val="000000"/>
              </w:rPr>
              <w:t>Экологическое путешествие</w:t>
            </w:r>
          </w:p>
        </w:tc>
        <w:tc>
          <w:tcPr>
            <w:tcW w:w="2025" w:type="dxa"/>
            <w:shd w:val="clear" w:color="auto" w:fill="auto"/>
            <w:tcMar>
              <w:top w:w="100" w:type="dxa"/>
              <w:left w:w="100" w:type="dxa"/>
              <w:bottom w:w="100" w:type="dxa"/>
              <w:right w:w="100" w:type="dxa"/>
            </w:tcMar>
          </w:tcPr>
          <w:p w:rsidR="00F048F5" w:rsidRPr="00A707D0" w:rsidRDefault="009B6240" w:rsidP="0000212E">
            <w:pPr>
              <w:widowControl w:val="0"/>
              <w:pBdr>
                <w:top w:val="nil"/>
                <w:left w:val="nil"/>
                <w:bottom w:val="nil"/>
                <w:right w:val="nil"/>
                <w:between w:val="nil"/>
              </w:pBdr>
              <w:jc w:val="center"/>
              <w:rPr>
                <w:rFonts w:eastAsia="Arial"/>
                <w:color w:val="000000"/>
              </w:rPr>
            </w:pPr>
            <w:r w:rsidRPr="00A707D0">
              <w:rPr>
                <w:rFonts w:eastAsia="Arial"/>
                <w:color w:val="000000"/>
              </w:rPr>
              <w:t>10</w:t>
            </w:r>
          </w:p>
          <w:p w:rsidR="00F048F5" w:rsidRPr="00A707D0" w:rsidRDefault="00F048F5" w:rsidP="0000212E">
            <w:pPr>
              <w:pBdr>
                <w:top w:val="nil"/>
                <w:left w:val="nil"/>
                <w:bottom w:val="nil"/>
                <w:right w:val="nil"/>
                <w:between w:val="nil"/>
              </w:pBdr>
              <w:rPr>
                <w:rFonts w:eastAsia="Arial"/>
                <w:color w:val="000000"/>
              </w:rPr>
            </w:pPr>
          </w:p>
        </w:tc>
        <w:tc>
          <w:tcPr>
            <w:tcW w:w="1875" w:type="dxa"/>
            <w:shd w:val="clear" w:color="auto" w:fill="auto"/>
            <w:tcMar>
              <w:top w:w="100" w:type="dxa"/>
              <w:left w:w="100" w:type="dxa"/>
              <w:bottom w:w="100" w:type="dxa"/>
              <w:right w:w="100" w:type="dxa"/>
            </w:tcMar>
          </w:tcPr>
          <w:p w:rsidR="00F048F5"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14</w:t>
            </w:r>
          </w:p>
        </w:tc>
      </w:tr>
      <w:tr w:rsidR="00F048F5" w:rsidRPr="00A707D0" w:rsidTr="002251D7">
        <w:trPr>
          <w:jc w:val="center"/>
        </w:trPr>
        <w:tc>
          <w:tcPr>
            <w:tcW w:w="2775" w:type="dxa"/>
            <w:shd w:val="clear" w:color="auto" w:fill="auto"/>
            <w:tcMar>
              <w:top w:w="100" w:type="dxa"/>
              <w:left w:w="100" w:type="dxa"/>
              <w:bottom w:w="100" w:type="dxa"/>
              <w:right w:w="100" w:type="dxa"/>
            </w:tcMar>
          </w:tcPr>
          <w:p w:rsidR="00F048F5" w:rsidRPr="00A707D0" w:rsidRDefault="00F048F5" w:rsidP="0000212E">
            <w:pPr>
              <w:widowControl w:val="0"/>
              <w:pBdr>
                <w:top w:val="nil"/>
                <w:left w:val="nil"/>
                <w:bottom w:val="nil"/>
                <w:right w:val="nil"/>
                <w:between w:val="nil"/>
              </w:pBdr>
              <w:rPr>
                <w:rFonts w:eastAsia="Arial"/>
                <w:color w:val="000000"/>
                <w:lang w:val="ru"/>
              </w:rPr>
            </w:pPr>
            <w:r w:rsidRPr="00A707D0">
              <w:rPr>
                <w:rFonts w:eastAsia="Arial"/>
                <w:color w:val="000000"/>
                <w:lang w:val="ru"/>
              </w:rPr>
              <w:t>Экскурсия в библиотеку</w:t>
            </w:r>
          </w:p>
        </w:tc>
        <w:tc>
          <w:tcPr>
            <w:tcW w:w="2025" w:type="dxa"/>
            <w:shd w:val="clear" w:color="auto" w:fill="auto"/>
            <w:tcMar>
              <w:top w:w="100" w:type="dxa"/>
              <w:left w:w="100" w:type="dxa"/>
              <w:bottom w:w="100" w:type="dxa"/>
              <w:right w:w="100" w:type="dxa"/>
            </w:tcMar>
          </w:tcPr>
          <w:p w:rsidR="00F048F5" w:rsidRPr="00A707D0" w:rsidRDefault="00F048F5" w:rsidP="0000212E">
            <w:pPr>
              <w:widowControl w:val="0"/>
              <w:pBdr>
                <w:top w:val="nil"/>
                <w:left w:val="nil"/>
                <w:bottom w:val="nil"/>
                <w:right w:val="nil"/>
                <w:between w:val="nil"/>
              </w:pBdr>
              <w:jc w:val="center"/>
              <w:rPr>
                <w:rFonts w:eastAsia="Arial"/>
                <w:color w:val="000000"/>
              </w:rPr>
            </w:pPr>
            <w:r w:rsidRPr="00A707D0">
              <w:rPr>
                <w:rFonts w:eastAsia="Arial"/>
                <w:color w:val="000000"/>
              </w:rPr>
              <w:t>20</w:t>
            </w:r>
          </w:p>
        </w:tc>
        <w:tc>
          <w:tcPr>
            <w:tcW w:w="1875" w:type="dxa"/>
            <w:shd w:val="clear" w:color="auto" w:fill="auto"/>
            <w:tcMar>
              <w:top w:w="100" w:type="dxa"/>
              <w:left w:w="100" w:type="dxa"/>
              <w:bottom w:w="100" w:type="dxa"/>
              <w:right w:w="100" w:type="dxa"/>
            </w:tcMar>
          </w:tcPr>
          <w:p w:rsidR="00F048F5" w:rsidRPr="00A707D0" w:rsidRDefault="005417C0" w:rsidP="0000212E">
            <w:pPr>
              <w:widowControl w:val="0"/>
              <w:pBdr>
                <w:top w:val="nil"/>
                <w:left w:val="nil"/>
                <w:bottom w:val="nil"/>
                <w:right w:val="nil"/>
                <w:between w:val="nil"/>
              </w:pBdr>
              <w:jc w:val="center"/>
              <w:rPr>
                <w:rFonts w:eastAsia="Arial"/>
                <w:color w:val="000000"/>
              </w:rPr>
            </w:pPr>
            <w:r w:rsidRPr="00A707D0">
              <w:rPr>
                <w:rFonts w:eastAsia="Arial"/>
                <w:color w:val="000000"/>
              </w:rPr>
              <w:t>28</w:t>
            </w:r>
          </w:p>
        </w:tc>
      </w:tr>
      <w:tr w:rsidR="00F048F5" w:rsidRPr="00A707D0" w:rsidTr="002251D7">
        <w:trPr>
          <w:jc w:val="center"/>
        </w:trPr>
        <w:tc>
          <w:tcPr>
            <w:tcW w:w="2775" w:type="dxa"/>
            <w:shd w:val="clear" w:color="auto" w:fill="auto"/>
            <w:tcMar>
              <w:top w:w="100" w:type="dxa"/>
              <w:left w:w="100" w:type="dxa"/>
              <w:bottom w:w="100" w:type="dxa"/>
              <w:right w:w="100" w:type="dxa"/>
            </w:tcMar>
          </w:tcPr>
          <w:p w:rsidR="00F048F5" w:rsidRPr="00A707D0" w:rsidRDefault="001E13D3" w:rsidP="0000212E">
            <w:pPr>
              <w:widowControl w:val="0"/>
              <w:pBdr>
                <w:top w:val="nil"/>
                <w:left w:val="nil"/>
                <w:bottom w:val="nil"/>
                <w:right w:val="nil"/>
                <w:between w:val="nil"/>
              </w:pBdr>
              <w:rPr>
                <w:rFonts w:eastAsia="Arial"/>
                <w:color w:val="000000"/>
                <w:lang w:val="ru"/>
              </w:rPr>
            </w:pPr>
            <w:r w:rsidRPr="00A707D0">
              <w:rPr>
                <w:rFonts w:eastAsia="Arial"/>
                <w:color w:val="000000"/>
                <w:lang w:val="ru"/>
              </w:rPr>
              <w:lastRenderedPageBreak/>
              <w:t>Всего</w:t>
            </w:r>
          </w:p>
        </w:tc>
        <w:tc>
          <w:tcPr>
            <w:tcW w:w="2025" w:type="dxa"/>
            <w:shd w:val="clear" w:color="auto" w:fill="auto"/>
            <w:tcMar>
              <w:top w:w="100" w:type="dxa"/>
              <w:left w:w="100" w:type="dxa"/>
              <w:bottom w:w="100" w:type="dxa"/>
              <w:right w:w="100" w:type="dxa"/>
            </w:tcMar>
          </w:tcPr>
          <w:p w:rsidR="00F048F5" w:rsidRPr="00A707D0" w:rsidRDefault="00213B23" w:rsidP="00213B23">
            <w:pPr>
              <w:widowControl w:val="0"/>
              <w:pBdr>
                <w:top w:val="nil"/>
                <w:left w:val="nil"/>
                <w:bottom w:val="nil"/>
                <w:right w:val="nil"/>
                <w:between w:val="nil"/>
              </w:pBdr>
              <w:jc w:val="center"/>
              <w:rPr>
                <w:rFonts w:eastAsia="Arial"/>
                <w:color w:val="000000"/>
              </w:rPr>
            </w:pPr>
            <w:r w:rsidRPr="00A707D0">
              <w:rPr>
                <w:rFonts w:eastAsia="Arial"/>
                <w:color w:val="000000"/>
              </w:rPr>
              <w:fldChar w:fldCharType="begin"/>
            </w:r>
            <w:r w:rsidRPr="00A707D0">
              <w:rPr>
                <w:rFonts w:eastAsia="Arial"/>
                <w:color w:val="000000"/>
              </w:rPr>
              <w:instrText xml:space="preserve"> =SUM(ABOVE) </w:instrText>
            </w:r>
            <w:r w:rsidRPr="00A707D0">
              <w:rPr>
                <w:rFonts w:eastAsia="Arial"/>
                <w:color w:val="000000"/>
              </w:rPr>
              <w:fldChar w:fldCharType="separate"/>
            </w:r>
            <w:r w:rsidRPr="00A707D0">
              <w:rPr>
                <w:rFonts w:eastAsia="Arial"/>
                <w:noProof/>
                <w:color w:val="000000"/>
              </w:rPr>
              <w:t>700</w:t>
            </w:r>
            <w:r w:rsidRPr="00A707D0">
              <w:rPr>
                <w:rFonts w:eastAsia="Arial"/>
                <w:color w:val="000000"/>
              </w:rPr>
              <w:fldChar w:fldCharType="end"/>
            </w:r>
          </w:p>
        </w:tc>
        <w:tc>
          <w:tcPr>
            <w:tcW w:w="1875" w:type="dxa"/>
            <w:shd w:val="clear" w:color="auto" w:fill="auto"/>
            <w:tcMar>
              <w:top w:w="100" w:type="dxa"/>
              <w:left w:w="100" w:type="dxa"/>
              <w:bottom w:w="100" w:type="dxa"/>
              <w:right w:w="100" w:type="dxa"/>
            </w:tcMar>
          </w:tcPr>
          <w:p w:rsidR="00F048F5" w:rsidRPr="00A707D0" w:rsidRDefault="001D2D54" w:rsidP="005417C0">
            <w:pPr>
              <w:widowControl w:val="0"/>
              <w:pBdr>
                <w:top w:val="nil"/>
                <w:left w:val="nil"/>
                <w:bottom w:val="nil"/>
                <w:right w:val="nil"/>
                <w:between w:val="nil"/>
              </w:pBdr>
              <w:jc w:val="center"/>
              <w:rPr>
                <w:rFonts w:eastAsia="Arial"/>
                <w:color w:val="000000"/>
              </w:rPr>
            </w:pPr>
            <w:r w:rsidRPr="00A707D0">
              <w:rPr>
                <w:rFonts w:eastAsia="Arial"/>
                <w:color w:val="000000"/>
              </w:rPr>
              <w:fldChar w:fldCharType="begin"/>
            </w:r>
            <w:r w:rsidRPr="00A707D0">
              <w:rPr>
                <w:rFonts w:eastAsia="Arial"/>
                <w:color w:val="000000"/>
              </w:rPr>
              <w:instrText xml:space="preserve"> =SUM(ABOVE) </w:instrText>
            </w:r>
            <w:r w:rsidRPr="00A707D0">
              <w:rPr>
                <w:rFonts w:eastAsia="Arial"/>
                <w:color w:val="000000"/>
              </w:rPr>
              <w:fldChar w:fldCharType="end"/>
            </w:r>
            <w:r w:rsidR="00EB6142" w:rsidRPr="00A707D0">
              <w:rPr>
                <w:rFonts w:eastAsia="Arial"/>
                <w:color w:val="000000"/>
              </w:rPr>
              <w:fldChar w:fldCharType="begin"/>
            </w:r>
            <w:r w:rsidR="00EB6142" w:rsidRPr="00A707D0">
              <w:rPr>
                <w:rFonts w:eastAsia="Arial"/>
                <w:color w:val="000000"/>
              </w:rPr>
              <w:instrText xml:space="preserve"> =SUM(ABOVE) </w:instrText>
            </w:r>
            <w:r w:rsidR="00EB6142" w:rsidRPr="00A707D0">
              <w:rPr>
                <w:rFonts w:eastAsia="Arial"/>
                <w:color w:val="000000"/>
              </w:rPr>
              <w:fldChar w:fldCharType="separate"/>
            </w:r>
            <w:r w:rsidR="005417C0" w:rsidRPr="00A707D0">
              <w:rPr>
                <w:rFonts w:eastAsia="Arial"/>
                <w:noProof/>
                <w:color w:val="000000"/>
              </w:rPr>
              <w:t>1019</w:t>
            </w:r>
            <w:r w:rsidR="00EB6142" w:rsidRPr="00A707D0">
              <w:rPr>
                <w:rFonts w:eastAsia="Arial"/>
                <w:color w:val="000000"/>
              </w:rPr>
              <w:fldChar w:fldCharType="end"/>
            </w:r>
          </w:p>
        </w:tc>
      </w:tr>
    </w:tbl>
    <w:p w:rsidR="002251D7" w:rsidRPr="00A707D0" w:rsidRDefault="002251D7" w:rsidP="00DA7E0D">
      <w:pPr>
        <w:autoSpaceDE w:val="0"/>
        <w:autoSpaceDN w:val="0"/>
        <w:adjustRightInd w:val="0"/>
        <w:spacing w:line="360" w:lineRule="auto"/>
        <w:jc w:val="both"/>
        <w:rPr>
          <w:rFonts w:eastAsia="Calibri"/>
          <w:sz w:val="28"/>
          <w:szCs w:val="28"/>
        </w:rPr>
      </w:pPr>
    </w:p>
    <w:p w:rsidR="002371B3" w:rsidRPr="00A707D0" w:rsidRDefault="002371B3" w:rsidP="002371B3">
      <w:pPr>
        <w:shd w:val="clear" w:color="auto" w:fill="FFFFFF"/>
        <w:spacing w:line="360" w:lineRule="auto"/>
        <w:jc w:val="both"/>
        <w:rPr>
          <w:bCs/>
          <w:sz w:val="28"/>
          <w:szCs w:val="28"/>
        </w:rPr>
      </w:pPr>
      <w:r w:rsidRPr="00A707D0">
        <w:rPr>
          <w:b/>
          <w:bCs/>
          <w:sz w:val="28"/>
          <w:szCs w:val="28"/>
        </w:rPr>
        <w:t xml:space="preserve">В направлении гражданско-патриотического воспитания </w:t>
      </w:r>
      <w:r w:rsidRPr="00A707D0">
        <w:rPr>
          <w:bCs/>
          <w:sz w:val="28"/>
          <w:szCs w:val="28"/>
        </w:rPr>
        <w:t xml:space="preserve">библиотеками района велась большая работа. Библиотеки оформляли выставки, проводили различные мероприятия, посвященные памяти о войне, активно выходили на улицы своих деревень и поселков, принимая участие в акциях («Свеча памяти», «Георгиевская ленточка», «Бессмертный полк»), организации митингов и праздников  и др. </w:t>
      </w:r>
    </w:p>
    <w:p w:rsidR="002371B3" w:rsidRPr="00A707D0" w:rsidRDefault="002371B3" w:rsidP="002371B3">
      <w:pPr>
        <w:shd w:val="clear" w:color="auto" w:fill="FFFFFF"/>
        <w:spacing w:line="360" w:lineRule="auto"/>
        <w:ind w:firstLine="708"/>
        <w:jc w:val="both"/>
        <w:rPr>
          <w:bCs/>
          <w:sz w:val="28"/>
          <w:szCs w:val="28"/>
        </w:rPr>
      </w:pPr>
      <w:r w:rsidRPr="00A707D0">
        <w:rPr>
          <w:bCs/>
          <w:sz w:val="28"/>
          <w:szCs w:val="28"/>
        </w:rPr>
        <w:t xml:space="preserve">В течение всего года проводились тематические мероприятия посвященные Дню защитника Отечества, Дню России, Дню государственного флага, Дням воинской славы России и другим памятным датам истории Отечества: </w:t>
      </w:r>
      <w:r w:rsidR="00BD385C" w:rsidRPr="00A707D0">
        <w:rPr>
          <w:bCs/>
          <w:sz w:val="28"/>
          <w:szCs w:val="28"/>
        </w:rPr>
        <w:t xml:space="preserve">«Героический Ленинград - </w:t>
      </w:r>
      <w:r w:rsidRPr="00A707D0">
        <w:rPr>
          <w:bCs/>
          <w:sz w:val="28"/>
          <w:szCs w:val="28"/>
        </w:rPr>
        <w:t>героически люди!» Так назван</w:t>
      </w:r>
      <w:r w:rsidR="00B07EB9" w:rsidRPr="00A707D0">
        <w:rPr>
          <w:bCs/>
          <w:sz w:val="28"/>
          <w:szCs w:val="28"/>
        </w:rPr>
        <w:t>а книжная выставка к 75-</w:t>
      </w:r>
      <w:r w:rsidRPr="00A707D0">
        <w:rPr>
          <w:bCs/>
          <w:sz w:val="28"/>
          <w:szCs w:val="28"/>
        </w:rPr>
        <w:t>летию снятия блокады Ленинграда в Медяковской библиотеке., «Уроки мужества- уроки жизни», посвященный Дню юного героя-антифашиста, прошел в Рождественской СОШ. Тематический час «Во славу Отечества», посвященный Дню защитника Отечества, прошел в Отделении милосердия п.</w:t>
      </w:r>
      <w:r w:rsidR="00E86AC4" w:rsidRPr="00A707D0">
        <w:rPr>
          <w:bCs/>
          <w:sz w:val="28"/>
          <w:szCs w:val="28"/>
        </w:rPr>
        <w:t xml:space="preserve"> </w:t>
      </w:r>
      <w:r w:rsidRPr="00A707D0">
        <w:rPr>
          <w:bCs/>
          <w:sz w:val="28"/>
          <w:szCs w:val="28"/>
        </w:rPr>
        <w:t xml:space="preserve">Советский. Подготовила и провела его библиотекарь  села . В истории нашей страны были победы и поражения, но, сильная духом своего народа, беззаветной преданностью и самоотверженностью воинов, в решающих битвах Россия всегда побеждала. </w:t>
      </w:r>
    </w:p>
    <w:p w:rsidR="002371B3" w:rsidRPr="00A707D0" w:rsidRDefault="002371B3" w:rsidP="002371B3">
      <w:pPr>
        <w:shd w:val="clear" w:color="auto" w:fill="FFFFFF"/>
        <w:spacing w:line="360" w:lineRule="auto"/>
        <w:ind w:firstLine="708"/>
        <w:jc w:val="both"/>
        <w:rPr>
          <w:bCs/>
          <w:sz w:val="28"/>
          <w:szCs w:val="28"/>
        </w:rPr>
      </w:pPr>
      <w:r w:rsidRPr="00A707D0">
        <w:rPr>
          <w:bCs/>
          <w:sz w:val="28"/>
          <w:szCs w:val="28"/>
        </w:rPr>
        <w:t xml:space="preserve">Об этом говорили ветераны Отделения милосердия. Затем  их вниманию была предложена викторина, на вопросы которой они с удовольствием отвечали. </w:t>
      </w:r>
    </w:p>
    <w:p w:rsidR="002371B3" w:rsidRPr="00A707D0" w:rsidRDefault="002371B3" w:rsidP="002371B3">
      <w:pPr>
        <w:shd w:val="clear" w:color="auto" w:fill="FFFFFF"/>
        <w:spacing w:line="360" w:lineRule="auto"/>
        <w:ind w:firstLine="708"/>
        <w:jc w:val="both"/>
        <w:rPr>
          <w:bCs/>
          <w:sz w:val="28"/>
          <w:szCs w:val="28"/>
        </w:rPr>
      </w:pPr>
      <w:r w:rsidRPr="00A707D0">
        <w:rPr>
          <w:bCs/>
          <w:sz w:val="28"/>
          <w:szCs w:val="28"/>
        </w:rPr>
        <w:t>18 марта 2014 года в нашей стране состоялось судьбоносное событие. Президент России Владимир Владимирович Путин подписал договор о вхождении Республики Крым и Севастополя в состав России.  Цикл мероприятий,  посвященных воссоединению Крыма с Россией  -  знаковому событию, которое открывает новую страницу истории, прошли в Лягушенской, Стклянской, Чаинской   сельских библиотеках, а так же в  Центральной библиотеке Купинского района.</w:t>
      </w:r>
    </w:p>
    <w:p w:rsidR="002371B3" w:rsidRPr="00A707D0" w:rsidRDefault="002371B3" w:rsidP="002371B3">
      <w:pPr>
        <w:shd w:val="clear" w:color="auto" w:fill="FFFFFF"/>
        <w:spacing w:line="360" w:lineRule="auto"/>
        <w:ind w:firstLine="708"/>
        <w:jc w:val="both"/>
        <w:rPr>
          <w:bCs/>
          <w:sz w:val="28"/>
          <w:szCs w:val="28"/>
        </w:rPr>
      </w:pPr>
      <w:r w:rsidRPr="00A707D0">
        <w:rPr>
          <w:bCs/>
          <w:sz w:val="28"/>
          <w:szCs w:val="28"/>
        </w:rPr>
        <w:lastRenderedPageBreak/>
        <w:t xml:space="preserve">12 июня все жители нашей страны отмечают День России. </w:t>
      </w:r>
    </w:p>
    <w:p w:rsidR="002371B3" w:rsidRPr="00A707D0" w:rsidRDefault="002371B3" w:rsidP="002371B3">
      <w:pPr>
        <w:shd w:val="clear" w:color="auto" w:fill="FFFFFF"/>
        <w:spacing w:line="360" w:lineRule="auto"/>
        <w:ind w:firstLine="708"/>
        <w:jc w:val="both"/>
        <w:rPr>
          <w:bCs/>
          <w:sz w:val="28"/>
          <w:szCs w:val="28"/>
        </w:rPr>
      </w:pPr>
      <w:r w:rsidRPr="00A707D0">
        <w:rPr>
          <w:bCs/>
          <w:sz w:val="28"/>
          <w:szCs w:val="28"/>
        </w:rPr>
        <w:t>Этот день является символом национального единения, свободы, мира и доброго согласия, общей ответственности за настоящее и будущее нашей Родины.</w:t>
      </w:r>
    </w:p>
    <w:p w:rsidR="002371B3" w:rsidRPr="00A707D0" w:rsidRDefault="002371B3" w:rsidP="002371B3">
      <w:pPr>
        <w:shd w:val="clear" w:color="auto" w:fill="FFFFFF"/>
        <w:spacing w:line="360" w:lineRule="auto"/>
        <w:ind w:firstLine="708"/>
        <w:jc w:val="both"/>
        <w:rPr>
          <w:bCs/>
          <w:sz w:val="28"/>
          <w:szCs w:val="28"/>
        </w:rPr>
      </w:pPr>
      <w:r w:rsidRPr="00A707D0">
        <w:rPr>
          <w:bCs/>
          <w:sz w:val="28"/>
          <w:szCs w:val="28"/>
        </w:rPr>
        <w:t>К этому знаменательному дню в ряде библиотек Централизованной библиотечной системы прошли мероприятия: в Центральной билиотеке оформлен книжная выставка «Россия территория закона»</w:t>
      </w:r>
      <w:r w:rsidRPr="00A707D0">
        <w:rPr>
          <w:sz w:val="28"/>
          <w:szCs w:val="28"/>
        </w:rPr>
        <w:tab/>
      </w:r>
    </w:p>
    <w:p w:rsidR="002371B3" w:rsidRPr="00A707D0" w:rsidRDefault="002371B3" w:rsidP="002371B3">
      <w:pPr>
        <w:shd w:val="clear" w:color="auto" w:fill="FFFFFF"/>
        <w:spacing w:line="360" w:lineRule="auto"/>
        <w:jc w:val="both"/>
        <w:rPr>
          <w:bCs/>
          <w:sz w:val="28"/>
          <w:szCs w:val="28"/>
        </w:rPr>
      </w:pPr>
      <w:r w:rsidRPr="00A707D0">
        <w:rPr>
          <w:bCs/>
          <w:sz w:val="28"/>
          <w:szCs w:val="28"/>
        </w:rPr>
        <w:t xml:space="preserve">Возвращение к прошлому необходимо во имя будущего… 15-го февраля 2019 года в Метелевской школе совместно с сельской библиотекой прошел патриотический час «Посвящается всем, кто прошел Афганистан и Чечню…» К этому мероприятию в  Метелевской библиотеке была оформлена выставка « В моей душе живет Афганистан». </w:t>
      </w:r>
    </w:p>
    <w:p w:rsidR="002371B3" w:rsidRPr="00A707D0" w:rsidRDefault="002371B3" w:rsidP="002371B3">
      <w:pPr>
        <w:shd w:val="clear" w:color="auto" w:fill="FFFFFF"/>
        <w:spacing w:line="360" w:lineRule="auto"/>
        <w:jc w:val="both"/>
        <w:rPr>
          <w:bCs/>
          <w:sz w:val="28"/>
          <w:szCs w:val="28"/>
        </w:rPr>
      </w:pPr>
      <w:r w:rsidRPr="00A707D0">
        <w:rPr>
          <w:bCs/>
          <w:sz w:val="28"/>
          <w:szCs w:val="28"/>
        </w:rPr>
        <w:t>Мероприятие открыли ведущие Калашникова Наталья Васильевна и Екк Нина Анатольевна словами: «Вспомним тех, кто воевал, за пределами Отчизны. Вспомним тех, кто отдавал свои судьбы, свои жизни!»</w:t>
      </w:r>
    </w:p>
    <w:p w:rsidR="002371B3" w:rsidRPr="00A707D0" w:rsidRDefault="002371B3" w:rsidP="002371B3">
      <w:pPr>
        <w:shd w:val="clear" w:color="auto" w:fill="FFFFFF"/>
        <w:spacing w:line="360" w:lineRule="auto"/>
        <w:jc w:val="both"/>
        <w:rPr>
          <w:bCs/>
          <w:sz w:val="28"/>
          <w:szCs w:val="28"/>
        </w:rPr>
      </w:pPr>
      <w:r w:rsidRPr="00A707D0">
        <w:rPr>
          <w:bCs/>
          <w:sz w:val="28"/>
          <w:szCs w:val="28"/>
        </w:rPr>
        <w:t xml:space="preserve"> Говоря о воинах-интернационалистах, мы в первую очередь вспомнили о тех, кто «прошел» Афганистан -войну, которая длилась в два раза дольше, чем Великая Отечественная. Рассказы о войне  сменялись песнями под гитару. Ребятам было рассказано об односельчанине участнике боевых действий,  в Чечне - Лукашове Олеге Николаевиче, который был награжден Орденом  Мужества. Память погибших воинов - интернационалистов почтили минутой молчания.</w:t>
      </w:r>
      <w:r w:rsidRPr="00A707D0">
        <w:rPr>
          <w:b/>
          <w:bCs/>
          <w:i/>
          <w:sz w:val="28"/>
          <w:szCs w:val="28"/>
        </w:rPr>
        <w:t xml:space="preserve"> </w:t>
      </w:r>
      <w:r w:rsidRPr="00A707D0">
        <w:rPr>
          <w:bCs/>
          <w:sz w:val="28"/>
          <w:szCs w:val="28"/>
        </w:rPr>
        <w:t>21 июня 2018 года, в преддверии  Дня памяти и скорби, сотрудники Центральной библиотеки вышли на акцию, которая проходила в автобусе городского маршрута. Пассажирам автобуса библиотекари рассказали, о подвиге наших земляков на передовой и в тылу , о той огромной цене, которую заплатил советский народ за Победу. Подвигу солдат, воевавших за страну, подвигу наших женщин, героически ковавших победу в тылу, поистине нет цены. Будем об этом помнить. Не предадим их подвиг забвению!</w:t>
      </w:r>
    </w:p>
    <w:p w:rsidR="002371B3" w:rsidRPr="00A707D0" w:rsidRDefault="002371B3" w:rsidP="002371B3">
      <w:pPr>
        <w:shd w:val="clear" w:color="auto" w:fill="FFFFFF"/>
        <w:spacing w:line="360" w:lineRule="auto"/>
        <w:jc w:val="both"/>
        <w:rPr>
          <w:bCs/>
          <w:sz w:val="28"/>
          <w:szCs w:val="28"/>
        </w:rPr>
      </w:pPr>
      <w:r w:rsidRPr="00A707D0">
        <w:rPr>
          <w:sz w:val="28"/>
          <w:szCs w:val="28"/>
        </w:rPr>
        <w:t>Не менее значимо для нашего района сегодня воспитание </w:t>
      </w:r>
      <w:r w:rsidRPr="00A707D0">
        <w:rPr>
          <w:b/>
          <w:bCs/>
          <w:sz w:val="28"/>
          <w:szCs w:val="28"/>
        </w:rPr>
        <w:t>культуры межнациональных отношений.</w:t>
      </w:r>
      <w:r w:rsidRPr="00A707D0">
        <w:rPr>
          <w:sz w:val="28"/>
          <w:szCs w:val="28"/>
        </w:rPr>
        <w:t xml:space="preserve"> </w:t>
      </w:r>
      <w:r w:rsidRPr="00A707D0">
        <w:rPr>
          <w:bCs/>
          <w:sz w:val="28"/>
          <w:szCs w:val="28"/>
        </w:rPr>
        <w:t xml:space="preserve">По данному направлению Центральная и </w:t>
      </w:r>
      <w:r w:rsidRPr="00A707D0">
        <w:rPr>
          <w:bCs/>
          <w:sz w:val="28"/>
          <w:szCs w:val="28"/>
        </w:rPr>
        <w:lastRenderedPageBreak/>
        <w:t>сельские библиотеки провели следующие мероприятия:</w:t>
      </w:r>
      <w:r w:rsidRPr="00A707D0">
        <w:t xml:space="preserve"> </w:t>
      </w:r>
      <w:r w:rsidRPr="00A707D0">
        <w:rPr>
          <w:bCs/>
          <w:sz w:val="28"/>
          <w:szCs w:val="28"/>
        </w:rPr>
        <w:t>В Медяковской библиотеке оформлена книжная выставка, посвящённая всемирному дню религии. Цель этой выставки - распространение информации и знаний о существующих культурах, а также призыв к большей терпимости и согласию между людьми разной веры. В Центральной библиотеке представлена выставка «Библиотека – территория толерантности», посвященная Международному дню толерантности. На выставке представлены книги, которые помогут донести до человека любого возраста принципы толерантности – чуткость, сострадание, милосердие и доброту, а так же оформлена книжная выставка «Пусть доброта согреет наши сердца»</w:t>
      </w:r>
      <w:r w:rsidRPr="00A707D0">
        <w:t xml:space="preserve"> </w:t>
      </w:r>
      <w:r w:rsidRPr="00A707D0">
        <w:rPr>
          <w:bCs/>
          <w:sz w:val="28"/>
          <w:szCs w:val="28"/>
        </w:rPr>
        <w:t>Главные герои этих книг - «особые» люди, которые ежедневно сталкиваются с проблемами, неизвестными многим, и именно поэтому они гораздо острее нуждаются в понимании, внимании и любви окружающих. В ряде представленных на выставке изданий рассказывается о судьбах инвалидов, поднимаются вопросы их социализации и психологической адаптации, терпимости общества по отношению к ним.  В Рождественской школе 16 ноября в Международный День терпимости прошла познавательно развлекательная программа «Планета толерантности», в Детской библиотеке прошла  интерактивная игра «Поля Чудес»: «Что такое толерантность?» и др.</w:t>
      </w:r>
    </w:p>
    <w:p w:rsidR="002371B3" w:rsidRPr="00A707D0" w:rsidRDefault="002371B3" w:rsidP="002371B3">
      <w:pPr>
        <w:shd w:val="clear" w:color="auto" w:fill="FFFFFF"/>
        <w:tabs>
          <w:tab w:val="left" w:pos="5670"/>
          <w:tab w:val="left" w:pos="5954"/>
          <w:tab w:val="left" w:pos="7088"/>
          <w:tab w:val="left" w:pos="7371"/>
          <w:tab w:val="left" w:pos="9072"/>
        </w:tabs>
        <w:spacing w:line="360" w:lineRule="auto"/>
        <w:ind w:firstLine="708"/>
        <w:jc w:val="both"/>
        <w:rPr>
          <w:bCs/>
          <w:sz w:val="28"/>
          <w:szCs w:val="28"/>
        </w:rPr>
      </w:pPr>
      <w:r w:rsidRPr="00A707D0">
        <w:rPr>
          <w:bCs/>
          <w:sz w:val="28"/>
          <w:szCs w:val="28"/>
        </w:rPr>
        <w:t>Активно работают библиотеки и по </w:t>
      </w:r>
      <w:r w:rsidRPr="00A707D0">
        <w:rPr>
          <w:b/>
          <w:bCs/>
          <w:sz w:val="28"/>
          <w:szCs w:val="28"/>
        </w:rPr>
        <w:t>пропаганде здорового образа жизни</w:t>
      </w:r>
      <w:r w:rsidRPr="00A707D0">
        <w:rPr>
          <w:bCs/>
          <w:sz w:val="28"/>
          <w:szCs w:val="28"/>
        </w:rPr>
        <w:t>. По этой теме готовятся выставки, проводятся круглые столы, уроки здоровья.</w:t>
      </w:r>
      <w:r w:rsidRPr="00A707D0">
        <w:rPr>
          <w:b/>
        </w:rPr>
        <w:t xml:space="preserve"> </w:t>
      </w:r>
      <w:r w:rsidRPr="00A707D0">
        <w:rPr>
          <w:sz w:val="28"/>
          <w:szCs w:val="28"/>
        </w:rPr>
        <w:t>На книжной выставке «Не отнимай у себя завтра», представлена литература о наркомании, наркотиках, их губительном воздействии на организм человека, а также литература по пропаганде ЗОЖ.</w:t>
      </w:r>
      <w:r w:rsidRPr="00A707D0">
        <w:rPr>
          <w:bCs/>
          <w:sz w:val="28"/>
          <w:szCs w:val="28"/>
        </w:rPr>
        <w:tab/>
      </w:r>
    </w:p>
    <w:p w:rsidR="002371B3" w:rsidRPr="00A707D0" w:rsidRDefault="002371B3" w:rsidP="002371B3">
      <w:pPr>
        <w:shd w:val="clear" w:color="auto" w:fill="FFFFFF"/>
        <w:tabs>
          <w:tab w:val="left" w:pos="1985"/>
          <w:tab w:val="left" w:pos="4253"/>
        </w:tabs>
        <w:spacing w:line="360" w:lineRule="auto"/>
        <w:ind w:firstLine="708"/>
        <w:jc w:val="both"/>
        <w:rPr>
          <w:bCs/>
          <w:sz w:val="28"/>
          <w:szCs w:val="28"/>
        </w:rPr>
      </w:pPr>
      <w:r w:rsidRPr="00A707D0">
        <w:rPr>
          <w:bCs/>
          <w:sz w:val="28"/>
          <w:szCs w:val="28"/>
        </w:rPr>
        <w:t xml:space="preserve">Во Всемирный день здоровья в Метелёвской сельской библиотеке была оформлена книжная выставка «Читайте на здоровье». </w:t>
      </w:r>
    </w:p>
    <w:p w:rsidR="002371B3" w:rsidRPr="00A707D0" w:rsidRDefault="002371B3" w:rsidP="002371B3">
      <w:pPr>
        <w:shd w:val="clear" w:color="auto" w:fill="FFFFFF"/>
        <w:tabs>
          <w:tab w:val="left" w:pos="1985"/>
          <w:tab w:val="left" w:pos="4253"/>
        </w:tabs>
        <w:spacing w:line="360" w:lineRule="auto"/>
        <w:jc w:val="both"/>
        <w:rPr>
          <w:bCs/>
          <w:sz w:val="28"/>
          <w:szCs w:val="28"/>
        </w:rPr>
      </w:pPr>
      <w:r w:rsidRPr="00A707D0">
        <w:rPr>
          <w:bCs/>
          <w:sz w:val="28"/>
          <w:szCs w:val="28"/>
        </w:rPr>
        <w:t xml:space="preserve">Библиотекарь Н.А.Екк посетила местный медпункт, всем присутствующим, она представила книги данной тематики и раздала вестник «ЗОЖ». (Эти вестники были подарены читателем библиотеки  Мегедь Н.И) Для учащихся 2,4 класса библиотекарь подготовила  и провела познавательный час «Страна здоровья». Побывали на станциях «Город гигиены», «Витаминная», «Режим </w:t>
      </w:r>
      <w:r w:rsidRPr="00A707D0">
        <w:rPr>
          <w:bCs/>
          <w:sz w:val="28"/>
          <w:szCs w:val="28"/>
        </w:rPr>
        <w:lastRenderedPageBreak/>
        <w:t>дня», «Спортивная», «Зелёная аптека». В ходе путешествия ребята отгадывали загадки и обсуждали вредные и полезные привычки, составляли режим дня. В заключение библиотекарь Н.А.Екк отметила, что здоровье – бесценный дар, который преподносит человеку природа и пожелала крепкого здоровья. В Вороновской сельской библиотеке был проведен час здоровья «100 советов для здоровья»для пенсионеров. Целью мероприятия стала пропаганда здорового образа жизни, бережного отношения к своему здоровью. Был проведен обзор журнала «ЗОЖ» и предложена гимнастика для тех,  кому за 50; в которой все приняли активное участие. Итогом этого мероприятия было решение организовать  два раза в неделю спортивные мероприятия для всех  жителей села.</w:t>
      </w:r>
    </w:p>
    <w:p w:rsidR="002371B3" w:rsidRPr="00A707D0" w:rsidRDefault="002371B3" w:rsidP="002371B3">
      <w:pPr>
        <w:shd w:val="clear" w:color="auto" w:fill="FFFFFF"/>
        <w:tabs>
          <w:tab w:val="left" w:pos="1985"/>
          <w:tab w:val="left" w:pos="4253"/>
        </w:tabs>
        <w:spacing w:line="360" w:lineRule="auto"/>
        <w:ind w:firstLine="708"/>
        <w:jc w:val="both"/>
        <w:rPr>
          <w:bCs/>
          <w:sz w:val="28"/>
          <w:szCs w:val="28"/>
        </w:rPr>
      </w:pPr>
      <w:r w:rsidRPr="00A707D0">
        <w:rPr>
          <w:bCs/>
          <w:sz w:val="28"/>
          <w:szCs w:val="28"/>
        </w:rPr>
        <w:t>Наиболее действенными и доступными в </w:t>
      </w:r>
      <w:r w:rsidRPr="00A707D0">
        <w:rPr>
          <w:b/>
          <w:bCs/>
          <w:sz w:val="28"/>
          <w:szCs w:val="28"/>
        </w:rPr>
        <w:t>продвижении традиционных семейных ценностей</w:t>
      </w:r>
      <w:r w:rsidR="00761D91" w:rsidRPr="00A707D0">
        <w:rPr>
          <w:b/>
          <w:bCs/>
          <w:sz w:val="28"/>
          <w:szCs w:val="28"/>
        </w:rPr>
        <w:t xml:space="preserve"> </w:t>
      </w:r>
      <w:r w:rsidRPr="00A707D0">
        <w:rPr>
          <w:bCs/>
          <w:sz w:val="28"/>
          <w:szCs w:val="28"/>
        </w:rPr>
        <w:t> являются культурно-досуговые формы. Поэтому в библиотеках Купинского района активно используются такие формы как конкурсные игровые программы, семейные праздники, приуроченные к календарным датам: 8 марта, День семьи, День матери и  День пожилого человека. Накануне Международного женского дня в Центральной библиотеке в клубе «Истоки» прошла конкурсная программа для учащихся лицея №2. Школьники узнали об истории праздника, посмотрели сценку, а затем приняли участие в конкурсах: «Грациозная походка», «Волшебный клубочек», «Вершки и корешки», в конкурсе «Милая мама» (нужно было спеть колыбельную, накормить ребёнка, сделать перевязку и завязать бантик),  отгадывали сказочных героинь, вспоминали названия книг с женскими именами,  придумывали оригинальное поздравление с праздником 8 марта. Закончилось мероприятие «Театром - экспромтом» по сказке «Репка». Всем было очень весело и интересно,  Викторина к 8 марта « Для милых девочек» прошла 6 марта 2019 года в Метелёвской библиотеке. Викторина состояла из нескольких туров. Поговорим о</w:t>
      </w:r>
      <w:r w:rsidR="00336F8F" w:rsidRPr="00A707D0">
        <w:rPr>
          <w:bCs/>
          <w:sz w:val="28"/>
          <w:szCs w:val="28"/>
        </w:rPr>
        <w:t>б этике», «Легенды о цветах», «</w:t>
      </w:r>
      <w:r w:rsidRPr="00A707D0">
        <w:rPr>
          <w:bCs/>
          <w:sz w:val="28"/>
          <w:szCs w:val="28"/>
        </w:rPr>
        <w:t>Женщина – Мать», «Лесная аптека».</w:t>
      </w:r>
      <w:r w:rsidR="00336F8F" w:rsidRPr="00A707D0">
        <w:rPr>
          <w:bCs/>
          <w:sz w:val="28"/>
          <w:szCs w:val="28"/>
        </w:rPr>
        <w:t xml:space="preserve"> </w:t>
      </w:r>
      <w:r w:rsidRPr="00A707D0">
        <w:rPr>
          <w:bCs/>
          <w:sz w:val="28"/>
          <w:szCs w:val="28"/>
        </w:rPr>
        <w:t>Особый интерес вызвал конкурс «Сказочные красавицы», в котором участники викторины угадывали героев из мультфильмов.</w:t>
      </w:r>
      <w:r w:rsidR="00336F8F" w:rsidRPr="00A707D0">
        <w:rPr>
          <w:bCs/>
          <w:sz w:val="28"/>
          <w:szCs w:val="28"/>
        </w:rPr>
        <w:t xml:space="preserve"> </w:t>
      </w:r>
      <w:r w:rsidRPr="00A707D0">
        <w:rPr>
          <w:bCs/>
          <w:sz w:val="28"/>
          <w:szCs w:val="28"/>
        </w:rPr>
        <w:t xml:space="preserve">Главная цель </w:t>
      </w:r>
      <w:r w:rsidRPr="00A707D0">
        <w:rPr>
          <w:bCs/>
          <w:sz w:val="28"/>
          <w:szCs w:val="28"/>
        </w:rPr>
        <w:lastRenderedPageBreak/>
        <w:t>викторины это воспитание любви и чувства благодарности к матери, а так же развитие творческих способностей детей, в Центральной библиотеке оформлена книжная выставка «Женщина - душа Вселенной», а  для женщин села Вороновка  была подготовлена праздничная программа  Вороновским КДЦ, ветеранской организацией  и сельской библиотекой. "Примите наши поздравления в Международный женский день!" – так называлась  программа,  и другие мероприятия.</w:t>
      </w:r>
    </w:p>
    <w:p w:rsidR="002371B3" w:rsidRPr="00A707D0" w:rsidRDefault="002371B3" w:rsidP="002371B3">
      <w:pPr>
        <w:shd w:val="clear" w:color="auto" w:fill="FFFFFF"/>
        <w:spacing w:line="360" w:lineRule="auto"/>
        <w:ind w:firstLine="708"/>
        <w:jc w:val="both"/>
        <w:rPr>
          <w:bCs/>
          <w:sz w:val="28"/>
          <w:szCs w:val="28"/>
        </w:rPr>
      </w:pPr>
      <w:r w:rsidRPr="00A707D0">
        <w:rPr>
          <w:bCs/>
          <w:sz w:val="28"/>
          <w:szCs w:val="28"/>
        </w:rPr>
        <w:t>15 мая во всем мире отмечается Международный день семьи. Сотрудники центральной библиотеки поздравили своих читателей с праздником и предложили поучаствовать в тест - акции «Родство души».</w:t>
      </w:r>
    </w:p>
    <w:p w:rsidR="002371B3" w:rsidRPr="00A707D0" w:rsidRDefault="002371B3" w:rsidP="002371B3">
      <w:pPr>
        <w:shd w:val="clear" w:color="auto" w:fill="FFFFFF"/>
        <w:spacing w:line="360" w:lineRule="auto"/>
        <w:ind w:firstLine="708"/>
        <w:jc w:val="both"/>
        <w:rPr>
          <w:bCs/>
          <w:sz w:val="28"/>
          <w:szCs w:val="28"/>
        </w:rPr>
      </w:pPr>
      <w:r w:rsidRPr="00A707D0">
        <w:rPr>
          <w:bCs/>
          <w:sz w:val="28"/>
          <w:szCs w:val="28"/>
        </w:rPr>
        <w:t xml:space="preserve"> 8 июля – День семьи, любви и верности. Ко Дню семьи, любви и верности в Центральной библиотеке оформлена книжная выставка «Петр и Феврония. История вечной любви», посетив которую вы узнаете об истории необыкновенной любви Петра и Февронии, ставших образцами супружеской верности, взаимной любви и семейного счастья ещё при жизни, об истории самого праздника, ставшего праздником всероссийского масштаба. Из книг представленных на выставке вы узнаете о семейных обычаях, которые складывались веками, традициях русского православного брака, о русских праздниках и обрядах.</w:t>
      </w:r>
    </w:p>
    <w:p w:rsidR="002371B3" w:rsidRPr="00A707D0" w:rsidRDefault="002371B3" w:rsidP="002371B3">
      <w:pPr>
        <w:shd w:val="clear" w:color="auto" w:fill="FFFFFF"/>
        <w:spacing w:line="360" w:lineRule="auto"/>
        <w:ind w:firstLine="708"/>
        <w:jc w:val="both"/>
        <w:rPr>
          <w:bCs/>
          <w:sz w:val="28"/>
          <w:szCs w:val="28"/>
        </w:rPr>
      </w:pPr>
    </w:p>
    <w:p w:rsidR="002371B3" w:rsidRPr="00A707D0" w:rsidRDefault="002371B3" w:rsidP="002371B3">
      <w:pPr>
        <w:shd w:val="clear" w:color="auto" w:fill="FFFFFF"/>
        <w:spacing w:line="360" w:lineRule="auto"/>
        <w:ind w:firstLine="708"/>
        <w:jc w:val="both"/>
        <w:rPr>
          <w:bCs/>
          <w:sz w:val="28"/>
          <w:szCs w:val="28"/>
        </w:rPr>
      </w:pPr>
      <w:r w:rsidRPr="00A707D0">
        <w:rPr>
          <w:b/>
          <w:bCs/>
          <w:sz w:val="28"/>
          <w:szCs w:val="28"/>
        </w:rPr>
        <w:t>Правовое просвещение населения, правовое воспитание</w:t>
      </w:r>
      <w:r w:rsidRPr="00A707D0">
        <w:rPr>
          <w:bCs/>
          <w:sz w:val="28"/>
          <w:szCs w:val="28"/>
        </w:rPr>
        <w:t xml:space="preserve"> по данному направлению библиотеки района провели следующие мероприятия: В библиотеке г. Купино оформлена книжная выставка «Ваш ЗАКОНный интерес».</w:t>
      </w:r>
    </w:p>
    <w:p w:rsidR="002371B3" w:rsidRPr="00A707D0" w:rsidRDefault="002371B3" w:rsidP="002371B3">
      <w:pPr>
        <w:shd w:val="clear" w:color="auto" w:fill="FFFFFF"/>
        <w:spacing w:line="360" w:lineRule="auto"/>
        <w:jc w:val="both"/>
        <w:rPr>
          <w:bCs/>
          <w:sz w:val="28"/>
          <w:szCs w:val="28"/>
        </w:rPr>
      </w:pPr>
      <w:r w:rsidRPr="00A707D0">
        <w:rPr>
          <w:bCs/>
          <w:sz w:val="28"/>
          <w:szCs w:val="28"/>
        </w:rPr>
        <w:t>Книги, представленные на выставке, помогут читателям в разрешении многих правовых ситуаций, требующих знания своих прав: трудовые отношения, оформление наследства, права пенсионеров, права призывника, оформление купли-продажи недвижимости и многое другое.</w:t>
      </w:r>
    </w:p>
    <w:p w:rsidR="002371B3" w:rsidRPr="00A707D0" w:rsidRDefault="002371B3" w:rsidP="002371B3">
      <w:pPr>
        <w:shd w:val="clear" w:color="auto" w:fill="FFFFFF"/>
        <w:spacing w:line="360" w:lineRule="auto"/>
        <w:jc w:val="both"/>
        <w:rPr>
          <w:bCs/>
          <w:sz w:val="28"/>
          <w:szCs w:val="28"/>
        </w:rPr>
      </w:pPr>
      <w:r w:rsidRPr="00A707D0">
        <w:rPr>
          <w:bCs/>
          <w:sz w:val="28"/>
          <w:szCs w:val="28"/>
        </w:rPr>
        <w:t>Активно ведётся работа  команды «Адвокаты» в  «Школе правозащитников». Пройдено обучение, получены сертификаты.</w:t>
      </w:r>
    </w:p>
    <w:p w:rsidR="002371B3" w:rsidRPr="00A707D0" w:rsidRDefault="002371B3" w:rsidP="002371B3">
      <w:pPr>
        <w:shd w:val="clear" w:color="auto" w:fill="FFFFFF"/>
        <w:spacing w:line="360" w:lineRule="auto"/>
        <w:jc w:val="both"/>
        <w:rPr>
          <w:bCs/>
          <w:sz w:val="28"/>
          <w:szCs w:val="28"/>
        </w:rPr>
      </w:pPr>
      <w:r w:rsidRPr="00A707D0">
        <w:rPr>
          <w:bCs/>
          <w:sz w:val="28"/>
          <w:szCs w:val="28"/>
        </w:rPr>
        <w:lastRenderedPageBreak/>
        <w:t>Каждый год в третье воскресенье февраля в России – День молодого избирателя. Но эта дата давно уже вышла за рамки одного дня, мероприятия для будущих избирателей проводятся весь февраль.</w:t>
      </w:r>
    </w:p>
    <w:p w:rsidR="002371B3" w:rsidRPr="00A707D0" w:rsidRDefault="002371B3" w:rsidP="002371B3">
      <w:pPr>
        <w:shd w:val="clear" w:color="auto" w:fill="FFFFFF"/>
        <w:spacing w:line="360" w:lineRule="auto"/>
        <w:jc w:val="both"/>
        <w:rPr>
          <w:bCs/>
          <w:sz w:val="28"/>
          <w:szCs w:val="28"/>
        </w:rPr>
      </w:pPr>
      <w:r w:rsidRPr="00A707D0">
        <w:rPr>
          <w:bCs/>
          <w:sz w:val="28"/>
          <w:szCs w:val="28"/>
        </w:rPr>
        <w:t xml:space="preserve">15 февраля библиотека совместно с Территориальной избирательной комиссией организовали викторину по избирательному праву «Выборы». В викторине приняли участие 3 команды медицинского техникума. Ребята очень активно отвечали на вопросы, проходили тесты и составляли из россыпи слов высказывания великих людей. </w:t>
      </w:r>
    </w:p>
    <w:p w:rsidR="002371B3" w:rsidRPr="00A707D0" w:rsidRDefault="002371B3" w:rsidP="002371B3">
      <w:pPr>
        <w:shd w:val="clear" w:color="auto" w:fill="FFFFFF"/>
        <w:spacing w:line="360" w:lineRule="auto"/>
        <w:jc w:val="both"/>
        <w:rPr>
          <w:sz w:val="28"/>
          <w:szCs w:val="28"/>
        </w:rPr>
      </w:pPr>
      <w:r w:rsidRPr="00A707D0">
        <w:rPr>
          <w:sz w:val="28"/>
          <w:szCs w:val="28"/>
        </w:rPr>
        <w:t>Возможность узнать правильный ответ давала книжная выставка «МЫ – молодые, МЫ - выбираем», которая включает в себя книги по истории возникновения выборов и по проведению выборов на современном этапе, материалы для будущих избирателей, которые помогут молодым людям разобраться как сделать осознанный выбор. и др.</w:t>
      </w:r>
    </w:p>
    <w:p w:rsidR="002371B3" w:rsidRPr="00A707D0" w:rsidRDefault="002371B3" w:rsidP="002371B3">
      <w:pPr>
        <w:shd w:val="clear" w:color="auto" w:fill="FFFFFF"/>
        <w:spacing w:line="360" w:lineRule="auto"/>
        <w:jc w:val="both"/>
        <w:rPr>
          <w:sz w:val="28"/>
          <w:szCs w:val="28"/>
        </w:rPr>
      </w:pPr>
      <w:r w:rsidRPr="00A707D0">
        <w:rPr>
          <w:sz w:val="28"/>
          <w:szCs w:val="28"/>
        </w:rPr>
        <w:t xml:space="preserve">Ко </w:t>
      </w:r>
      <w:r w:rsidRPr="00A707D0">
        <w:rPr>
          <w:b/>
          <w:sz w:val="28"/>
          <w:szCs w:val="28"/>
        </w:rPr>
        <w:t xml:space="preserve">Всемирному дню защиты прав потребителей </w:t>
      </w:r>
      <w:r w:rsidRPr="00A707D0">
        <w:rPr>
          <w:sz w:val="28"/>
          <w:szCs w:val="28"/>
        </w:rPr>
        <w:t>Центральная библиотека совместно с Администрацией района провели потребительский ликбез «Цифровой мир: надежные смарт-устройства» для учащихся Аграрного лицея. Ведущий специалист УЭБУиТ администрации района Николай Шаробуров в доступной форме рассказал ребятам о правах потребителя, об алгоритме действий в случае нежелания продавца соблюдать закон, об особенностях общения потребителя с продавцом. Николай Николаевич с удовольствием ответил на все возникшие в процессе беседы вопросы.</w:t>
      </w:r>
    </w:p>
    <w:p w:rsidR="002371B3" w:rsidRPr="00A707D0" w:rsidRDefault="002371B3" w:rsidP="002371B3">
      <w:pPr>
        <w:shd w:val="clear" w:color="auto" w:fill="FFFFFF"/>
        <w:spacing w:line="360" w:lineRule="auto"/>
        <w:jc w:val="both"/>
        <w:rPr>
          <w:sz w:val="28"/>
          <w:szCs w:val="28"/>
        </w:rPr>
      </w:pPr>
      <w:r w:rsidRPr="00A707D0">
        <w:rPr>
          <w:sz w:val="28"/>
          <w:szCs w:val="28"/>
        </w:rPr>
        <w:t>Ребята заполнили анкету – тест о правах потребителя в случае продажи товаров (смарт – устройств) не надлежащего качества и об используемых формах защиты прав потребителей и их эффективности. Анкетирование проводилось с целью выявления уровня знаний молодежи о своих правах как потребителей.</w:t>
      </w:r>
    </w:p>
    <w:p w:rsidR="002371B3" w:rsidRPr="00A707D0" w:rsidRDefault="002371B3" w:rsidP="002371B3">
      <w:pPr>
        <w:shd w:val="clear" w:color="auto" w:fill="FFFFFF"/>
        <w:spacing w:line="360" w:lineRule="auto"/>
        <w:jc w:val="both"/>
        <w:rPr>
          <w:b/>
          <w:sz w:val="28"/>
          <w:szCs w:val="28"/>
        </w:rPr>
      </w:pPr>
      <w:r w:rsidRPr="00A707D0">
        <w:rPr>
          <w:sz w:val="28"/>
          <w:szCs w:val="28"/>
        </w:rPr>
        <w:t>В завершение мероприятия мальчишки и девчонки получили разработанную библиотекарями памятку потребителя «Защити свои права»</w:t>
      </w:r>
      <w:r w:rsidRPr="00A707D0">
        <w:rPr>
          <w:b/>
          <w:sz w:val="28"/>
          <w:szCs w:val="28"/>
        </w:rPr>
        <w:t xml:space="preserve"> </w:t>
      </w:r>
    </w:p>
    <w:p w:rsidR="002371B3" w:rsidRPr="00A707D0" w:rsidRDefault="002371B3" w:rsidP="002371B3">
      <w:pPr>
        <w:shd w:val="clear" w:color="auto" w:fill="FFFFFF"/>
        <w:spacing w:line="360" w:lineRule="auto"/>
        <w:jc w:val="both"/>
        <w:rPr>
          <w:sz w:val="28"/>
          <w:szCs w:val="28"/>
        </w:rPr>
      </w:pPr>
      <w:r w:rsidRPr="00A707D0">
        <w:rPr>
          <w:b/>
          <w:sz w:val="28"/>
          <w:szCs w:val="28"/>
        </w:rPr>
        <w:t>В рамках проведения мероприятий, посвященных Дню молодого избирателя</w:t>
      </w:r>
      <w:r w:rsidRPr="00A707D0">
        <w:rPr>
          <w:sz w:val="28"/>
          <w:szCs w:val="28"/>
        </w:rPr>
        <w:t xml:space="preserve"> библиотекари совместно с заместителем председателя Территориальной избирательной комиссии Иваном Викторовичем Щиголь,  </w:t>
      </w:r>
      <w:r w:rsidRPr="00A707D0">
        <w:rPr>
          <w:sz w:val="28"/>
          <w:szCs w:val="28"/>
        </w:rPr>
        <w:lastRenderedPageBreak/>
        <w:t xml:space="preserve">провели акцию - опрос среди будущих избирателей на тему «Молодежь и выборы» с целью выявления уровня избирательной и политической культуры молодежи. </w:t>
      </w:r>
    </w:p>
    <w:p w:rsidR="002371B3" w:rsidRPr="00A707D0" w:rsidRDefault="002371B3" w:rsidP="002371B3">
      <w:pPr>
        <w:shd w:val="clear" w:color="auto" w:fill="FFFFFF"/>
        <w:spacing w:line="360" w:lineRule="auto"/>
        <w:ind w:firstLine="708"/>
        <w:jc w:val="both"/>
        <w:rPr>
          <w:sz w:val="28"/>
          <w:szCs w:val="28"/>
        </w:rPr>
      </w:pPr>
      <w:r w:rsidRPr="00A707D0">
        <w:rPr>
          <w:sz w:val="28"/>
          <w:szCs w:val="28"/>
        </w:rPr>
        <w:t xml:space="preserve"> В Центральной библиотеке 27 февраля состоялось очередное мероприятие, посвященное молодым избирателям - учащиеся 8 класса лицея № 2 приняли участие в познавательно – развлекательной программе «Ваш голос – наше будущее».  Вниманию учащихся была представлена презентация «Выборы в Российской Федерации», участники ответили на вопросы викторины, разобрали различные ситуации, возможные на выборах, ответили верно ли утверждение. </w:t>
      </w:r>
    </w:p>
    <w:p w:rsidR="002371B3" w:rsidRPr="00A707D0" w:rsidRDefault="002371B3" w:rsidP="002371B3">
      <w:pPr>
        <w:shd w:val="clear" w:color="auto" w:fill="FFFFFF"/>
        <w:spacing w:line="360" w:lineRule="auto"/>
        <w:ind w:firstLine="708"/>
        <w:jc w:val="both"/>
        <w:rPr>
          <w:sz w:val="28"/>
          <w:szCs w:val="28"/>
        </w:rPr>
      </w:pPr>
      <w:r w:rsidRPr="00A707D0">
        <w:rPr>
          <w:sz w:val="28"/>
          <w:szCs w:val="28"/>
        </w:rPr>
        <w:t xml:space="preserve">На память о встрече все будущие избиратели получили буклет «Тебе, молодой избиратель!» </w:t>
      </w:r>
    </w:p>
    <w:p w:rsidR="002371B3" w:rsidRPr="00A707D0" w:rsidRDefault="002371B3" w:rsidP="002371B3">
      <w:pPr>
        <w:shd w:val="clear" w:color="auto" w:fill="FFFFFF"/>
        <w:spacing w:line="360" w:lineRule="auto"/>
        <w:ind w:firstLine="708"/>
        <w:jc w:val="both"/>
        <w:rPr>
          <w:b/>
          <w:sz w:val="28"/>
          <w:szCs w:val="28"/>
        </w:rPr>
      </w:pPr>
    </w:p>
    <w:p w:rsidR="002371B3" w:rsidRPr="00A707D0" w:rsidRDefault="002371B3" w:rsidP="002371B3">
      <w:pPr>
        <w:shd w:val="clear" w:color="auto" w:fill="FFFFFF"/>
        <w:spacing w:line="360" w:lineRule="auto"/>
        <w:ind w:firstLine="708"/>
        <w:jc w:val="both"/>
        <w:rPr>
          <w:b/>
          <w:sz w:val="28"/>
          <w:szCs w:val="28"/>
        </w:rPr>
      </w:pPr>
      <w:r w:rsidRPr="00A707D0">
        <w:rPr>
          <w:b/>
          <w:sz w:val="28"/>
          <w:szCs w:val="28"/>
        </w:rPr>
        <w:t>Формирование культуры чтения</w:t>
      </w:r>
      <w:r w:rsidRPr="00A707D0">
        <w:rPr>
          <w:sz w:val="28"/>
          <w:szCs w:val="28"/>
        </w:rPr>
        <w:t xml:space="preserve"> (Сохранение и развитие русского языка, популяризация чтения классической и современной литературы посредством празднования юбилейных дат отечественной и мировой литературы) </w:t>
      </w:r>
      <w:r w:rsidRPr="00A707D0">
        <w:rPr>
          <w:b/>
          <w:sz w:val="28"/>
          <w:szCs w:val="28"/>
        </w:rPr>
        <w:t>и приобщение к родной культуре</w:t>
      </w:r>
      <w:r w:rsidRPr="00A707D0">
        <w:rPr>
          <w:sz w:val="28"/>
          <w:szCs w:val="28"/>
        </w:rPr>
        <w:t xml:space="preserve"> работу по этому направлению ведут большинство библиотек, используя для этого всё многообразие приемов и форм, что есть в библиотечном арсенале. </w:t>
      </w:r>
    </w:p>
    <w:p w:rsidR="002371B3" w:rsidRPr="00A707D0" w:rsidRDefault="002371B3" w:rsidP="002371B3">
      <w:pPr>
        <w:shd w:val="clear" w:color="auto" w:fill="FFFFFF"/>
        <w:spacing w:line="360" w:lineRule="auto"/>
        <w:jc w:val="both"/>
        <w:rPr>
          <w:sz w:val="28"/>
          <w:szCs w:val="28"/>
        </w:rPr>
      </w:pPr>
      <w:r w:rsidRPr="00A707D0">
        <w:rPr>
          <w:sz w:val="28"/>
          <w:szCs w:val="28"/>
        </w:rPr>
        <w:t xml:space="preserve">Книги писателей-земляков очень востребованы и всегда находят отклик в сердцах людей. Они прививают любовь и уважение к истории и культуре родного края, расширяют и обогащают знания о родных местах. В Центральной библиотеке оформлена книжно-иллюстрированная выставка «Наш край родной в стихах и прозе», где представлены книги и сборники писателей нашего края. Их всех объединяет чувство большой любви к людям, природе родного края. Читая прозу, стихи, чувствуешь красоту родной природы, узнаешь о земляках ветеранах, о почетных жителях, о героях, которые находятся рядом с нами. 1 апреля 2019 года исполнилось 210 лет со дня рождения русского писателя Николая Васильевича Гоголя. К юбилею гениального творца в Вороновской сельской библиотеке была оформлена книжная выставка «Мир Н. В. Гоголя». На выставке были </w:t>
      </w:r>
      <w:r w:rsidRPr="00A707D0">
        <w:rPr>
          <w:sz w:val="28"/>
          <w:szCs w:val="28"/>
        </w:rPr>
        <w:lastRenderedPageBreak/>
        <w:t>представлены основные произведения писателя: «Ревизор», «Тарас Бульба», «Вий», «Мертвые души». Библиотекарь провела обзор по книгам и рассказала биографию писателя.</w:t>
      </w:r>
    </w:p>
    <w:p w:rsidR="002371B3" w:rsidRPr="00A707D0" w:rsidRDefault="002371B3" w:rsidP="002371B3">
      <w:pPr>
        <w:shd w:val="clear" w:color="auto" w:fill="FFFFFF"/>
        <w:spacing w:line="360" w:lineRule="auto"/>
        <w:jc w:val="both"/>
        <w:rPr>
          <w:sz w:val="28"/>
          <w:szCs w:val="28"/>
        </w:rPr>
      </w:pPr>
      <w:r w:rsidRPr="00A707D0">
        <w:rPr>
          <w:sz w:val="28"/>
          <w:szCs w:val="28"/>
        </w:rPr>
        <w:t>В читальном зале библиотеки появилась необычная выставка – «Время читать». На самом видном месте появились часы, с циферблатом в виде грампластинок по кругу, которые ещё помнят бабушки и дедушки современных детей, а на них – цветные иллюстрации книг, которым в этом году исполняются юбилейные даты со дня их выхода в свет. Самой «старой» здесь оказалась книга – «Легенды о Робин Гуде», которой исполнилось ни много, ни мало – 485 лет со дня рождения, а самой «новенькой» - книга В. Каверина «Два капитана». Другие книги этой необычной выставки тоже хорошо знакомы читающему человеку – всё это книги русских и зарубежных писателей, любимые многими поколениями читателей, книги, которые читают и перечитывают, многие из них экранизированы. Библиотекари надеются, что наших читателей привлечёт такая креативная пропаганда чтения, и др. мероприятия.</w:t>
      </w:r>
    </w:p>
    <w:p w:rsidR="002371B3" w:rsidRPr="00A707D0" w:rsidRDefault="002371B3" w:rsidP="002371B3">
      <w:pPr>
        <w:shd w:val="clear" w:color="auto" w:fill="FFFFFF"/>
        <w:spacing w:line="360" w:lineRule="auto"/>
        <w:jc w:val="both"/>
        <w:rPr>
          <w:bCs/>
          <w:sz w:val="28"/>
          <w:szCs w:val="28"/>
        </w:rPr>
      </w:pPr>
      <w:r w:rsidRPr="00A707D0">
        <w:rPr>
          <w:b/>
          <w:bCs/>
          <w:i/>
          <w:sz w:val="28"/>
          <w:szCs w:val="28"/>
        </w:rPr>
        <w:t xml:space="preserve">Рождество - </w:t>
      </w:r>
      <w:r w:rsidRPr="00A707D0">
        <w:rPr>
          <w:bCs/>
          <w:sz w:val="28"/>
          <w:szCs w:val="28"/>
        </w:rPr>
        <w:t xml:space="preserve"> Рождество – праздник ожидания чуда. Люди ждут этот праздник,  и если даже чуда не случится,  то чудесен  сам праздник с его невероятным переплетением традиций – ряжеными,  рождественскими играми, песнями и гаданием. Так, Новорозинский  клуб досуга, совместно  с сельской библиотекой  в очередной  раз пригласили 7 января 2019 года  жителей села на праздник «Святки»,  Для детей был подготовлен спектакль , затем провели традиционные рождественские игры. Домой дети уходили со сладкими подарками  и веселым  настроением.</w:t>
      </w:r>
      <w:r w:rsidRPr="00A707D0">
        <w:t xml:space="preserve"> </w:t>
      </w:r>
      <w:r w:rsidRPr="00A707D0">
        <w:rPr>
          <w:bCs/>
          <w:sz w:val="28"/>
          <w:szCs w:val="28"/>
        </w:rPr>
        <w:t>Основными праздниками в Святки являются Рождество Христово, старый Новый год(Васильев день) и Крещение Господне.</w:t>
      </w:r>
      <w:r w:rsidR="00336F8F" w:rsidRPr="00A707D0">
        <w:rPr>
          <w:bCs/>
          <w:sz w:val="28"/>
          <w:szCs w:val="28"/>
        </w:rPr>
        <w:t xml:space="preserve"> </w:t>
      </w:r>
      <w:r w:rsidRPr="00A707D0">
        <w:rPr>
          <w:bCs/>
          <w:sz w:val="28"/>
          <w:szCs w:val="28"/>
        </w:rPr>
        <w:t>В эти в Сибирской библиотеке, ДК проходили различные  мероприятия, на которых работники старались рассказать и показать, как встречали и встречают Рождество и Святки в нашей стране. Молодёжь, дети должны знать православные традиции русского народа, чтобы они жили и не забывались.</w:t>
      </w:r>
      <w:r w:rsidRPr="00A707D0">
        <w:t xml:space="preserve"> </w:t>
      </w:r>
      <w:r w:rsidRPr="00A707D0">
        <w:rPr>
          <w:bCs/>
          <w:sz w:val="28"/>
          <w:szCs w:val="28"/>
        </w:rPr>
        <w:t xml:space="preserve">«Рождественские посиделки» прошли в </w:t>
      </w:r>
      <w:r w:rsidRPr="00A707D0">
        <w:rPr>
          <w:bCs/>
          <w:sz w:val="28"/>
          <w:szCs w:val="28"/>
        </w:rPr>
        <w:lastRenderedPageBreak/>
        <w:t>Чаинской библиотеке,  в Новониколаевской  библиотеке с взрослыми  была проведена беседа Рождественский сочельник и др.</w:t>
      </w:r>
    </w:p>
    <w:p w:rsidR="002371B3" w:rsidRPr="00A707D0" w:rsidRDefault="002371B3" w:rsidP="002371B3">
      <w:pPr>
        <w:shd w:val="clear" w:color="auto" w:fill="FFFFFF"/>
        <w:spacing w:line="360" w:lineRule="auto"/>
        <w:jc w:val="both"/>
        <w:rPr>
          <w:bCs/>
          <w:sz w:val="28"/>
          <w:szCs w:val="28"/>
        </w:rPr>
      </w:pPr>
      <w:r w:rsidRPr="00A707D0">
        <w:rPr>
          <w:bCs/>
          <w:sz w:val="28"/>
          <w:szCs w:val="28"/>
        </w:rPr>
        <w:t>Каждый народ – это своя неповторимая культура, древняя и яркая история, религиозные традиции, образ жизни. У каждого народа свой родной язык. Язык, на котором человек произносит свои первые слова: мама, папа, Родина; который навсегда оставит отпечаток в сердце. Сберечь его, важная задача каждого человека любой национальности.</w:t>
      </w:r>
    </w:p>
    <w:p w:rsidR="002371B3" w:rsidRPr="00A707D0" w:rsidRDefault="002371B3" w:rsidP="002371B3">
      <w:pPr>
        <w:shd w:val="clear" w:color="auto" w:fill="FFFFFF"/>
        <w:spacing w:line="360" w:lineRule="auto"/>
        <w:jc w:val="both"/>
        <w:rPr>
          <w:bCs/>
          <w:sz w:val="28"/>
          <w:szCs w:val="28"/>
        </w:rPr>
      </w:pPr>
      <w:r w:rsidRPr="00A707D0">
        <w:rPr>
          <w:bCs/>
          <w:sz w:val="28"/>
          <w:szCs w:val="28"/>
        </w:rPr>
        <w:t xml:space="preserve">Книжная выставка </w:t>
      </w:r>
      <w:r w:rsidRPr="00A707D0">
        <w:rPr>
          <w:b/>
          <w:bCs/>
          <w:sz w:val="28"/>
          <w:szCs w:val="28"/>
        </w:rPr>
        <w:t>"Родной язык - русский"</w:t>
      </w:r>
      <w:r w:rsidRPr="00A707D0">
        <w:rPr>
          <w:bCs/>
          <w:sz w:val="28"/>
          <w:szCs w:val="28"/>
        </w:rPr>
        <w:t xml:space="preserve"> организована в преддверии Международного дня родного языка, который отмечается 21 февраля по решению ЮНЕСКО с целью защиты языкового и культурного многообразия. </w:t>
      </w:r>
    </w:p>
    <w:p w:rsidR="002371B3" w:rsidRPr="00A707D0" w:rsidRDefault="002371B3" w:rsidP="002371B3">
      <w:pPr>
        <w:shd w:val="clear" w:color="auto" w:fill="FFFFFF"/>
        <w:spacing w:line="360" w:lineRule="auto"/>
        <w:jc w:val="both"/>
        <w:rPr>
          <w:bCs/>
          <w:sz w:val="28"/>
          <w:szCs w:val="28"/>
        </w:rPr>
      </w:pPr>
      <w:r w:rsidRPr="00A707D0">
        <w:rPr>
          <w:bCs/>
          <w:sz w:val="28"/>
          <w:szCs w:val="28"/>
        </w:rPr>
        <w:t>21 февраля 2019 года для жителей Купинского района была проведена акция по русскому языку «Проверь свою грамотность». В акции приняли участие 391 человек,  а в Международный день родного языка в Сибирской библиотеке состоялся час словесности «О, как могуч ты, русский язык!».</w:t>
      </w:r>
    </w:p>
    <w:p w:rsidR="002371B3" w:rsidRPr="00A707D0" w:rsidRDefault="002371B3" w:rsidP="002371B3">
      <w:pPr>
        <w:shd w:val="clear" w:color="auto" w:fill="FFFFFF"/>
        <w:spacing w:line="360" w:lineRule="auto"/>
        <w:jc w:val="both"/>
        <w:rPr>
          <w:bCs/>
          <w:sz w:val="28"/>
          <w:szCs w:val="28"/>
        </w:rPr>
      </w:pPr>
      <w:r w:rsidRPr="00A707D0">
        <w:rPr>
          <w:bCs/>
          <w:sz w:val="28"/>
          <w:szCs w:val="28"/>
        </w:rPr>
        <w:t xml:space="preserve">24.05.2019 в России отмечается традиционно День славянской письменности и культуры. Этому событию посвящен день информации «Живая нить слова русского», подготовленный Рождественской сельской библиотекой. В зале Рождественского КДЦ для жителей села оформлена книжно-иллюстративная выставка «Сокровища родного слова». Для учащихся 5-6 классов библиотекарь Явтишева Н.С. провела час интересной информации «Язык родной, дружи со мной». Из рассказа библиотекаря ребята узнали об истории возникновения праздника, жизнеописании славянских просветителей Кирилла и Мефодия, развитии письменности у славянских народов, вспомнили о великих русских ученых-лингвистах: М.В. Ломоносове, В.И. Дале, Н.М. Карамзине, Я.К. Гроте и других, которые занимались изучением и преобразованием русского языка. </w:t>
      </w:r>
    </w:p>
    <w:p w:rsidR="002371B3" w:rsidRPr="00A707D0" w:rsidRDefault="002371B3" w:rsidP="002371B3">
      <w:pPr>
        <w:shd w:val="clear" w:color="auto" w:fill="FFFFFF"/>
        <w:spacing w:line="360" w:lineRule="auto"/>
        <w:ind w:firstLine="708"/>
        <w:jc w:val="both"/>
        <w:rPr>
          <w:sz w:val="28"/>
          <w:szCs w:val="28"/>
        </w:rPr>
      </w:pPr>
      <w:r w:rsidRPr="00A707D0">
        <w:rPr>
          <w:b/>
          <w:sz w:val="28"/>
          <w:szCs w:val="28"/>
        </w:rPr>
        <w:t xml:space="preserve">Экологическое просвещение. </w:t>
      </w:r>
      <w:r w:rsidRPr="00A707D0">
        <w:rPr>
          <w:sz w:val="28"/>
          <w:szCs w:val="28"/>
        </w:rPr>
        <w:t xml:space="preserve">Чтобы не угас интерес к чтению, мы библиотекари, стараемся привлечь своих читателей различными способами. И  этот раз не стал исключением. В Чаинской библиотеке прошла экологическая игра - путешествие </w:t>
      </w:r>
      <w:r w:rsidRPr="00A707D0">
        <w:rPr>
          <w:b/>
          <w:i/>
          <w:sz w:val="28"/>
          <w:szCs w:val="28"/>
        </w:rPr>
        <w:t>«Мир, в котором ты живешь».</w:t>
      </w:r>
      <w:r w:rsidRPr="00A707D0">
        <w:t xml:space="preserve"> </w:t>
      </w:r>
      <w:r w:rsidRPr="00A707D0">
        <w:rPr>
          <w:sz w:val="28"/>
          <w:szCs w:val="28"/>
        </w:rPr>
        <w:t xml:space="preserve">Для чего нам вода? Значение воды в нашей жизни. Как мы можем беречь воду? Этими </w:t>
      </w:r>
      <w:r w:rsidRPr="00A707D0">
        <w:rPr>
          <w:sz w:val="28"/>
          <w:szCs w:val="28"/>
        </w:rPr>
        <w:lastRenderedPageBreak/>
        <w:t>вопросами задались Веселокутские ученики на экологическом уроке «Без воды нет жизни», который провела с ними сельский библиотекарь . Урок был посвящен Международному дню воды, который отмечается 22 марта, в день весеннего равноденствия. Ребята разгадывали загадки о воде, вспоминали известные пословицы, отвечали на вопросы викторины и посмотрели познавательный мультфильм.</w:t>
      </w:r>
      <w:r w:rsidRPr="00A707D0">
        <w:t xml:space="preserve"> </w:t>
      </w:r>
      <w:r w:rsidRPr="00A707D0">
        <w:rPr>
          <w:sz w:val="28"/>
          <w:szCs w:val="28"/>
        </w:rPr>
        <w:t xml:space="preserve">Для ребят школы №105 – членов экологического клуба "ЭКОША",  прошло мероприятие </w:t>
      </w:r>
      <w:r w:rsidRPr="00A707D0">
        <w:rPr>
          <w:b/>
          <w:i/>
          <w:sz w:val="28"/>
          <w:szCs w:val="28"/>
        </w:rPr>
        <w:t>«Мир природы глазами В. Бианки"</w:t>
      </w:r>
      <w:r w:rsidRPr="00A707D0">
        <w:rPr>
          <w:i/>
          <w:sz w:val="28"/>
          <w:szCs w:val="28"/>
        </w:rPr>
        <w:t>,</w:t>
      </w:r>
      <w:r w:rsidRPr="00A707D0">
        <w:rPr>
          <w:sz w:val="28"/>
          <w:szCs w:val="28"/>
        </w:rPr>
        <w:t xml:space="preserve"> которого часто называют "лесным сказочником". Из презентации ребята узнали о жизни и творчестве писателя.  </w:t>
      </w:r>
    </w:p>
    <w:p w:rsidR="002371B3" w:rsidRPr="00A707D0" w:rsidRDefault="002371B3" w:rsidP="002371B3">
      <w:pPr>
        <w:shd w:val="clear" w:color="auto" w:fill="FFFFFF"/>
        <w:spacing w:line="360" w:lineRule="auto"/>
        <w:ind w:firstLine="708"/>
        <w:jc w:val="both"/>
        <w:rPr>
          <w:sz w:val="28"/>
          <w:szCs w:val="28"/>
        </w:rPr>
      </w:pPr>
      <w:r w:rsidRPr="00A707D0">
        <w:rPr>
          <w:sz w:val="28"/>
          <w:szCs w:val="28"/>
        </w:rPr>
        <w:t>26 апреля - Международный день памяти о чернобыльской катастрофе. В память об этой трагической дате в центральной библиотеке оформлена выставка «Чернобыль - зона отчуждения». Важно вспомнить о событиях на Чернобыльской АЭС, почтить память тех, кто, не жалея жизни и здоровья, встал на борьбу с радиационной стихией, научиться воспринимать чужую беду, как свою собственную, воспитывать ответственность за всё, что происходит вокруг - цель данной выставки.</w:t>
      </w:r>
    </w:p>
    <w:p w:rsidR="002371B3" w:rsidRPr="00A707D0" w:rsidRDefault="002371B3" w:rsidP="002371B3">
      <w:pPr>
        <w:shd w:val="clear" w:color="auto" w:fill="FFFFFF"/>
        <w:spacing w:line="360" w:lineRule="auto"/>
        <w:jc w:val="both"/>
        <w:rPr>
          <w:sz w:val="28"/>
          <w:szCs w:val="28"/>
        </w:rPr>
      </w:pPr>
      <w:r w:rsidRPr="00A707D0">
        <w:rPr>
          <w:sz w:val="28"/>
          <w:szCs w:val="28"/>
        </w:rPr>
        <w:t xml:space="preserve">В центральной библиотеке для студентов Медицинского техникума прошла экологическая игра </w:t>
      </w:r>
      <w:r w:rsidRPr="00A707D0">
        <w:rPr>
          <w:b/>
          <w:i/>
          <w:sz w:val="28"/>
          <w:szCs w:val="28"/>
        </w:rPr>
        <w:t>«Эта удивительная и загадочная планета».</w:t>
      </w:r>
      <w:r w:rsidRPr="00A707D0">
        <w:rPr>
          <w:b/>
          <w:sz w:val="28"/>
          <w:szCs w:val="28"/>
        </w:rPr>
        <w:t xml:space="preserve"> </w:t>
      </w:r>
      <w:r w:rsidRPr="00A707D0">
        <w:rPr>
          <w:sz w:val="28"/>
          <w:szCs w:val="28"/>
        </w:rPr>
        <w:t>Ребята активно отвечали на вопросы. Они узнали интересные факты из жизни животных, вспомнили необычные памятники природы, священные символы и заповедные места. Большинство студентов выразили желание познакомиться с книгами по экологии, представленными на выставке «Земля наш общий дом». Многие узнали, что один из видов одуванчика занесен в Красную книгу НСО.</w:t>
      </w:r>
    </w:p>
    <w:p w:rsidR="002371B3" w:rsidRPr="00A707D0" w:rsidRDefault="002371B3" w:rsidP="002371B3">
      <w:pPr>
        <w:shd w:val="clear" w:color="auto" w:fill="FFFFFF"/>
        <w:spacing w:line="360" w:lineRule="auto"/>
        <w:jc w:val="both"/>
        <w:rPr>
          <w:sz w:val="28"/>
          <w:szCs w:val="28"/>
        </w:rPr>
      </w:pPr>
      <w:r w:rsidRPr="00A707D0">
        <w:rPr>
          <w:b/>
          <w:i/>
          <w:sz w:val="28"/>
          <w:szCs w:val="28"/>
        </w:rPr>
        <w:t>1 апреля отмечается Международный День птиц.</w:t>
      </w:r>
      <w:r w:rsidRPr="00A707D0">
        <w:rPr>
          <w:sz w:val="28"/>
          <w:szCs w:val="28"/>
        </w:rPr>
        <w:t xml:space="preserve"> В Советской сельской библиотеке был проведен детский праздник «Здравствуй, птица!», посвященный пернатым друзьям - птицам.</w:t>
      </w:r>
    </w:p>
    <w:p w:rsidR="002371B3" w:rsidRPr="00A707D0" w:rsidRDefault="002371B3" w:rsidP="002371B3">
      <w:pPr>
        <w:shd w:val="clear" w:color="auto" w:fill="FFFFFF"/>
        <w:spacing w:line="360" w:lineRule="auto"/>
        <w:jc w:val="both"/>
        <w:rPr>
          <w:sz w:val="28"/>
          <w:szCs w:val="28"/>
        </w:rPr>
      </w:pPr>
      <w:r w:rsidRPr="00A707D0">
        <w:rPr>
          <w:sz w:val="28"/>
          <w:szCs w:val="28"/>
        </w:rPr>
        <w:t xml:space="preserve">В рамках празднования Международного дня птиц  детская  библиотека  организовала  для своим юных читателей книжную выставку «Крылатые герои сказок и рассказов». На выставке представлены книги – главные герои которых, наши пернатые друзья:«Воробьишко» М.Горького, «Хитрая птица» </w:t>
      </w:r>
      <w:r w:rsidRPr="00A707D0">
        <w:rPr>
          <w:sz w:val="28"/>
          <w:szCs w:val="28"/>
        </w:rPr>
        <w:lastRenderedPageBreak/>
        <w:t xml:space="preserve">и «Длиннохвостые разбойники» Г.Скребицкого, «Подкидыш» и «Плавунчик» В.Бианки и др. А также читателей ждет встреча с птицами-героями рассказов М.Пришвина, Н.Сладкова, русские народные сказки о петушке, журавле, сороке – белобоке и других птицах. </w:t>
      </w:r>
    </w:p>
    <w:p w:rsidR="002371B3" w:rsidRPr="00A707D0" w:rsidRDefault="002371B3" w:rsidP="002371B3">
      <w:pPr>
        <w:shd w:val="clear" w:color="auto" w:fill="FFFFFF"/>
        <w:spacing w:line="360" w:lineRule="auto"/>
        <w:ind w:firstLine="708"/>
        <w:jc w:val="both"/>
        <w:rPr>
          <w:sz w:val="28"/>
          <w:szCs w:val="28"/>
        </w:rPr>
      </w:pPr>
      <w:r w:rsidRPr="00A707D0">
        <w:rPr>
          <w:sz w:val="28"/>
          <w:szCs w:val="28"/>
        </w:rPr>
        <w:t>Тает снег, клокочут воды, Звонко птицы гомонят. По-весеннему сегодня Расцвели глаза ребят. Очень любят праздник книжки И девчонки, и мальчишки... Вот таким стихотворением началась в Чаинской сельской библиотеке «Неделя детской книги». В течении этой веселой недели ребята познакомились с Королевой книг и веселой, озорной Бабушкой Ягой. Узнали происхождение этого праздника, и кто придумал этот день для детей. Ребята отправлялись в необыкновенное путешествие - в прекрасную страну на день рождения государыни Книги. В дорогу брали ценный багаж: шутки, песни да пляски, смекалку да внимание. На празднике мы создали свою «Красную книгу сказок», в нее ребята поместили свои рисунки с персонажами из любимых книг, В течении всего мероприятия Баба Яга мешала ребятам ,шалила и делала всякие пакости, хотела украсть «Красную книгу сказок». Но все закончилось хорошо, все остались довольны.</w:t>
      </w:r>
    </w:p>
    <w:p w:rsidR="002371B3" w:rsidRPr="00A707D0" w:rsidRDefault="002371B3" w:rsidP="002371B3">
      <w:pPr>
        <w:shd w:val="clear" w:color="auto" w:fill="FFFFFF"/>
        <w:spacing w:line="360" w:lineRule="auto"/>
        <w:ind w:firstLine="708"/>
        <w:jc w:val="both"/>
        <w:rPr>
          <w:sz w:val="28"/>
          <w:szCs w:val="28"/>
        </w:rPr>
      </w:pPr>
    </w:p>
    <w:p w:rsidR="002371B3" w:rsidRPr="00A707D0" w:rsidRDefault="002371B3" w:rsidP="002371B3">
      <w:pPr>
        <w:shd w:val="clear" w:color="auto" w:fill="FFFFFF"/>
        <w:spacing w:line="360" w:lineRule="auto"/>
        <w:ind w:firstLine="708"/>
        <w:jc w:val="both"/>
        <w:rPr>
          <w:sz w:val="28"/>
          <w:szCs w:val="28"/>
        </w:rPr>
      </w:pPr>
      <w:r w:rsidRPr="00A707D0">
        <w:rPr>
          <w:b/>
          <w:sz w:val="28"/>
          <w:szCs w:val="28"/>
        </w:rPr>
        <w:t>Ориентирование молодёжи на выбор профессии.</w:t>
      </w:r>
      <w:r w:rsidRPr="00A707D0">
        <w:t xml:space="preserve"> </w:t>
      </w:r>
      <w:r w:rsidRPr="00A707D0">
        <w:rPr>
          <w:sz w:val="28"/>
          <w:szCs w:val="28"/>
        </w:rPr>
        <w:t xml:space="preserve">В читальном зале детской библиотеке оформлена книжная выставка «Если ты уже взрослый». Мир, в котором мы живем, богат и разнообразен. Если тебе интересно, что такое сайт, из чего состоит воздух, кто первым побывал на луне, тогда эта выставка для вас!   </w:t>
      </w:r>
    </w:p>
    <w:p w:rsidR="002371B3" w:rsidRPr="00A707D0" w:rsidRDefault="002371B3" w:rsidP="002371B3">
      <w:pPr>
        <w:shd w:val="clear" w:color="auto" w:fill="FFFFFF"/>
        <w:spacing w:line="360" w:lineRule="auto"/>
        <w:ind w:firstLine="708"/>
        <w:jc w:val="both"/>
        <w:rPr>
          <w:sz w:val="28"/>
          <w:szCs w:val="28"/>
        </w:rPr>
      </w:pPr>
      <w:r w:rsidRPr="00A707D0">
        <w:rPr>
          <w:sz w:val="28"/>
          <w:szCs w:val="28"/>
        </w:rPr>
        <w:t xml:space="preserve">Посетив её, вы познакомитесь с окружающим миром,  совершите увлекательное путешествие в мир самого себя, узнаете все о своих кумирах. «Книга для мальчиков» поможет правильно выбрать профессию. Взяв в руки  «Энциклопедия для девочек»  Джеффри С. школьницы узнают как стать общительной и интересной для окружения и даже завоевать лидерство, смогут раскрыть свои способности. На выставке широко представлены издания: Макдональда Г. «Энциклопедия для мальчиков», «Энциклопедия </w:t>
      </w:r>
      <w:r w:rsidRPr="00A707D0">
        <w:rPr>
          <w:sz w:val="28"/>
          <w:szCs w:val="28"/>
        </w:rPr>
        <w:lastRenderedPageBreak/>
        <w:t>для мальчиков выживание», Шалаева Г. «Хочу стать чемпионом» и мн. др. раскрывающие интересы и увлечения, современной молодёжи.</w:t>
      </w:r>
    </w:p>
    <w:p w:rsidR="002371B3" w:rsidRPr="00A707D0" w:rsidRDefault="002371B3" w:rsidP="002371B3">
      <w:pPr>
        <w:shd w:val="clear" w:color="auto" w:fill="FFFFFF"/>
        <w:spacing w:line="360" w:lineRule="auto"/>
        <w:ind w:firstLine="708"/>
        <w:jc w:val="both"/>
        <w:rPr>
          <w:bCs/>
          <w:sz w:val="28"/>
          <w:szCs w:val="28"/>
        </w:rPr>
      </w:pPr>
      <w:r w:rsidRPr="00A707D0">
        <w:rPr>
          <w:bCs/>
          <w:sz w:val="28"/>
          <w:szCs w:val="28"/>
        </w:rPr>
        <w:t xml:space="preserve">С началом учебного года возобновил свою работу клуб для юношества «В поиске призвания», работа которого направлена на помощь подрастающему поколению в выборе профессии.  </w:t>
      </w:r>
    </w:p>
    <w:p w:rsidR="002371B3" w:rsidRPr="00A707D0" w:rsidRDefault="002371B3" w:rsidP="002371B3">
      <w:pPr>
        <w:shd w:val="clear" w:color="auto" w:fill="FFFFFF"/>
        <w:spacing w:line="360" w:lineRule="auto"/>
        <w:jc w:val="both"/>
        <w:rPr>
          <w:b/>
          <w:sz w:val="28"/>
          <w:szCs w:val="28"/>
        </w:rPr>
      </w:pPr>
      <w:r w:rsidRPr="00A707D0">
        <w:rPr>
          <w:b/>
          <w:sz w:val="28"/>
          <w:szCs w:val="28"/>
        </w:rPr>
        <w:t xml:space="preserve">6.4. Обслуживание удаленных пользователей </w:t>
      </w:r>
    </w:p>
    <w:p w:rsidR="002371B3" w:rsidRPr="00A707D0" w:rsidRDefault="0096079B" w:rsidP="002371B3">
      <w:pPr>
        <w:shd w:val="clear" w:color="auto" w:fill="FFFFFF"/>
        <w:spacing w:line="360" w:lineRule="auto"/>
        <w:jc w:val="both"/>
        <w:rPr>
          <w:sz w:val="28"/>
          <w:szCs w:val="28"/>
        </w:rPr>
      </w:pPr>
      <w:r w:rsidRPr="00A707D0">
        <w:rPr>
          <w:sz w:val="28"/>
          <w:szCs w:val="28"/>
        </w:rPr>
        <w:t>В</w:t>
      </w:r>
      <w:r w:rsidR="002371B3" w:rsidRPr="00A707D0">
        <w:rPr>
          <w:sz w:val="28"/>
          <w:szCs w:val="28"/>
        </w:rPr>
        <w:t xml:space="preserve"> 6 библиотеках района организованы внестационарные формы работы – передвижки.</w:t>
      </w:r>
    </w:p>
    <w:p w:rsidR="002371B3" w:rsidRPr="00A707D0" w:rsidRDefault="002371B3" w:rsidP="002371B3">
      <w:pPr>
        <w:shd w:val="clear" w:color="auto" w:fill="FFFFFF"/>
        <w:spacing w:line="360" w:lineRule="auto"/>
        <w:jc w:val="both"/>
        <w:rPr>
          <w:sz w:val="28"/>
          <w:szCs w:val="28"/>
        </w:rPr>
      </w:pPr>
      <w:r w:rsidRPr="00A707D0">
        <w:rPr>
          <w:sz w:val="28"/>
          <w:szCs w:val="28"/>
        </w:rPr>
        <w:t>В Центральной библиотеке 6 передвижк</w:t>
      </w:r>
      <w:r w:rsidR="0096079B" w:rsidRPr="00A707D0">
        <w:rPr>
          <w:sz w:val="28"/>
          <w:szCs w:val="28"/>
        </w:rPr>
        <w:t>ек</w:t>
      </w:r>
      <w:r w:rsidRPr="00A707D0">
        <w:rPr>
          <w:sz w:val="28"/>
          <w:szCs w:val="28"/>
        </w:rPr>
        <w:t xml:space="preserve"> (3 детских сада и заключен договор с муниципальным автономным учреждением физической культуры, спорта</w:t>
      </w:r>
      <w:r w:rsidR="00336F8F" w:rsidRPr="00A707D0">
        <w:rPr>
          <w:sz w:val="28"/>
          <w:szCs w:val="28"/>
        </w:rPr>
        <w:t xml:space="preserve"> и дополнительного образования К</w:t>
      </w:r>
      <w:r w:rsidRPr="00A707D0">
        <w:rPr>
          <w:sz w:val="28"/>
          <w:szCs w:val="28"/>
        </w:rPr>
        <w:t xml:space="preserve">упинского района «Олимп» (центр ветеранов спорта)) работающих один раз в месяц. </w:t>
      </w:r>
    </w:p>
    <w:p w:rsidR="002371B3" w:rsidRPr="00A707D0" w:rsidRDefault="002371B3" w:rsidP="002371B3">
      <w:pPr>
        <w:shd w:val="clear" w:color="auto" w:fill="FFFFFF"/>
        <w:spacing w:line="360" w:lineRule="auto"/>
        <w:jc w:val="both"/>
        <w:rPr>
          <w:sz w:val="28"/>
          <w:szCs w:val="28"/>
        </w:rPr>
      </w:pPr>
      <w:r w:rsidRPr="00A707D0">
        <w:rPr>
          <w:sz w:val="28"/>
          <w:szCs w:val="28"/>
        </w:rPr>
        <w:t xml:space="preserve">В Чумашинской сельской библиотеке одна передвижка (детский сад). В Медяковской библиотеке дом-интернат для инвалидов и пожилых людей КЦСОН. В сибирской библиотеке пункт выдачи д. Куликовка. </w:t>
      </w:r>
    </w:p>
    <w:p w:rsidR="002371B3" w:rsidRPr="00A707D0" w:rsidRDefault="002371B3" w:rsidP="002371B3">
      <w:pPr>
        <w:shd w:val="clear" w:color="auto" w:fill="FFFFFF"/>
        <w:spacing w:line="360" w:lineRule="auto"/>
        <w:jc w:val="both"/>
        <w:rPr>
          <w:sz w:val="28"/>
          <w:szCs w:val="28"/>
        </w:rPr>
      </w:pPr>
      <w:r w:rsidRPr="00A707D0">
        <w:rPr>
          <w:sz w:val="28"/>
          <w:szCs w:val="28"/>
        </w:rPr>
        <w:t xml:space="preserve">Библиотекари Центральной и сельских библиотек обслуживают на дому 84 пользователя (инвалиды и пожилые).  </w:t>
      </w:r>
    </w:p>
    <w:p w:rsidR="002371B3" w:rsidRPr="00A707D0" w:rsidRDefault="002371B3" w:rsidP="002371B3">
      <w:pPr>
        <w:shd w:val="clear" w:color="auto" w:fill="FFFFFF"/>
        <w:spacing w:line="360" w:lineRule="auto"/>
        <w:jc w:val="both"/>
        <w:rPr>
          <w:bCs/>
          <w:sz w:val="28"/>
          <w:szCs w:val="28"/>
        </w:rPr>
      </w:pPr>
    </w:p>
    <w:p w:rsidR="00F35BCA" w:rsidRPr="00A707D0" w:rsidRDefault="00F35BCA" w:rsidP="00DE7FEE">
      <w:pPr>
        <w:shd w:val="clear" w:color="auto" w:fill="FFFFFF"/>
        <w:spacing w:line="360" w:lineRule="auto"/>
        <w:jc w:val="both"/>
        <w:rPr>
          <w:b/>
          <w:bCs/>
          <w:sz w:val="28"/>
          <w:szCs w:val="28"/>
        </w:rPr>
      </w:pPr>
    </w:p>
    <w:p w:rsidR="00875475" w:rsidRPr="00A707D0" w:rsidRDefault="00875475" w:rsidP="00875475">
      <w:pPr>
        <w:shd w:val="clear" w:color="auto" w:fill="FFFFFF"/>
        <w:spacing w:line="360" w:lineRule="auto"/>
        <w:ind w:firstLine="708"/>
        <w:jc w:val="center"/>
        <w:rPr>
          <w:b/>
        </w:rPr>
      </w:pPr>
      <w:r w:rsidRPr="00A707D0">
        <w:rPr>
          <w:b/>
        </w:rPr>
        <w:t>Внестационарное обслуживание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877"/>
        <w:gridCol w:w="792"/>
        <w:gridCol w:w="793"/>
        <w:gridCol w:w="1281"/>
        <w:gridCol w:w="798"/>
        <w:gridCol w:w="704"/>
        <w:gridCol w:w="703"/>
        <w:gridCol w:w="1281"/>
      </w:tblGrid>
      <w:tr w:rsidR="00875475" w:rsidRPr="00A707D0" w:rsidTr="00875475">
        <w:trPr>
          <w:trHeight w:val="270"/>
        </w:trPr>
        <w:tc>
          <w:tcPr>
            <w:tcW w:w="2375" w:type="dxa"/>
            <w:vMerge w:val="restart"/>
            <w:shd w:val="clear" w:color="auto" w:fill="auto"/>
          </w:tcPr>
          <w:p w:rsidR="00875475" w:rsidRPr="00A707D0" w:rsidRDefault="00875475" w:rsidP="00875475">
            <w:pPr>
              <w:jc w:val="both"/>
            </w:pPr>
          </w:p>
        </w:tc>
        <w:tc>
          <w:tcPr>
            <w:tcW w:w="3743" w:type="dxa"/>
            <w:gridSpan w:val="4"/>
            <w:shd w:val="clear" w:color="auto" w:fill="auto"/>
          </w:tcPr>
          <w:p w:rsidR="00875475" w:rsidRPr="00A707D0" w:rsidRDefault="00875475" w:rsidP="00875475">
            <w:pPr>
              <w:jc w:val="center"/>
            </w:pPr>
            <w:r w:rsidRPr="00A707D0">
              <w:t xml:space="preserve">Количество </w:t>
            </w:r>
          </w:p>
        </w:tc>
        <w:tc>
          <w:tcPr>
            <w:tcW w:w="3486" w:type="dxa"/>
            <w:gridSpan w:val="4"/>
            <w:shd w:val="clear" w:color="auto" w:fill="auto"/>
          </w:tcPr>
          <w:p w:rsidR="00875475" w:rsidRPr="00A707D0" w:rsidRDefault="00875475" w:rsidP="00875475">
            <w:pPr>
              <w:jc w:val="both"/>
            </w:pPr>
            <w:r w:rsidRPr="00A707D0">
              <w:t>Количество библиотек</w:t>
            </w:r>
          </w:p>
        </w:tc>
      </w:tr>
      <w:tr w:rsidR="002371B3" w:rsidRPr="00A707D0" w:rsidTr="00875475">
        <w:trPr>
          <w:trHeight w:val="270"/>
        </w:trPr>
        <w:tc>
          <w:tcPr>
            <w:tcW w:w="2375" w:type="dxa"/>
            <w:vMerge/>
            <w:shd w:val="clear" w:color="auto" w:fill="auto"/>
          </w:tcPr>
          <w:p w:rsidR="002371B3" w:rsidRPr="00A707D0" w:rsidRDefault="002371B3" w:rsidP="002371B3">
            <w:pPr>
              <w:jc w:val="both"/>
            </w:pPr>
          </w:p>
        </w:tc>
        <w:tc>
          <w:tcPr>
            <w:tcW w:w="877" w:type="dxa"/>
            <w:shd w:val="clear" w:color="auto" w:fill="auto"/>
          </w:tcPr>
          <w:p w:rsidR="002371B3" w:rsidRPr="00A707D0" w:rsidRDefault="002371B3" w:rsidP="002371B3">
            <w:pPr>
              <w:jc w:val="center"/>
            </w:pPr>
            <w:r w:rsidRPr="00A707D0">
              <w:t>2017</w:t>
            </w:r>
          </w:p>
        </w:tc>
        <w:tc>
          <w:tcPr>
            <w:tcW w:w="792" w:type="dxa"/>
            <w:shd w:val="clear" w:color="auto" w:fill="auto"/>
          </w:tcPr>
          <w:p w:rsidR="002371B3" w:rsidRPr="00A707D0" w:rsidRDefault="002371B3" w:rsidP="002371B3">
            <w:pPr>
              <w:jc w:val="center"/>
            </w:pPr>
            <w:r w:rsidRPr="00A707D0">
              <w:t>2018</w:t>
            </w:r>
          </w:p>
        </w:tc>
        <w:tc>
          <w:tcPr>
            <w:tcW w:w="793" w:type="dxa"/>
            <w:shd w:val="clear" w:color="auto" w:fill="auto"/>
          </w:tcPr>
          <w:p w:rsidR="002371B3" w:rsidRPr="00A707D0" w:rsidRDefault="006D1064" w:rsidP="002371B3">
            <w:pPr>
              <w:jc w:val="center"/>
            </w:pPr>
            <w:r w:rsidRPr="00A707D0">
              <w:t>2019</w:t>
            </w:r>
          </w:p>
        </w:tc>
        <w:tc>
          <w:tcPr>
            <w:tcW w:w="1281" w:type="dxa"/>
            <w:shd w:val="clear" w:color="auto" w:fill="auto"/>
          </w:tcPr>
          <w:p w:rsidR="002371B3" w:rsidRPr="00A707D0" w:rsidRDefault="002371B3" w:rsidP="002371B3">
            <w:pPr>
              <w:jc w:val="center"/>
            </w:pPr>
            <w:r w:rsidRPr="00A707D0">
              <w:t>+/- к прошлому году</w:t>
            </w:r>
          </w:p>
        </w:tc>
        <w:tc>
          <w:tcPr>
            <w:tcW w:w="798" w:type="dxa"/>
            <w:shd w:val="clear" w:color="auto" w:fill="auto"/>
          </w:tcPr>
          <w:p w:rsidR="002371B3" w:rsidRPr="00A707D0" w:rsidRDefault="002371B3" w:rsidP="002371B3">
            <w:pPr>
              <w:jc w:val="center"/>
            </w:pPr>
            <w:r w:rsidRPr="00A707D0">
              <w:t>2017</w:t>
            </w:r>
          </w:p>
        </w:tc>
        <w:tc>
          <w:tcPr>
            <w:tcW w:w="704" w:type="dxa"/>
            <w:shd w:val="clear" w:color="auto" w:fill="auto"/>
          </w:tcPr>
          <w:p w:rsidR="002371B3" w:rsidRPr="00A707D0" w:rsidRDefault="002371B3" w:rsidP="002371B3">
            <w:pPr>
              <w:jc w:val="center"/>
            </w:pPr>
            <w:r w:rsidRPr="00A707D0">
              <w:t>2018</w:t>
            </w:r>
          </w:p>
        </w:tc>
        <w:tc>
          <w:tcPr>
            <w:tcW w:w="703" w:type="dxa"/>
            <w:shd w:val="clear" w:color="auto" w:fill="auto"/>
          </w:tcPr>
          <w:p w:rsidR="002371B3" w:rsidRPr="00A707D0" w:rsidRDefault="006D1064" w:rsidP="002371B3">
            <w:pPr>
              <w:jc w:val="center"/>
            </w:pPr>
            <w:r w:rsidRPr="00A707D0">
              <w:t>2019</w:t>
            </w:r>
          </w:p>
        </w:tc>
        <w:tc>
          <w:tcPr>
            <w:tcW w:w="1281" w:type="dxa"/>
            <w:shd w:val="clear" w:color="auto" w:fill="auto"/>
          </w:tcPr>
          <w:p w:rsidR="002371B3" w:rsidRPr="00A707D0" w:rsidRDefault="002371B3" w:rsidP="002371B3">
            <w:pPr>
              <w:jc w:val="center"/>
            </w:pPr>
            <w:r w:rsidRPr="00A707D0">
              <w:t>+/- к прошлому году</w:t>
            </w:r>
          </w:p>
        </w:tc>
      </w:tr>
      <w:tr w:rsidR="002371B3" w:rsidRPr="00A707D0" w:rsidTr="00875475">
        <w:tc>
          <w:tcPr>
            <w:tcW w:w="2375" w:type="dxa"/>
            <w:shd w:val="clear" w:color="auto" w:fill="auto"/>
          </w:tcPr>
          <w:p w:rsidR="002371B3" w:rsidRPr="00A707D0" w:rsidRDefault="002371B3" w:rsidP="002371B3">
            <w:pPr>
              <w:jc w:val="both"/>
            </w:pPr>
            <w:r w:rsidRPr="00A707D0">
              <w:t xml:space="preserve">Библиотечные пункты выдачи  </w:t>
            </w:r>
          </w:p>
        </w:tc>
        <w:tc>
          <w:tcPr>
            <w:tcW w:w="877" w:type="dxa"/>
            <w:shd w:val="clear" w:color="auto" w:fill="auto"/>
          </w:tcPr>
          <w:p w:rsidR="002371B3" w:rsidRPr="00A707D0" w:rsidRDefault="002371B3" w:rsidP="002371B3">
            <w:pPr>
              <w:jc w:val="both"/>
            </w:pPr>
            <w:r w:rsidRPr="00A707D0">
              <w:t>7</w:t>
            </w:r>
          </w:p>
        </w:tc>
        <w:tc>
          <w:tcPr>
            <w:tcW w:w="792" w:type="dxa"/>
            <w:shd w:val="clear" w:color="auto" w:fill="auto"/>
          </w:tcPr>
          <w:p w:rsidR="002371B3" w:rsidRPr="00A707D0" w:rsidRDefault="002371B3" w:rsidP="002371B3">
            <w:pPr>
              <w:jc w:val="both"/>
            </w:pPr>
            <w:r w:rsidRPr="00A707D0">
              <w:t>8</w:t>
            </w:r>
          </w:p>
        </w:tc>
        <w:tc>
          <w:tcPr>
            <w:tcW w:w="793" w:type="dxa"/>
            <w:shd w:val="clear" w:color="auto" w:fill="auto"/>
          </w:tcPr>
          <w:p w:rsidR="002371B3" w:rsidRPr="00A707D0" w:rsidRDefault="00FB2EC1" w:rsidP="002371B3">
            <w:pPr>
              <w:jc w:val="both"/>
            </w:pPr>
            <w:r w:rsidRPr="00A707D0">
              <w:t>9</w:t>
            </w:r>
          </w:p>
        </w:tc>
        <w:tc>
          <w:tcPr>
            <w:tcW w:w="1281" w:type="dxa"/>
            <w:shd w:val="clear" w:color="auto" w:fill="auto"/>
          </w:tcPr>
          <w:p w:rsidR="002371B3" w:rsidRPr="00A707D0" w:rsidRDefault="00FB2EC1" w:rsidP="002371B3">
            <w:pPr>
              <w:jc w:val="both"/>
            </w:pPr>
            <w:r w:rsidRPr="00A707D0">
              <w:t>+1</w:t>
            </w:r>
          </w:p>
        </w:tc>
        <w:tc>
          <w:tcPr>
            <w:tcW w:w="798" w:type="dxa"/>
            <w:shd w:val="clear" w:color="auto" w:fill="auto"/>
          </w:tcPr>
          <w:p w:rsidR="002371B3" w:rsidRPr="00A707D0" w:rsidRDefault="002371B3" w:rsidP="002371B3">
            <w:pPr>
              <w:jc w:val="both"/>
            </w:pPr>
            <w:r w:rsidRPr="00A707D0">
              <w:t>4</w:t>
            </w:r>
          </w:p>
        </w:tc>
        <w:tc>
          <w:tcPr>
            <w:tcW w:w="704" w:type="dxa"/>
            <w:shd w:val="clear" w:color="auto" w:fill="auto"/>
          </w:tcPr>
          <w:p w:rsidR="002371B3" w:rsidRPr="00A707D0" w:rsidRDefault="002371B3" w:rsidP="002371B3">
            <w:pPr>
              <w:jc w:val="both"/>
            </w:pPr>
            <w:r w:rsidRPr="00A707D0">
              <w:t>5</w:t>
            </w:r>
          </w:p>
        </w:tc>
        <w:tc>
          <w:tcPr>
            <w:tcW w:w="703" w:type="dxa"/>
            <w:shd w:val="clear" w:color="auto" w:fill="auto"/>
          </w:tcPr>
          <w:p w:rsidR="002371B3" w:rsidRPr="00A707D0" w:rsidRDefault="002371B3" w:rsidP="002371B3">
            <w:pPr>
              <w:jc w:val="both"/>
            </w:pPr>
            <w:r w:rsidRPr="00A707D0">
              <w:t>6</w:t>
            </w:r>
          </w:p>
        </w:tc>
        <w:tc>
          <w:tcPr>
            <w:tcW w:w="1281" w:type="dxa"/>
            <w:shd w:val="clear" w:color="auto" w:fill="auto"/>
          </w:tcPr>
          <w:p w:rsidR="002371B3" w:rsidRPr="00A707D0" w:rsidRDefault="002371B3" w:rsidP="002371B3">
            <w:pPr>
              <w:jc w:val="both"/>
            </w:pPr>
            <w:r w:rsidRPr="00A707D0">
              <w:t>+1</w:t>
            </w:r>
          </w:p>
        </w:tc>
      </w:tr>
      <w:tr w:rsidR="002371B3" w:rsidRPr="00A707D0" w:rsidTr="00875475">
        <w:tc>
          <w:tcPr>
            <w:tcW w:w="2375" w:type="dxa"/>
            <w:shd w:val="clear" w:color="auto" w:fill="auto"/>
          </w:tcPr>
          <w:p w:rsidR="002371B3" w:rsidRPr="00A707D0" w:rsidRDefault="002371B3" w:rsidP="002371B3">
            <w:pPr>
              <w:jc w:val="both"/>
            </w:pPr>
            <w:r w:rsidRPr="00A707D0">
              <w:t>Обслуживание на дому/книгоношество</w:t>
            </w:r>
          </w:p>
        </w:tc>
        <w:tc>
          <w:tcPr>
            <w:tcW w:w="877" w:type="dxa"/>
            <w:shd w:val="clear" w:color="auto" w:fill="auto"/>
          </w:tcPr>
          <w:p w:rsidR="002371B3" w:rsidRPr="00A707D0" w:rsidRDefault="002371B3" w:rsidP="002371B3">
            <w:pPr>
              <w:jc w:val="both"/>
            </w:pPr>
            <w:r w:rsidRPr="00A707D0">
              <w:t>84</w:t>
            </w:r>
          </w:p>
        </w:tc>
        <w:tc>
          <w:tcPr>
            <w:tcW w:w="792" w:type="dxa"/>
            <w:shd w:val="clear" w:color="auto" w:fill="auto"/>
          </w:tcPr>
          <w:p w:rsidR="002371B3" w:rsidRPr="00A707D0" w:rsidRDefault="002371B3" w:rsidP="002371B3">
            <w:pPr>
              <w:jc w:val="both"/>
            </w:pPr>
            <w:r w:rsidRPr="00A707D0">
              <w:t>94</w:t>
            </w:r>
          </w:p>
        </w:tc>
        <w:tc>
          <w:tcPr>
            <w:tcW w:w="793" w:type="dxa"/>
            <w:shd w:val="clear" w:color="auto" w:fill="auto"/>
          </w:tcPr>
          <w:p w:rsidR="002371B3" w:rsidRPr="00A707D0" w:rsidRDefault="008B1976" w:rsidP="002371B3">
            <w:pPr>
              <w:jc w:val="both"/>
            </w:pPr>
            <w:r w:rsidRPr="00A707D0">
              <w:t>150</w:t>
            </w:r>
          </w:p>
        </w:tc>
        <w:tc>
          <w:tcPr>
            <w:tcW w:w="1281" w:type="dxa"/>
            <w:shd w:val="clear" w:color="auto" w:fill="auto"/>
          </w:tcPr>
          <w:p w:rsidR="002371B3" w:rsidRPr="00A707D0" w:rsidRDefault="00FB2EC1" w:rsidP="002371B3">
            <w:pPr>
              <w:jc w:val="both"/>
            </w:pPr>
            <w:r w:rsidRPr="00A707D0">
              <w:t>+56</w:t>
            </w:r>
          </w:p>
        </w:tc>
        <w:tc>
          <w:tcPr>
            <w:tcW w:w="798" w:type="dxa"/>
            <w:shd w:val="clear" w:color="auto" w:fill="auto"/>
          </w:tcPr>
          <w:p w:rsidR="002371B3" w:rsidRPr="00A707D0" w:rsidRDefault="002371B3" w:rsidP="002371B3">
            <w:pPr>
              <w:jc w:val="both"/>
            </w:pPr>
            <w:r w:rsidRPr="00A707D0">
              <w:t>17</w:t>
            </w:r>
          </w:p>
        </w:tc>
        <w:tc>
          <w:tcPr>
            <w:tcW w:w="704" w:type="dxa"/>
            <w:shd w:val="clear" w:color="auto" w:fill="auto"/>
          </w:tcPr>
          <w:p w:rsidR="002371B3" w:rsidRPr="00A707D0" w:rsidRDefault="002371B3" w:rsidP="002371B3">
            <w:pPr>
              <w:jc w:val="both"/>
            </w:pPr>
            <w:r w:rsidRPr="00A707D0">
              <w:t>19</w:t>
            </w:r>
          </w:p>
        </w:tc>
        <w:tc>
          <w:tcPr>
            <w:tcW w:w="703" w:type="dxa"/>
            <w:shd w:val="clear" w:color="auto" w:fill="auto"/>
          </w:tcPr>
          <w:p w:rsidR="002371B3" w:rsidRPr="00A707D0" w:rsidRDefault="00FB2EC1" w:rsidP="002371B3">
            <w:pPr>
              <w:jc w:val="both"/>
            </w:pPr>
            <w:r w:rsidRPr="00A707D0">
              <w:t>17</w:t>
            </w:r>
          </w:p>
        </w:tc>
        <w:tc>
          <w:tcPr>
            <w:tcW w:w="1281" w:type="dxa"/>
            <w:shd w:val="clear" w:color="auto" w:fill="auto"/>
          </w:tcPr>
          <w:p w:rsidR="002371B3" w:rsidRPr="00A707D0" w:rsidRDefault="00FB2EC1" w:rsidP="002371B3">
            <w:pPr>
              <w:jc w:val="both"/>
            </w:pPr>
            <w:r w:rsidRPr="00A707D0">
              <w:t>-</w:t>
            </w:r>
            <w:r w:rsidR="002371B3" w:rsidRPr="00A707D0">
              <w:t>2</w:t>
            </w:r>
          </w:p>
        </w:tc>
      </w:tr>
      <w:tr w:rsidR="002371B3" w:rsidRPr="00A707D0" w:rsidTr="00875475">
        <w:tc>
          <w:tcPr>
            <w:tcW w:w="2375" w:type="dxa"/>
            <w:shd w:val="clear" w:color="auto" w:fill="auto"/>
          </w:tcPr>
          <w:p w:rsidR="002371B3" w:rsidRPr="00A707D0" w:rsidRDefault="002371B3" w:rsidP="002371B3">
            <w:pPr>
              <w:jc w:val="both"/>
            </w:pPr>
            <w:r w:rsidRPr="00A707D0">
              <w:t>Остановки библиобуса</w:t>
            </w:r>
          </w:p>
        </w:tc>
        <w:tc>
          <w:tcPr>
            <w:tcW w:w="877" w:type="dxa"/>
            <w:shd w:val="clear" w:color="auto" w:fill="auto"/>
          </w:tcPr>
          <w:p w:rsidR="002371B3" w:rsidRPr="00A707D0" w:rsidRDefault="002371B3" w:rsidP="002371B3">
            <w:pPr>
              <w:jc w:val="both"/>
            </w:pPr>
            <w:r w:rsidRPr="00A707D0">
              <w:t>-</w:t>
            </w:r>
          </w:p>
        </w:tc>
        <w:tc>
          <w:tcPr>
            <w:tcW w:w="792" w:type="dxa"/>
            <w:shd w:val="clear" w:color="auto" w:fill="auto"/>
          </w:tcPr>
          <w:p w:rsidR="002371B3" w:rsidRPr="00A707D0" w:rsidRDefault="002371B3" w:rsidP="002371B3">
            <w:pPr>
              <w:jc w:val="both"/>
            </w:pPr>
            <w:r w:rsidRPr="00A707D0">
              <w:t>-</w:t>
            </w:r>
          </w:p>
        </w:tc>
        <w:tc>
          <w:tcPr>
            <w:tcW w:w="793" w:type="dxa"/>
            <w:shd w:val="clear" w:color="auto" w:fill="auto"/>
          </w:tcPr>
          <w:p w:rsidR="002371B3" w:rsidRPr="00A707D0" w:rsidRDefault="002371B3" w:rsidP="002371B3">
            <w:pPr>
              <w:jc w:val="both"/>
            </w:pPr>
          </w:p>
        </w:tc>
        <w:tc>
          <w:tcPr>
            <w:tcW w:w="1281" w:type="dxa"/>
            <w:shd w:val="clear" w:color="auto" w:fill="auto"/>
          </w:tcPr>
          <w:p w:rsidR="002371B3" w:rsidRPr="00A707D0" w:rsidRDefault="002371B3" w:rsidP="002371B3">
            <w:pPr>
              <w:jc w:val="both"/>
            </w:pPr>
          </w:p>
        </w:tc>
        <w:tc>
          <w:tcPr>
            <w:tcW w:w="798" w:type="dxa"/>
            <w:shd w:val="clear" w:color="auto" w:fill="auto"/>
          </w:tcPr>
          <w:p w:rsidR="002371B3" w:rsidRPr="00A707D0" w:rsidRDefault="002371B3" w:rsidP="002371B3">
            <w:pPr>
              <w:jc w:val="both"/>
            </w:pPr>
            <w:r w:rsidRPr="00A707D0">
              <w:t>-</w:t>
            </w:r>
          </w:p>
        </w:tc>
        <w:tc>
          <w:tcPr>
            <w:tcW w:w="704" w:type="dxa"/>
            <w:shd w:val="clear" w:color="auto" w:fill="auto"/>
          </w:tcPr>
          <w:p w:rsidR="002371B3" w:rsidRPr="00A707D0" w:rsidRDefault="002371B3" w:rsidP="002371B3">
            <w:pPr>
              <w:jc w:val="both"/>
            </w:pPr>
            <w:r w:rsidRPr="00A707D0">
              <w:t>-</w:t>
            </w:r>
          </w:p>
        </w:tc>
        <w:tc>
          <w:tcPr>
            <w:tcW w:w="703" w:type="dxa"/>
            <w:shd w:val="clear" w:color="auto" w:fill="auto"/>
          </w:tcPr>
          <w:p w:rsidR="002371B3" w:rsidRPr="00A707D0" w:rsidRDefault="002371B3" w:rsidP="002371B3">
            <w:pPr>
              <w:jc w:val="both"/>
            </w:pPr>
          </w:p>
        </w:tc>
        <w:tc>
          <w:tcPr>
            <w:tcW w:w="1281" w:type="dxa"/>
            <w:shd w:val="clear" w:color="auto" w:fill="auto"/>
          </w:tcPr>
          <w:p w:rsidR="002371B3" w:rsidRPr="00A707D0" w:rsidRDefault="002371B3" w:rsidP="002371B3">
            <w:pPr>
              <w:jc w:val="both"/>
            </w:pPr>
          </w:p>
        </w:tc>
      </w:tr>
      <w:tr w:rsidR="002371B3" w:rsidRPr="00A707D0" w:rsidTr="00875475">
        <w:tc>
          <w:tcPr>
            <w:tcW w:w="2375" w:type="dxa"/>
            <w:shd w:val="clear" w:color="auto" w:fill="auto"/>
          </w:tcPr>
          <w:p w:rsidR="002371B3" w:rsidRPr="00A707D0" w:rsidRDefault="002371B3" w:rsidP="002371B3">
            <w:pPr>
              <w:jc w:val="both"/>
            </w:pPr>
            <w:r w:rsidRPr="00A707D0">
              <w:t>Летний/выездной ч/з</w:t>
            </w:r>
          </w:p>
        </w:tc>
        <w:tc>
          <w:tcPr>
            <w:tcW w:w="877" w:type="dxa"/>
            <w:shd w:val="clear" w:color="auto" w:fill="auto"/>
          </w:tcPr>
          <w:p w:rsidR="002371B3" w:rsidRPr="00A707D0" w:rsidRDefault="002371B3" w:rsidP="002371B3">
            <w:pPr>
              <w:jc w:val="both"/>
            </w:pPr>
            <w:r w:rsidRPr="00A707D0">
              <w:t>-</w:t>
            </w:r>
          </w:p>
        </w:tc>
        <w:tc>
          <w:tcPr>
            <w:tcW w:w="792" w:type="dxa"/>
            <w:shd w:val="clear" w:color="auto" w:fill="auto"/>
          </w:tcPr>
          <w:p w:rsidR="002371B3" w:rsidRPr="00A707D0" w:rsidRDefault="002371B3" w:rsidP="002371B3">
            <w:pPr>
              <w:jc w:val="both"/>
            </w:pPr>
            <w:r w:rsidRPr="00A707D0">
              <w:t>-</w:t>
            </w:r>
          </w:p>
        </w:tc>
        <w:tc>
          <w:tcPr>
            <w:tcW w:w="793" w:type="dxa"/>
            <w:shd w:val="clear" w:color="auto" w:fill="auto"/>
          </w:tcPr>
          <w:p w:rsidR="002371B3" w:rsidRPr="00A707D0" w:rsidRDefault="002371B3" w:rsidP="002371B3">
            <w:pPr>
              <w:jc w:val="both"/>
            </w:pPr>
          </w:p>
        </w:tc>
        <w:tc>
          <w:tcPr>
            <w:tcW w:w="1281" w:type="dxa"/>
            <w:shd w:val="clear" w:color="auto" w:fill="auto"/>
          </w:tcPr>
          <w:p w:rsidR="002371B3" w:rsidRPr="00A707D0" w:rsidRDefault="002371B3" w:rsidP="002371B3">
            <w:pPr>
              <w:jc w:val="both"/>
            </w:pPr>
          </w:p>
        </w:tc>
        <w:tc>
          <w:tcPr>
            <w:tcW w:w="798" w:type="dxa"/>
            <w:shd w:val="clear" w:color="auto" w:fill="auto"/>
          </w:tcPr>
          <w:p w:rsidR="002371B3" w:rsidRPr="00A707D0" w:rsidRDefault="002371B3" w:rsidP="002371B3">
            <w:pPr>
              <w:jc w:val="both"/>
            </w:pPr>
          </w:p>
        </w:tc>
        <w:tc>
          <w:tcPr>
            <w:tcW w:w="704" w:type="dxa"/>
            <w:shd w:val="clear" w:color="auto" w:fill="auto"/>
          </w:tcPr>
          <w:p w:rsidR="002371B3" w:rsidRPr="00A707D0" w:rsidRDefault="002371B3" w:rsidP="002371B3">
            <w:pPr>
              <w:jc w:val="both"/>
            </w:pPr>
            <w:r w:rsidRPr="00A707D0">
              <w:t>-</w:t>
            </w:r>
          </w:p>
        </w:tc>
        <w:tc>
          <w:tcPr>
            <w:tcW w:w="703" w:type="dxa"/>
            <w:shd w:val="clear" w:color="auto" w:fill="auto"/>
          </w:tcPr>
          <w:p w:rsidR="002371B3" w:rsidRPr="00A707D0" w:rsidRDefault="002371B3" w:rsidP="002371B3">
            <w:pPr>
              <w:jc w:val="both"/>
            </w:pPr>
          </w:p>
        </w:tc>
        <w:tc>
          <w:tcPr>
            <w:tcW w:w="1281" w:type="dxa"/>
            <w:shd w:val="clear" w:color="auto" w:fill="auto"/>
          </w:tcPr>
          <w:p w:rsidR="002371B3" w:rsidRPr="00A707D0" w:rsidRDefault="002371B3" w:rsidP="002371B3">
            <w:pPr>
              <w:jc w:val="both"/>
            </w:pPr>
          </w:p>
        </w:tc>
      </w:tr>
      <w:tr w:rsidR="002371B3" w:rsidRPr="00A707D0" w:rsidTr="00875475">
        <w:tc>
          <w:tcPr>
            <w:tcW w:w="2375" w:type="dxa"/>
            <w:shd w:val="clear" w:color="auto" w:fill="auto"/>
          </w:tcPr>
          <w:p w:rsidR="002371B3" w:rsidRPr="00A707D0" w:rsidRDefault="002371B3" w:rsidP="002371B3">
            <w:pPr>
              <w:jc w:val="both"/>
            </w:pPr>
            <w:r w:rsidRPr="00A707D0">
              <w:t>Коллективный абонемент</w:t>
            </w:r>
          </w:p>
        </w:tc>
        <w:tc>
          <w:tcPr>
            <w:tcW w:w="877" w:type="dxa"/>
            <w:shd w:val="clear" w:color="auto" w:fill="auto"/>
          </w:tcPr>
          <w:p w:rsidR="002371B3" w:rsidRPr="00A707D0" w:rsidRDefault="002371B3" w:rsidP="002371B3">
            <w:pPr>
              <w:jc w:val="both"/>
            </w:pPr>
            <w:r w:rsidRPr="00A707D0">
              <w:t>-</w:t>
            </w:r>
          </w:p>
        </w:tc>
        <w:tc>
          <w:tcPr>
            <w:tcW w:w="792" w:type="dxa"/>
            <w:shd w:val="clear" w:color="auto" w:fill="auto"/>
          </w:tcPr>
          <w:p w:rsidR="002371B3" w:rsidRPr="00A707D0" w:rsidRDefault="002371B3" w:rsidP="002371B3">
            <w:pPr>
              <w:jc w:val="both"/>
            </w:pPr>
          </w:p>
        </w:tc>
        <w:tc>
          <w:tcPr>
            <w:tcW w:w="793" w:type="dxa"/>
            <w:shd w:val="clear" w:color="auto" w:fill="auto"/>
          </w:tcPr>
          <w:p w:rsidR="002371B3" w:rsidRPr="00A707D0" w:rsidRDefault="002371B3" w:rsidP="002371B3">
            <w:pPr>
              <w:jc w:val="both"/>
            </w:pPr>
            <w:r w:rsidRPr="00A707D0">
              <w:t>-</w:t>
            </w:r>
          </w:p>
        </w:tc>
        <w:tc>
          <w:tcPr>
            <w:tcW w:w="1281" w:type="dxa"/>
            <w:shd w:val="clear" w:color="auto" w:fill="auto"/>
          </w:tcPr>
          <w:p w:rsidR="002371B3" w:rsidRPr="00A707D0" w:rsidRDefault="002371B3" w:rsidP="002371B3">
            <w:pPr>
              <w:jc w:val="both"/>
            </w:pPr>
          </w:p>
        </w:tc>
        <w:tc>
          <w:tcPr>
            <w:tcW w:w="798" w:type="dxa"/>
            <w:shd w:val="clear" w:color="auto" w:fill="auto"/>
          </w:tcPr>
          <w:p w:rsidR="002371B3" w:rsidRPr="00A707D0" w:rsidRDefault="002371B3" w:rsidP="002371B3">
            <w:pPr>
              <w:jc w:val="both"/>
            </w:pPr>
          </w:p>
        </w:tc>
        <w:tc>
          <w:tcPr>
            <w:tcW w:w="704" w:type="dxa"/>
            <w:shd w:val="clear" w:color="auto" w:fill="auto"/>
          </w:tcPr>
          <w:p w:rsidR="002371B3" w:rsidRPr="00A707D0" w:rsidRDefault="002371B3" w:rsidP="002371B3">
            <w:pPr>
              <w:jc w:val="both"/>
            </w:pPr>
            <w:r w:rsidRPr="00A707D0">
              <w:t>-</w:t>
            </w:r>
          </w:p>
        </w:tc>
        <w:tc>
          <w:tcPr>
            <w:tcW w:w="703" w:type="dxa"/>
            <w:shd w:val="clear" w:color="auto" w:fill="auto"/>
          </w:tcPr>
          <w:p w:rsidR="002371B3" w:rsidRPr="00A707D0" w:rsidRDefault="002371B3" w:rsidP="002371B3">
            <w:pPr>
              <w:jc w:val="both"/>
            </w:pPr>
          </w:p>
        </w:tc>
        <w:tc>
          <w:tcPr>
            <w:tcW w:w="1281" w:type="dxa"/>
            <w:shd w:val="clear" w:color="auto" w:fill="auto"/>
          </w:tcPr>
          <w:p w:rsidR="002371B3" w:rsidRPr="00A707D0" w:rsidRDefault="002371B3" w:rsidP="002371B3">
            <w:pPr>
              <w:jc w:val="both"/>
            </w:pPr>
          </w:p>
        </w:tc>
      </w:tr>
    </w:tbl>
    <w:p w:rsidR="00875475" w:rsidRPr="00A707D0" w:rsidRDefault="00875475" w:rsidP="00875475">
      <w:pPr>
        <w:shd w:val="clear" w:color="auto" w:fill="FFFFFF"/>
        <w:spacing w:line="360" w:lineRule="auto"/>
        <w:jc w:val="both"/>
        <w:rPr>
          <w:sz w:val="28"/>
          <w:szCs w:val="28"/>
        </w:rPr>
      </w:pPr>
    </w:p>
    <w:p w:rsidR="00961C3B" w:rsidRPr="00A707D0" w:rsidRDefault="00961C3B" w:rsidP="00961C3B">
      <w:pPr>
        <w:spacing w:line="276" w:lineRule="auto"/>
        <w:jc w:val="center"/>
        <w:rPr>
          <w:rFonts w:eastAsia="Calibri"/>
          <w:b/>
          <w:lang w:eastAsia="en-US"/>
        </w:rPr>
      </w:pPr>
      <w:r w:rsidRPr="00A707D0">
        <w:rPr>
          <w:rFonts w:eastAsia="Calibri"/>
          <w:b/>
          <w:lang w:eastAsia="en-US"/>
        </w:rPr>
        <w:t>Виртуальные услуги и сервисы муниципальных библиотек в динамике за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05"/>
        <w:gridCol w:w="1486"/>
        <w:gridCol w:w="1486"/>
        <w:gridCol w:w="1493"/>
        <w:gridCol w:w="1660"/>
      </w:tblGrid>
      <w:tr w:rsidR="00BF6F56" w:rsidRPr="00A707D0" w:rsidTr="002371B3">
        <w:trPr>
          <w:trHeight w:val="270"/>
          <w:jc w:val="center"/>
        </w:trPr>
        <w:tc>
          <w:tcPr>
            <w:tcW w:w="540" w:type="dxa"/>
            <w:vMerge w:val="restart"/>
            <w:shd w:val="clear" w:color="auto" w:fill="auto"/>
          </w:tcPr>
          <w:p w:rsidR="00961C3B" w:rsidRPr="00A707D0" w:rsidRDefault="00961C3B" w:rsidP="00961C3B">
            <w:pPr>
              <w:rPr>
                <w:rFonts w:eastAsia="Calibri"/>
                <w:lang w:eastAsia="en-US"/>
              </w:rPr>
            </w:pPr>
            <w:r w:rsidRPr="00A707D0">
              <w:rPr>
                <w:rFonts w:eastAsia="Calibri"/>
                <w:lang w:eastAsia="en-US"/>
              </w:rPr>
              <w:t>№ п/п</w:t>
            </w:r>
          </w:p>
        </w:tc>
        <w:tc>
          <w:tcPr>
            <w:tcW w:w="2905" w:type="dxa"/>
            <w:vMerge w:val="restart"/>
            <w:shd w:val="clear" w:color="auto" w:fill="auto"/>
          </w:tcPr>
          <w:p w:rsidR="00961C3B" w:rsidRPr="00A707D0" w:rsidRDefault="00961C3B" w:rsidP="00961C3B">
            <w:pPr>
              <w:rPr>
                <w:rFonts w:eastAsia="Calibri"/>
                <w:lang w:eastAsia="en-US"/>
              </w:rPr>
            </w:pPr>
            <w:r w:rsidRPr="00A707D0">
              <w:rPr>
                <w:rFonts w:eastAsia="Calibri"/>
                <w:lang w:eastAsia="en-US"/>
              </w:rPr>
              <w:t>Наименования услуг и сервисов</w:t>
            </w:r>
          </w:p>
        </w:tc>
        <w:tc>
          <w:tcPr>
            <w:tcW w:w="6125" w:type="dxa"/>
            <w:gridSpan w:val="4"/>
            <w:shd w:val="clear" w:color="auto" w:fill="auto"/>
          </w:tcPr>
          <w:p w:rsidR="00961C3B" w:rsidRPr="00A707D0" w:rsidRDefault="00961C3B" w:rsidP="00961C3B">
            <w:pPr>
              <w:rPr>
                <w:rFonts w:eastAsia="Calibri"/>
                <w:lang w:eastAsia="en-US"/>
              </w:rPr>
            </w:pPr>
            <w:r w:rsidRPr="00A707D0">
              <w:rPr>
                <w:rFonts w:eastAsia="Calibri"/>
                <w:lang w:eastAsia="en-US"/>
              </w:rPr>
              <w:t>Количество библиотечных систем (библиотек), предоставляющих виртуальные услуги и сервисы</w:t>
            </w:r>
          </w:p>
        </w:tc>
      </w:tr>
      <w:tr w:rsidR="002371B3" w:rsidRPr="00A707D0" w:rsidTr="002371B3">
        <w:trPr>
          <w:trHeight w:val="255"/>
          <w:jc w:val="center"/>
        </w:trPr>
        <w:tc>
          <w:tcPr>
            <w:tcW w:w="540" w:type="dxa"/>
            <w:vMerge/>
            <w:shd w:val="clear" w:color="auto" w:fill="auto"/>
          </w:tcPr>
          <w:p w:rsidR="002371B3" w:rsidRPr="00A707D0" w:rsidRDefault="002371B3" w:rsidP="002371B3">
            <w:pPr>
              <w:rPr>
                <w:rFonts w:eastAsia="Calibri"/>
                <w:lang w:eastAsia="en-US"/>
              </w:rPr>
            </w:pPr>
          </w:p>
        </w:tc>
        <w:tc>
          <w:tcPr>
            <w:tcW w:w="2905" w:type="dxa"/>
            <w:vMerge/>
            <w:shd w:val="clear" w:color="auto" w:fill="auto"/>
          </w:tcPr>
          <w:p w:rsidR="002371B3" w:rsidRPr="00A707D0" w:rsidRDefault="002371B3" w:rsidP="002371B3">
            <w:pPr>
              <w:rPr>
                <w:rFonts w:eastAsia="Calibri"/>
                <w:lang w:eastAsia="en-US"/>
              </w:rPr>
            </w:pP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2017 г.</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2018г.</w:t>
            </w:r>
          </w:p>
        </w:tc>
        <w:tc>
          <w:tcPr>
            <w:tcW w:w="1493" w:type="dxa"/>
            <w:shd w:val="clear" w:color="auto" w:fill="auto"/>
          </w:tcPr>
          <w:p w:rsidR="002371B3" w:rsidRPr="00A707D0" w:rsidRDefault="002371B3" w:rsidP="002371B3">
            <w:pPr>
              <w:rPr>
                <w:rFonts w:eastAsia="Calibri"/>
                <w:lang w:eastAsia="en-US"/>
              </w:rPr>
            </w:pPr>
            <w:r w:rsidRPr="00A707D0">
              <w:rPr>
                <w:rFonts w:eastAsia="Calibri"/>
                <w:lang w:eastAsia="en-US"/>
              </w:rPr>
              <w:t>2019</w:t>
            </w:r>
          </w:p>
        </w:tc>
        <w:tc>
          <w:tcPr>
            <w:tcW w:w="1660" w:type="dxa"/>
            <w:shd w:val="clear" w:color="auto" w:fill="auto"/>
          </w:tcPr>
          <w:p w:rsidR="002371B3" w:rsidRPr="00A707D0" w:rsidRDefault="002371B3" w:rsidP="002371B3">
            <w:pPr>
              <w:rPr>
                <w:rFonts w:eastAsia="Calibri"/>
                <w:lang w:eastAsia="en-US"/>
              </w:rPr>
            </w:pPr>
            <w:r w:rsidRPr="00A707D0">
              <w:rPr>
                <w:rFonts w:eastAsia="Calibri"/>
                <w:lang w:eastAsia="en-US"/>
              </w:rPr>
              <w:t>+/- к предыдущему году</w:t>
            </w:r>
          </w:p>
        </w:tc>
      </w:tr>
      <w:tr w:rsidR="002371B3" w:rsidRPr="00A707D0" w:rsidTr="002371B3">
        <w:trPr>
          <w:jc w:val="center"/>
        </w:trPr>
        <w:tc>
          <w:tcPr>
            <w:tcW w:w="540" w:type="dxa"/>
            <w:shd w:val="clear" w:color="auto" w:fill="auto"/>
          </w:tcPr>
          <w:p w:rsidR="002371B3" w:rsidRPr="00A707D0" w:rsidRDefault="002371B3" w:rsidP="002371B3">
            <w:pPr>
              <w:rPr>
                <w:rFonts w:eastAsia="Calibri"/>
                <w:lang w:eastAsia="en-US"/>
              </w:rPr>
            </w:pPr>
            <w:r w:rsidRPr="00A707D0">
              <w:rPr>
                <w:rFonts w:eastAsia="Calibri"/>
                <w:lang w:eastAsia="en-US"/>
              </w:rPr>
              <w:t>1</w:t>
            </w:r>
          </w:p>
        </w:tc>
        <w:tc>
          <w:tcPr>
            <w:tcW w:w="2905" w:type="dxa"/>
            <w:shd w:val="clear" w:color="auto" w:fill="auto"/>
          </w:tcPr>
          <w:p w:rsidR="002371B3" w:rsidRPr="00A707D0" w:rsidRDefault="002371B3" w:rsidP="002371B3">
            <w:pPr>
              <w:rPr>
                <w:rFonts w:eastAsia="Calibri"/>
                <w:lang w:eastAsia="en-US"/>
              </w:rPr>
            </w:pPr>
            <w:r w:rsidRPr="00A707D0">
              <w:rPr>
                <w:rFonts w:eastAsia="Calibri"/>
                <w:lang w:eastAsia="en-US"/>
              </w:rPr>
              <w:t>Количество библиотек, имеющих веб-сайты</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1</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1</w:t>
            </w:r>
          </w:p>
        </w:tc>
        <w:tc>
          <w:tcPr>
            <w:tcW w:w="1493" w:type="dxa"/>
            <w:shd w:val="clear" w:color="auto" w:fill="auto"/>
          </w:tcPr>
          <w:p w:rsidR="002371B3" w:rsidRPr="00A707D0" w:rsidRDefault="002371B3" w:rsidP="002371B3">
            <w:pPr>
              <w:rPr>
                <w:rFonts w:eastAsia="Calibri"/>
                <w:lang w:eastAsia="en-US"/>
              </w:rPr>
            </w:pPr>
            <w:r w:rsidRPr="00A707D0">
              <w:rPr>
                <w:rFonts w:eastAsia="Calibri"/>
                <w:lang w:eastAsia="en-US"/>
              </w:rPr>
              <w:t>1</w:t>
            </w:r>
          </w:p>
        </w:tc>
        <w:tc>
          <w:tcPr>
            <w:tcW w:w="1660" w:type="dxa"/>
            <w:shd w:val="clear" w:color="auto" w:fill="auto"/>
          </w:tcPr>
          <w:p w:rsidR="002371B3" w:rsidRPr="00A707D0" w:rsidRDefault="002371B3" w:rsidP="002371B3">
            <w:pPr>
              <w:rPr>
                <w:rFonts w:eastAsia="Calibri"/>
                <w:lang w:eastAsia="en-US"/>
              </w:rPr>
            </w:pPr>
          </w:p>
        </w:tc>
      </w:tr>
      <w:tr w:rsidR="002371B3" w:rsidRPr="00A707D0" w:rsidTr="002371B3">
        <w:trPr>
          <w:jc w:val="center"/>
        </w:trPr>
        <w:tc>
          <w:tcPr>
            <w:tcW w:w="540" w:type="dxa"/>
            <w:shd w:val="clear" w:color="auto" w:fill="auto"/>
          </w:tcPr>
          <w:p w:rsidR="002371B3" w:rsidRPr="00A707D0" w:rsidRDefault="002371B3" w:rsidP="002371B3">
            <w:pPr>
              <w:rPr>
                <w:rFonts w:eastAsia="Calibri"/>
                <w:lang w:eastAsia="en-US"/>
              </w:rPr>
            </w:pPr>
            <w:r w:rsidRPr="00A707D0">
              <w:rPr>
                <w:rFonts w:eastAsia="Calibri"/>
                <w:lang w:eastAsia="en-US"/>
              </w:rPr>
              <w:t>2</w:t>
            </w:r>
          </w:p>
        </w:tc>
        <w:tc>
          <w:tcPr>
            <w:tcW w:w="2905" w:type="dxa"/>
            <w:shd w:val="clear" w:color="auto" w:fill="auto"/>
          </w:tcPr>
          <w:p w:rsidR="002371B3" w:rsidRPr="00A707D0" w:rsidRDefault="002371B3" w:rsidP="002371B3">
            <w:pPr>
              <w:rPr>
                <w:rFonts w:eastAsia="Calibri"/>
                <w:lang w:eastAsia="en-US"/>
              </w:rPr>
            </w:pPr>
            <w:r w:rsidRPr="00A707D0">
              <w:rPr>
                <w:rFonts w:eastAsia="Calibri"/>
                <w:lang w:eastAsia="en-US"/>
              </w:rPr>
              <w:t>Предоставление доступа к справочно-поисковому аппарату и базам данных библиотек онлайн (государственная услуга)</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93"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660" w:type="dxa"/>
            <w:shd w:val="clear" w:color="auto" w:fill="auto"/>
          </w:tcPr>
          <w:p w:rsidR="002371B3" w:rsidRPr="00A707D0" w:rsidRDefault="002371B3" w:rsidP="002371B3">
            <w:pPr>
              <w:rPr>
                <w:rFonts w:eastAsia="Calibri"/>
                <w:lang w:eastAsia="en-US"/>
              </w:rPr>
            </w:pPr>
          </w:p>
        </w:tc>
      </w:tr>
      <w:tr w:rsidR="002371B3" w:rsidRPr="00A707D0" w:rsidTr="002371B3">
        <w:trPr>
          <w:jc w:val="center"/>
        </w:trPr>
        <w:tc>
          <w:tcPr>
            <w:tcW w:w="540" w:type="dxa"/>
            <w:shd w:val="clear" w:color="auto" w:fill="auto"/>
          </w:tcPr>
          <w:p w:rsidR="002371B3" w:rsidRPr="00A707D0" w:rsidRDefault="002371B3" w:rsidP="002371B3">
            <w:pPr>
              <w:rPr>
                <w:rFonts w:eastAsia="Calibri"/>
                <w:lang w:eastAsia="en-US"/>
              </w:rPr>
            </w:pPr>
            <w:r w:rsidRPr="00A707D0">
              <w:rPr>
                <w:rFonts w:eastAsia="Calibri"/>
                <w:lang w:eastAsia="en-US"/>
              </w:rPr>
              <w:t>3</w:t>
            </w:r>
          </w:p>
        </w:tc>
        <w:tc>
          <w:tcPr>
            <w:tcW w:w="2905" w:type="dxa"/>
            <w:shd w:val="clear" w:color="auto" w:fill="auto"/>
          </w:tcPr>
          <w:p w:rsidR="002371B3" w:rsidRPr="00A707D0" w:rsidRDefault="002371B3" w:rsidP="002371B3">
            <w:pPr>
              <w:rPr>
                <w:rFonts w:eastAsia="Calibri"/>
                <w:lang w:eastAsia="en-US"/>
              </w:rPr>
            </w:pPr>
            <w:r w:rsidRPr="00A707D0">
              <w:rPr>
                <w:rFonts w:eastAsia="Calibri"/>
                <w:lang w:eastAsia="en-US"/>
              </w:rPr>
              <w:t>Предоставление доступа к изданиям, переведенным в электронный вид, хранящимся в онлайн режиме (государственная услуга)</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93"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660" w:type="dxa"/>
            <w:shd w:val="clear" w:color="auto" w:fill="auto"/>
          </w:tcPr>
          <w:p w:rsidR="002371B3" w:rsidRPr="00A707D0" w:rsidRDefault="002371B3" w:rsidP="002371B3">
            <w:pPr>
              <w:rPr>
                <w:rFonts w:eastAsia="Calibri"/>
                <w:lang w:eastAsia="en-US"/>
              </w:rPr>
            </w:pPr>
          </w:p>
        </w:tc>
      </w:tr>
      <w:tr w:rsidR="002371B3" w:rsidRPr="00A707D0" w:rsidTr="002371B3">
        <w:trPr>
          <w:jc w:val="center"/>
        </w:trPr>
        <w:tc>
          <w:tcPr>
            <w:tcW w:w="540" w:type="dxa"/>
            <w:shd w:val="clear" w:color="auto" w:fill="auto"/>
          </w:tcPr>
          <w:p w:rsidR="002371B3" w:rsidRPr="00A707D0" w:rsidRDefault="002371B3" w:rsidP="002371B3">
            <w:pPr>
              <w:rPr>
                <w:rFonts w:eastAsia="Calibri"/>
                <w:lang w:eastAsia="en-US"/>
              </w:rPr>
            </w:pPr>
            <w:r w:rsidRPr="00A707D0">
              <w:rPr>
                <w:rFonts w:eastAsia="Calibri"/>
                <w:lang w:eastAsia="en-US"/>
              </w:rPr>
              <w:t>4</w:t>
            </w:r>
          </w:p>
        </w:tc>
        <w:tc>
          <w:tcPr>
            <w:tcW w:w="2905" w:type="dxa"/>
            <w:shd w:val="clear" w:color="auto" w:fill="auto"/>
          </w:tcPr>
          <w:p w:rsidR="002371B3" w:rsidRPr="00A707D0" w:rsidRDefault="002371B3" w:rsidP="002371B3">
            <w:pPr>
              <w:rPr>
                <w:rFonts w:eastAsia="Calibri"/>
                <w:lang w:eastAsia="en-US"/>
              </w:rPr>
            </w:pPr>
            <w:r w:rsidRPr="00A707D0">
              <w:rPr>
                <w:rFonts w:eastAsia="Calibri"/>
                <w:lang w:eastAsia="en-US"/>
              </w:rPr>
              <w:t>Предоставление доступа к ресурсам ЭБС</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93"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660" w:type="dxa"/>
            <w:shd w:val="clear" w:color="auto" w:fill="auto"/>
          </w:tcPr>
          <w:p w:rsidR="002371B3" w:rsidRPr="00A707D0" w:rsidRDefault="002371B3" w:rsidP="002371B3">
            <w:pPr>
              <w:rPr>
                <w:rFonts w:eastAsia="Calibri"/>
                <w:lang w:eastAsia="en-US"/>
              </w:rPr>
            </w:pPr>
          </w:p>
        </w:tc>
      </w:tr>
      <w:tr w:rsidR="002371B3" w:rsidRPr="00A707D0" w:rsidTr="002371B3">
        <w:trPr>
          <w:jc w:val="center"/>
        </w:trPr>
        <w:tc>
          <w:tcPr>
            <w:tcW w:w="540" w:type="dxa"/>
            <w:shd w:val="clear" w:color="auto" w:fill="auto"/>
          </w:tcPr>
          <w:p w:rsidR="002371B3" w:rsidRPr="00A707D0" w:rsidRDefault="002371B3" w:rsidP="002371B3">
            <w:pPr>
              <w:rPr>
                <w:rFonts w:eastAsia="Calibri"/>
                <w:lang w:eastAsia="en-US"/>
              </w:rPr>
            </w:pPr>
            <w:r w:rsidRPr="00A707D0">
              <w:rPr>
                <w:rFonts w:eastAsia="Calibri"/>
                <w:lang w:eastAsia="en-US"/>
              </w:rPr>
              <w:t>5</w:t>
            </w:r>
          </w:p>
        </w:tc>
        <w:tc>
          <w:tcPr>
            <w:tcW w:w="2905" w:type="dxa"/>
            <w:shd w:val="clear" w:color="auto" w:fill="auto"/>
          </w:tcPr>
          <w:p w:rsidR="002371B3" w:rsidRPr="00A707D0" w:rsidRDefault="002371B3" w:rsidP="002371B3">
            <w:pPr>
              <w:rPr>
                <w:rFonts w:eastAsia="Calibri"/>
                <w:lang w:eastAsia="en-US"/>
              </w:rPr>
            </w:pPr>
            <w:r w:rsidRPr="00A707D0">
              <w:rPr>
                <w:rFonts w:eastAsia="Calibri"/>
                <w:lang w:eastAsia="en-US"/>
              </w:rPr>
              <w:t>Продление срока пользования изданиями в режиме on-line</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93"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660" w:type="dxa"/>
            <w:shd w:val="clear" w:color="auto" w:fill="auto"/>
          </w:tcPr>
          <w:p w:rsidR="002371B3" w:rsidRPr="00A707D0" w:rsidRDefault="002371B3" w:rsidP="002371B3">
            <w:pPr>
              <w:rPr>
                <w:rFonts w:eastAsia="Calibri"/>
                <w:lang w:eastAsia="en-US"/>
              </w:rPr>
            </w:pPr>
          </w:p>
        </w:tc>
      </w:tr>
      <w:tr w:rsidR="002371B3" w:rsidRPr="00A707D0" w:rsidTr="002371B3">
        <w:trPr>
          <w:jc w:val="center"/>
        </w:trPr>
        <w:tc>
          <w:tcPr>
            <w:tcW w:w="540" w:type="dxa"/>
            <w:shd w:val="clear" w:color="auto" w:fill="auto"/>
          </w:tcPr>
          <w:p w:rsidR="002371B3" w:rsidRPr="00A707D0" w:rsidRDefault="002371B3" w:rsidP="002371B3">
            <w:pPr>
              <w:rPr>
                <w:rFonts w:eastAsia="Calibri"/>
                <w:lang w:eastAsia="en-US"/>
              </w:rPr>
            </w:pPr>
            <w:r w:rsidRPr="00A707D0">
              <w:rPr>
                <w:rFonts w:eastAsia="Calibri"/>
                <w:lang w:eastAsia="en-US"/>
              </w:rPr>
              <w:t>6</w:t>
            </w:r>
          </w:p>
        </w:tc>
        <w:tc>
          <w:tcPr>
            <w:tcW w:w="2905" w:type="dxa"/>
            <w:shd w:val="clear" w:color="auto" w:fill="auto"/>
          </w:tcPr>
          <w:p w:rsidR="002371B3" w:rsidRPr="00A707D0" w:rsidRDefault="002371B3" w:rsidP="002371B3">
            <w:pPr>
              <w:rPr>
                <w:rFonts w:eastAsia="Calibri"/>
                <w:lang w:eastAsia="en-US"/>
              </w:rPr>
            </w:pPr>
            <w:r w:rsidRPr="00A707D0">
              <w:rPr>
                <w:rFonts w:eastAsia="Calibri"/>
                <w:lang w:eastAsia="en-US"/>
              </w:rPr>
              <w:t>Виртуальный читальный зал</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93"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660" w:type="dxa"/>
            <w:shd w:val="clear" w:color="auto" w:fill="auto"/>
          </w:tcPr>
          <w:p w:rsidR="002371B3" w:rsidRPr="00A707D0" w:rsidRDefault="002371B3" w:rsidP="002371B3">
            <w:pPr>
              <w:rPr>
                <w:rFonts w:eastAsia="Calibri"/>
                <w:lang w:eastAsia="en-US"/>
              </w:rPr>
            </w:pPr>
          </w:p>
        </w:tc>
      </w:tr>
      <w:tr w:rsidR="002371B3" w:rsidRPr="00A707D0" w:rsidTr="002371B3">
        <w:trPr>
          <w:jc w:val="center"/>
        </w:trPr>
        <w:tc>
          <w:tcPr>
            <w:tcW w:w="540" w:type="dxa"/>
            <w:shd w:val="clear" w:color="auto" w:fill="auto"/>
          </w:tcPr>
          <w:p w:rsidR="002371B3" w:rsidRPr="00A707D0" w:rsidRDefault="002371B3" w:rsidP="002371B3">
            <w:pPr>
              <w:rPr>
                <w:rFonts w:eastAsia="Calibri"/>
                <w:lang w:eastAsia="en-US"/>
              </w:rPr>
            </w:pPr>
            <w:r w:rsidRPr="00A707D0">
              <w:rPr>
                <w:rFonts w:eastAsia="Calibri"/>
                <w:lang w:eastAsia="en-US"/>
              </w:rPr>
              <w:t>7</w:t>
            </w:r>
          </w:p>
        </w:tc>
        <w:tc>
          <w:tcPr>
            <w:tcW w:w="2905" w:type="dxa"/>
            <w:shd w:val="clear" w:color="auto" w:fill="auto"/>
          </w:tcPr>
          <w:p w:rsidR="002371B3" w:rsidRPr="00A707D0" w:rsidRDefault="002371B3" w:rsidP="002371B3">
            <w:pPr>
              <w:rPr>
                <w:rFonts w:eastAsia="Calibri"/>
                <w:lang w:eastAsia="en-US"/>
              </w:rPr>
            </w:pPr>
            <w:r w:rsidRPr="00A707D0">
              <w:rPr>
                <w:rFonts w:eastAsia="Calibri"/>
                <w:lang w:eastAsia="en-US"/>
              </w:rPr>
              <w:t>Виртуальная выставка</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2</w:t>
            </w:r>
          </w:p>
        </w:tc>
        <w:tc>
          <w:tcPr>
            <w:tcW w:w="1493" w:type="dxa"/>
            <w:shd w:val="clear" w:color="auto" w:fill="auto"/>
          </w:tcPr>
          <w:p w:rsidR="002371B3" w:rsidRPr="00A707D0" w:rsidRDefault="00D75B75" w:rsidP="002371B3">
            <w:pPr>
              <w:rPr>
                <w:rFonts w:eastAsia="Calibri"/>
                <w:lang w:eastAsia="en-US"/>
              </w:rPr>
            </w:pPr>
            <w:r w:rsidRPr="00A707D0">
              <w:rPr>
                <w:rFonts w:eastAsia="Calibri"/>
                <w:lang w:eastAsia="en-US"/>
              </w:rPr>
              <w:t>3</w:t>
            </w:r>
          </w:p>
        </w:tc>
        <w:tc>
          <w:tcPr>
            <w:tcW w:w="1660" w:type="dxa"/>
            <w:shd w:val="clear" w:color="auto" w:fill="auto"/>
          </w:tcPr>
          <w:p w:rsidR="002371B3" w:rsidRPr="00A707D0" w:rsidRDefault="002371B3" w:rsidP="002371B3">
            <w:pPr>
              <w:rPr>
                <w:rFonts w:eastAsia="Calibri"/>
                <w:lang w:eastAsia="en-US"/>
              </w:rPr>
            </w:pPr>
            <w:r w:rsidRPr="00A707D0">
              <w:rPr>
                <w:rFonts w:eastAsia="Calibri"/>
                <w:lang w:eastAsia="en-US"/>
              </w:rPr>
              <w:t>+1</w:t>
            </w:r>
          </w:p>
        </w:tc>
      </w:tr>
      <w:tr w:rsidR="002371B3" w:rsidRPr="00A707D0" w:rsidTr="002371B3">
        <w:trPr>
          <w:jc w:val="center"/>
        </w:trPr>
        <w:tc>
          <w:tcPr>
            <w:tcW w:w="540" w:type="dxa"/>
            <w:shd w:val="clear" w:color="auto" w:fill="auto"/>
          </w:tcPr>
          <w:p w:rsidR="002371B3" w:rsidRPr="00A707D0" w:rsidRDefault="002371B3" w:rsidP="002371B3">
            <w:pPr>
              <w:rPr>
                <w:rFonts w:eastAsia="Calibri"/>
                <w:lang w:eastAsia="en-US"/>
              </w:rPr>
            </w:pPr>
            <w:r w:rsidRPr="00A707D0">
              <w:rPr>
                <w:rFonts w:eastAsia="Calibri"/>
                <w:lang w:eastAsia="en-US"/>
              </w:rPr>
              <w:t>8</w:t>
            </w:r>
          </w:p>
        </w:tc>
        <w:tc>
          <w:tcPr>
            <w:tcW w:w="2905" w:type="dxa"/>
            <w:shd w:val="clear" w:color="auto" w:fill="auto"/>
          </w:tcPr>
          <w:p w:rsidR="002371B3" w:rsidRPr="00A707D0" w:rsidRDefault="002371B3" w:rsidP="002371B3">
            <w:pPr>
              <w:rPr>
                <w:rFonts w:eastAsia="Calibri"/>
                <w:lang w:eastAsia="en-US"/>
              </w:rPr>
            </w:pPr>
            <w:r w:rsidRPr="00A707D0">
              <w:rPr>
                <w:rFonts w:eastAsia="Calibri"/>
                <w:lang w:eastAsia="en-US"/>
              </w:rPr>
              <w:t>Представительства библиотек в социальных сетях</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1</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3</w:t>
            </w:r>
          </w:p>
        </w:tc>
        <w:tc>
          <w:tcPr>
            <w:tcW w:w="1493" w:type="dxa"/>
            <w:shd w:val="clear" w:color="auto" w:fill="auto"/>
          </w:tcPr>
          <w:p w:rsidR="002371B3" w:rsidRPr="00A707D0" w:rsidRDefault="002371B3" w:rsidP="002371B3">
            <w:pPr>
              <w:rPr>
                <w:rFonts w:eastAsia="Calibri"/>
                <w:lang w:eastAsia="en-US"/>
              </w:rPr>
            </w:pPr>
            <w:r w:rsidRPr="00A707D0">
              <w:rPr>
                <w:rFonts w:eastAsia="Calibri"/>
                <w:lang w:eastAsia="en-US"/>
              </w:rPr>
              <w:t>3</w:t>
            </w:r>
          </w:p>
        </w:tc>
        <w:tc>
          <w:tcPr>
            <w:tcW w:w="1660" w:type="dxa"/>
            <w:shd w:val="clear" w:color="auto" w:fill="auto"/>
          </w:tcPr>
          <w:p w:rsidR="002371B3" w:rsidRPr="00A707D0" w:rsidRDefault="002371B3" w:rsidP="002371B3">
            <w:pPr>
              <w:rPr>
                <w:rFonts w:eastAsia="Calibri"/>
                <w:lang w:eastAsia="en-US"/>
              </w:rPr>
            </w:pPr>
          </w:p>
        </w:tc>
      </w:tr>
      <w:tr w:rsidR="002371B3" w:rsidRPr="00A707D0" w:rsidTr="002371B3">
        <w:trPr>
          <w:jc w:val="center"/>
        </w:trPr>
        <w:tc>
          <w:tcPr>
            <w:tcW w:w="540" w:type="dxa"/>
            <w:shd w:val="clear" w:color="auto" w:fill="auto"/>
          </w:tcPr>
          <w:p w:rsidR="002371B3" w:rsidRPr="00A707D0" w:rsidRDefault="002371B3" w:rsidP="002371B3">
            <w:pPr>
              <w:rPr>
                <w:rFonts w:eastAsia="Calibri"/>
                <w:lang w:eastAsia="en-US"/>
              </w:rPr>
            </w:pPr>
            <w:r w:rsidRPr="00A707D0">
              <w:rPr>
                <w:rFonts w:eastAsia="Calibri"/>
                <w:lang w:eastAsia="en-US"/>
              </w:rPr>
              <w:t>9</w:t>
            </w:r>
          </w:p>
        </w:tc>
        <w:tc>
          <w:tcPr>
            <w:tcW w:w="2905" w:type="dxa"/>
            <w:shd w:val="clear" w:color="auto" w:fill="auto"/>
          </w:tcPr>
          <w:p w:rsidR="002371B3" w:rsidRPr="00A707D0" w:rsidRDefault="002371B3" w:rsidP="002371B3">
            <w:pPr>
              <w:rPr>
                <w:rFonts w:eastAsia="Calibri"/>
                <w:lang w:eastAsia="en-US"/>
              </w:rPr>
            </w:pPr>
            <w:r w:rsidRPr="00A707D0">
              <w:rPr>
                <w:rFonts w:eastAsia="Calibri"/>
                <w:lang w:eastAsia="en-US"/>
              </w:rPr>
              <w:t>Виртуальная справка</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93"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660" w:type="dxa"/>
            <w:shd w:val="clear" w:color="auto" w:fill="auto"/>
          </w:tcPr>
          <w:p w:rsidR="002371B3" w:rsidRPr="00A707D0" w:rsidRDefault="002371B3" w:rsidP="002371B3">
            <w:pPr>
              <w:rPr>
                <w:rFonts w:eastAsia="Calibri"/>
                <w:lang w:eastAsia="en-US"/>
              </w:rPr>
            </w:pPr>
          </w:p>
        </w:tc>
      </w:tr>
      <w:tr w:rsidR="002371B3" w:rsidRPr="00A707D0" w:rsidTr="002371B3">
        <w:trPr>
          <w:jc w:val="center"/>
        </w:trPr>
        <w:tc>
          <w:tcPr>
            <w:tcW w:w="540" w:type="dxa"/>
            <w:shd w:val="clear" w:color="auto" w:fill="auto"/>
          </w:tcPr>
          <w:p w:rsidR="002371B3" w:rsidRPr="00A707D0" w:rsidRDefault="002371B3" w:rsidP="002371B3">
            <w:pPr>
              <w:rPr>
                <w:rFonts w:eastAsia="Calibri"/>
                <w:lang w:eastAsia="en-US"/>
              </w:rPr>
            </w:pPr>
            <w:r w:rsidRPr="00A707D0">
              <w:rPr>
                <w:rFonts w:eastAsia="Calibri"/>
                <w:lang w:eastAsia="en-US"/>
              </w:rPr>
              <w:t>10</w:t>
            </w:r>
          </w:p>
        </w:tc>
        <w:tc>
          <w:tcPr>
            <w:tcW w:w="2905" w:type="dxa"/>
            <w:shd w:val="clear" w:color="auto" w:fill="auto"/>
          </w:tcPr>
          <w:p w:rsidR="002371B3" w:rsidRPr="00A707D0" w:rsidRDefault="002371B3" w:rsidP="002371B3">
            <w:pPr>
              <w:rPr>
                <w:rFonts w:eastAsia="Calibri"/>
                <w:lang w:eastAsia="en-US"/>
              </w:rPr>
            </w:pPr>
            <w:r w:rsidRPr="00A707D0">
              <w:rPr>
                <w:rFonts w:eastAsia="Calibri"/>
                <w:lang w:eastAsia="en-US"/>
              </w:rPr>
              <w:t>Заказ документов</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93"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660" w:type="dxa"/>
            <w:shd w:val="clear" w:color="auto" w:fill="auto"/>
          </w:tcPr>
          <w:p w:rsidR="002371B3" w:rsidRPr="00A707D0" w:rsidRDefault="002371B3" w:rsidP="002371B3">
            <w:pPr>
              <w:rPr>
                <w:rFonts w:eastAsia="Calibri"/>
                <w:lang w:eastAsia="en-US"/>
              </w:rPr>
            </w:pPr>
          </w:p>
        </w:tc>
      </w:tr>
      <w:tr w:rsidR="002371B3" w:rsidRPr="00A707D0" w:rsidTr="002371B3">
        <w:trPr>
          <w:jc w:val="center"/>
        </w:trPr>
        <w:tc>
          <w:tcPr>
            <w:tcW w:w="540" w:type="dxa"/>
            <w:shd w:val="clear" w:color="auto" w:fill="auto"/>
          </w:tcPr>
          <w:p w:rsidR="002371B3" w:rsidRPr="00A707D0" w:rsidRDefault="002371B3" w:rsidP="002371B3">
            <w:pPr>
              <w:rPr>
                <w:rFonts w:eastAsia="Calibri"/>
                <w:lang w:eastAsia="en-US"/>
              </w:rPr>
            </w:pPr>
            <w:r w:rsidRPr="00A707D0">
              <w:rPr>
                <w:rFonts w:eastAsia="Calibri"/>
                <w:lang w:eastAsia="en-US"/>
              </w:rPr>
              <w:t>11</w:t>
            </w:r>
          </w:p>
        </w:tc>
        <w:tc>
          <w:tcPr>
            <w:tcW w:w="2905" w:type="dxa"/>
            <w:shd w:val="clear" w:color="auto" w:fill="auto"/>
          </w:tcPr>
          <w:p w:rsidR="002371B3" w:rsidRPr="00A707D0" w:rsidRDefault="002371B3" w:rsidP="002371B3">
            <w:pPr>
              <w:rPr>
                <w:rFonts w:eastAsia="Calibri"/>
                <w:lang w:eastAsia="en-US"/>
              </w:rPr>
            </w:pPr>
            <w:r w:rsidRPr="00A707D0">
              <w:rPr>
                <w:rFonts w:eastAsia="Calibri"/>
                <w:lang w:eastAsia="en-US"/>
              </w:rPr>
              <w:t>Электронная доставка документов</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93"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660" w:type="dxa"/>
            <w:shd w:val="clear" w:color="auto" w:fill="auto"/>
          </w:tcPr>
          <w:p w:rsidR="002371B3" w:rsidRPr="00A707D0" w:rsidRDefault="002371B3" w:rsidP="002371B3">
            <w:pPr>
              <w:rPr>
                <w:rFonts w:eastAsia="Calibri"/>
                <w:lang w:eastAsia="en-US"/>
              </w:rPr>
            </w:pPr>
          </w:p>
        </w:tc>
      </w:tr>
      <w:tr w:rsidR="002371B3" w:rsidRPr="00A707D0" w:rsidTr="002371B3">
        <w:trPr>
          <w:jc w:val="center"/>
        </w:trPr>
        <w:tc>
          <w:tcPr>
            <w:tcW w:w="540" w:type="dxa"/>
            <w:shd w:val="clear" w:color="auto" w:fill="auto"/>
          </w:tcPr>
          <w:p w:rsidR="002371B3" w:rsidRPr="00A707D0" w:rsidRDefault="002371B3" w:rsidP="002371B3">
            <w:pPr>
              <w:rPr>
                <w:rFonts w:eastAsia="Calibri"/>
                <w:lang w:eastAsia="en-US"/>
              </w:rPr>
            </w:pPr>
            <w:r w:rsidRPr="00A707D0">
              <w:rPr>
                <w:rFonts w:eastAsia="Calibri"/>
                <w:lang w:eastAsia="en-US"/>
              </w:rPr>
              <w:t>12</w:t>
            </w:r>
          </w:p>
        </w:tc>
        <w:tc>
          <w:tcPr>
            <w:tcW w:w="2905" w:type="dxa"/>
            <w:shd w:val="clear" w:color="auto" w:fill="auto"/>
          </w:tcPr>
          <w:p w:rsidR="002371B3" w:rsidRPr="00A707D0" w:rsidRDefault="002371B3" w:rsidP="002371B3">
            <w:pPr>
              <w:rPr>
                <w:rFonts w:eastAsia="Calibri"/>
                <w:lang w:eastAsia="en-US"/>
              </w:rPr>
            </w:pPr>
            <w:r w:rsidRPr="00A707D0">
              <w:rPr>
                <w:rFonts w:eastAsia="Calibri"/>
                <w:lang w:eastAsia="en-US"/>
              </w:rPr>
              <w:t>Наличие обратной связи с пользователями</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w:t>
            </w:r>
          </w:p>
        </w:tc>
        <w:tc>
          <w:tcPr>
            <w:tcW w:w="1486" w:type="dxa"/>
            <w:shd w:val="clear" w:color="auto" w:fill="auto"/>
          </w:tcPr>
          <w:p w:rsidR="002371B3" w:rsidRPr="00A707D0" w:rsidRDefault="002371B3" w:rsidP="002371B3">
            <w:pPr>
              <w:rPr>
                <w:rFonts w:eastAsia="Calibri"/>
                <w:lang w:eastAsia="en-US"/>
              </w:rPr>
            </w:pPr>
            <w:r w:rsidRPr="00A707D0">
              <w:rPr>
                <w:rFonts w:eastAsia="Calibri"/>
                <w:lang w:eastAsia="en-US"/>
              </w:rPr>
              <w:t>1</w:t>
            </w:r>
          </w:p>
        </w:tc>
        <w:tc>
          <w:tcPr>
            <w:tcW w:w="1493" w:type="dxa"/>
            <w:shd w:val="clear" w:color="auto" w:fill="auto"/>
          </w:tcPr>
          <w:p w:rsidR="002371B3" w:rsidRPr="00A707D0" w:rsidRDefault="002371B3" w:rsidP="002371B3">
            <w:pPr>
              <w:rPr>
                <w:rFonts w:eastAsia="Calibri"/>
                <w:lang w:eastAsia="en-US"/>
              </w:rPr>
            </w:pPr>
            <w:r w:rsidRPr="00A707D0">
              <w:rPr>
                <w:rFonts w:eastAsia="Calibri"/>
                <w:lang w:eastAsia="en-US"/>
              </w:rPr>
              <w:t>1</w:t>
            </w:r>
          </w:p>
        </w:tc>
        <w:tc>
          <w:tcPr>
            <w:tcW w:w="1660" w:type="dxa"/>
            <w:shd w:val="clear" w:color="auto" w:fill="auto"/>
          </w:tcPr>
          <w:p w:rsidR="002371B3" w:rsidRPr="00A707D0" w:rsidRDefault="002371B3" w:rsidP="002371B3">
            <w:pPr>
              <w:rPr>
                <w:rFonts w:eastAsia="Calibri"/>
                <w:lang w:eastAsia="en-US"/>
              </w:rPr>
            </w:pPr>
          </w:p>
        </w:tc>
      </w:tr>
    </w:tbl>
    <w:p w:rsidR="00F61FB2" w:rsidRPr="00A707D0" w:rsidRDefault="00F61FB2" w:rsidP="00F97EBE">
      <w:pPr>
        <w:shd w:val="clear" w:color="auto" w:fill="FFFFFF"/>
        <w:spacing w:line="360" w:lineRule="auto"/>
        <w:jc w:val="both"/>
        <w:rPr>
          <w:b/>
          <w:bCs/>
          <w:sz w:val="28"/>
          <w:szCs w:val="28"/>
        </w:rPr>
      </w:pPr>
    </w:p>
    <w:p w:rsidR="00CD076E" w:rsidRPr="00A707D0" w:rsidRDefault="00CD076E" w:rsidP="00F97EBE">
      <w:pPr>
        <w:shd w:val="clear" w:color="auto" w:fill="FFFFFF"/>
        <w:spacing w:line="360" w:lineRule="auto"/>
        <w:jc w:val="both"/>
        <w:rPr>
          <w:b/>
          <w:bCs/>
          <w:sz w:val="28"/>
          <w:szCs w:val="28"/>
        </w:rPr>
      </w:pPr>
    </w:p>
    <w:p w:rsidR="00DE7FEE" w:rsidRPr="00A707D0" w:rsidRDefault="00565AD4" w:rsidP="00F97EBE">
      <w:pPr>
        <w:shd w:val="clear" w:color="auto" w:fill="FFFFFF"/>
        <w:spacing w:line="360" w:lineRule="auto"/>
        <w:jc w:val="both"/>
        <w:rPr>
          <w:b/>
          <w:bCs/>
          <w:sz w:val="28"/>
          <w:szCs w:val="28"/>
        </w:rPr>
      </w:pPr>
      <w:r w:rsidRPr="00A707D0">
        <w:rPr>
          <w:b/>
          <w:bCs/>
          <w:sz w:val="28"/>
          <w:szCs w:val="28"/>
        </w:rPr>
        <w:t>6</w:t>
      </w:r>
      <w:r w:rsidR="00DE7FEE" w:rsidRPr="00A707D0">
        <w:rPr>
          <w:b/>
          <w:bCs/>
          <w:sz w:val="28"/>
          <w:szCs w:val="28"/>
        </w:rPr>
        <w:t xml:space="preserve">.5. Библиотечное обслуживание детей </w:t>
      </w:r>
    </w:p>
    <w:p w:rsidR="00353CA5" w:rsidRPr="00A707D0" w:rsidRDefault="008D1593" w:rsidP="00545694">
      <w:pPr>
        <w:shd w:val="clear" w:color="auto" w:fill="FFFFFF"/>
        <w:spacing w:line="360" w:lineRule="auto"/>
        <w:ind w:firstLine="708"/>
        <w:jc w:val="both"/>
        <w:rPr>
          <w:bCs/>
          <w:sz w:val="28"/>
          <w:szCs w:val="28"/>
        </w:rPr>
      </w:pPr>
      <w:r w:rsidRPr="00A707D0">
        <w:rPr>
          <w:bCs/>
          <w:sz w:val="28"/>
          <w:szCs w:val="28"/>
        </w:rPr>
        <w:t>Библиотечное обслуживание детей в районе осуществ</w:t>
      </w:r>
      <w:r w:rsidR="00967C43" w:rsidRPr="00A707D0">
        <w:rPr>
          <w:bCs/>
          <w:sz w:val="28"/>
          <w:szCs w:val="28"/>
        </w:rPr>
        <w:t>ляет Детская библиотека</w:t>
      </w:r>
      <w:r w:rsidRPr="00A707D0">
        <w:rPr>
          <w:bCs/>
          <w:sz w:val="28"/>
          <w:szCs w:val="28"/>
        </w:rPr>
        <w:t xml:space="preserve"> и 27 сельских библиотек. </w:t>
      </w:r>
      <w:r w:rsidR="00353CA5" w:rsidRPr="00A707D0">
        <w:rPr>
          <w:bCs/>
          <w:sz w:val="28"/>
          <w:szCs w:val="28"/>
        </w:rPr>
        <w:t>Ч</w:t>
      </w:r>
      <w:r w:rsidR="00807823" w:rsidRPr="00A707D0">
        <w:rPr>
          <w:bCs/>
          <w:sz w:val="28"/>
          <w:szCs w:val="28"/>
        </w:rPr>
        <w:t xml:space="preserve">итатели составили </w:t>
      </w:r>
      <w:r w:rsidR="00055A42" w:rsidRPr="00A707D0">
        <w:rPr>
          <w:b/>
          <w:bCs/>
          <w:sz w:val="28"/>
          <w:szCs w:val="28"/>
        </w:rPr>
        <w:t xml:space="preserve">3784 </w:t>
      </w:r>
      <w:r w:rsidR="00807823" w:rsidRPr="00A707D0">
        <w:rPr>
          <w:bCs/>
          <w:sz w:val="28"/>
          <w:szCs w:val="28"/>
        </w:rPr>
        <w:t>пользователь</w:t>
      </w:r>
      <w:r w:rsidR="00353CA5" w:rsidRPr="00A707D0">
        <w:rPr>
          <w:bCs/>
          <w:sz w:val="28"/>
          <w:szCs w:val="28"/>
        </w:rPr>
        <w:t>.</w:t>
      </w:r>
      <w:r w:rsidR="00E46F6F" w:rsidRPr="00A707D0">
        <w:rPr>
          <w:bCs/>
          <w:sz w:val="28"/>
          <w:szCs w:val="28"/>
        </w:rPr>
        <w:t xml:space="preserve"> Книговыдача </w:t>
      </w:r>
      <w:r w:rsidR="00055A42" w:rsidRPr="00A707D0">
        <w:rPr>
          <w:b/>
          <w:bCs/>
          <w:sz w:val="28"/>
          <w:szCs w:val="28"/>
        </w:rPr>
        <w:t>98220</w:t>
      </w:r>
      <w:r w:rsidR="008C29AA" w:rsidRPr="00A707D0">
        <w:rPr>
          <w:b/>
          <w:bCs/>
          <w:sz w:val="28"/>
          <w:szCs w:val="28"/>
        </w:rPr>
        <w:t>.</w:t>
      </w:r>
      <w:r w:rsidR="00E46F6F" w:rsidRPr="00A707D0">
        <w:rPr>
          <w:b/>
          <w:bCs/>
          <w:sz w:val="28"/>
          <w:szCs w:val="28"/>
        </w:rPr>
        <w:t xml:space="preserve"> </w:t>
      </w:r>
      <w:r w:rsidR="00E46F6F" w:rsidRPr="00A707D0">
        <w:rPr>
          <w:bCs/>
          <w:sz w:val="28"/>
          <w:szCs w:val="28"/>
        </w:rPr>
        <w:t>Посещения</w:t>
      </w:r>
      <w:r w:rsidR="00045AC2" w:rsidRPr="00A707D0">
        <w:rPr>
          <w:bCs/>
          <w:sz w:val="28"/>
          <w:szCs w:val="28"/>
        </w:rPr>
        <w:t xml:space="preserve"> </w:t>
      </w:r>
      <w:r w:rsidR="00262E2D" w:rsidRPr="00A707D0">
        <w:rPr>
          <w:b/>
          <w:bCs/>
          <w:sz w:val="28"/>
          <w:szCs w:val="28"/>
        </w:rPr>
        <w:t>49760</w:t>
      </w:r>
      <w:r w:rsidR="00E46F6F" w:rsidRPr="00A707D0">
        <w:rPr>
          <w:b/>
          <w:bCs/>
          <w:sz w:val="28"/>
          <w:szCs w:val="28"/>
        </w:rPr>
        <w:t>.</w:t>
      </w:r>
    </w:p>
    <w:p w:rsidR="0041221C" w:rsidRPr="00A707D0" w:rsidRDefault="00353CA5" w:rsidP="00F97EBE">
      <w:pPr>
        <w:shd w:val="clear" w:color="auto" w:fill="FFFFFF"/>
        <w:spacing w:line="360" w:lineRule="auto"/>
        <w:jc w:val="both"/>
        <w:rPr>
          <w:bCs/>
          <w:sz w:val="28"/>
          <w:szCs w:val="28"/>
        </w:rPr>
      </w:pPr>
      <w:r w:rsidRPr="00A707D0">
        <w:rPr>
          <w:bCs/>
          <w:sz w:val="28"/>
          <w:szCs w:val="28"/>
        </w:rPr>
        <w:t>Для этой категории пользователей было проведено</w:t>
      </w:r>
      <w:r w:rsidR="0014774B" w:rsidRPr="00A707D0">
        <w:rPr>
          <w:bCs/>
          <w:sz w:val="28"/>
          <w:szCs w:val="28"/>
        </w:rPr>
        <w:t xml:space="preserve"> </w:t>
      </w:r>
      <w:r w:rsidR="00045AC2" w:rsidRPr="00A707D0">
        <w:rPr>
          <w:b/>
          <w:bCs/>
          <w:sz w:val="28"/>
          <w:szCs w:val="28"/>
        </w:rPr>
        <w:t>574</w:t>
      </w:r>
      <w:r w:rsidR="00807823" w:rsidRPr="00A707D0">
        <w:rPr>
          <w:bCs/>
          <w:sz w:val="28"/>
          <w:szCs w:val="28"/>
        </w:rPr>
        <w:t xml:space="preserve"> мероприятия</w:t>
      </w:r>
      <w:r w:rsidR="0014774B" w:rsidRPr="00A707D0">
        <w:rPr>
          <w:bCs/>
          <w:sz w:val="28"/>
          <w:szCs w:val="28"/>
        </w:rPr>
        <w:t xml:space="preserve"> и оформлено </w:t>
      </w:r>
      <w:r w:rsidR="001209A3" w:rsidRPr="00A707D0">
        <w:rPr>
          <w:b/>
          <w:bCs/>
          <w:sz w:val="28"/>
          <w:szCs w:val="28"/>
        </w:rPr>
        <w:t>428</w:t>
      </w:r>
      <w:r w:rsidR="0050101F" w:rsidRPr="00A707D0">
        <w:rPr>
          <w:bCs/>
          <w:sz w:val="28"/>
          <w:szCs w:val="28"/>
        </w:rPr>
        <w:t xml:space="preserve"> выставок</w:t>
      </w:r>
      <w:r w:rsidR="00680771" w:rsidRPr="00A707D0">
        <w:rPr>
          <w:bCs/>
          <w:sz w:val="28"/>
          <w:szCs w:val="28"/>
        </w:rPr>
        <w:t>.</w:t>
      </w:r>
      <w:r w:rsidR="00150935" w:rsidRPr="00A707D0">
        <w:rPr>
          <w:bCs/>
          <w:sz w:val="28"/>
          <w:szCs w:val="28"/>
        </w:rPr>
        <w:t xml:space="preserve"> Выполнено </w:t>
      </w:r>
      <w:r w:rsidR="00714795" w:rsidRPr="00A707D0">
        <w:rPr>
          <w:b/>
          <w:bCs/>
          <w:sz w:val="28"/>
          <w:szCs w:val="28"/>
        </w:rPr>
        <w:t>2508</w:t>
      </w:r>
      <w:r w:rsidR="00150935" w:rsidRPr="00A707D0">
        <w:rPr>
          <w:bCs/>
          <w:sz w:val="28"/>
          <w:szCs w:val="28"/>
        </w:rPr>
        <w:t xml:space="preserve"> справки. </w:t>
      </w:r>
    </w:p>
    <w:p w:rsidR="00545694" w:rsidRPr="00A707D0" w:rsidRDefault="00545694" w:rsidP="0041221C">
      <w:pPr>
        <w:shd w:val="clear" w:color="auto" w:fill="FFFFFF"/>
        <w:spacing w:line="360" w:lineRule="auto"/>
        <w:jc w:val="both"/>
        <w:rPr>
          <w:bCs/>
          <w:sz w:val="28"/>
          <w:szCs w:val="28"/>
        </w:rPr>
      </w:pPr>
      <w:r w:rsidRPr="00A707D0">
        <w:rPr>
          <w:bCs/>
          <w:sz w:val="28"/>
          <w:szCs w:val="28"/>
        </w:rPr>
        <w:t>Репертуар проводимых мероприятий для детей достаточно обширен, но наиболее распространенными формами остаются акции, беседы, викторины, праздники, игровые формы.</w:t>
      </w:r>
    </w:p>
    <w:p w:rsidR="00CD076E" w:rsidRPr="00A707D0" w:rsidRDefault="00CD076E" w:rsidP="00CD076E">
      <w:pPr>
        <w:spacing w:after="160" w:line="360" w:lineRule="auto"/>
        <w:ind w:firstLine="709"/>
        <w:jc w:val="both"/>
        <w:rPr>
          <w:rFonts w:eastAsia="Calibri"/>
          <w:sz w:val="28"/>
          <w:szCs w:val="28"/>
          <w:shd w:val="clear" w:color="auto" w:fill="FFFFFF"/>
          <w:lang w:eastAsia="en-US"/>
        </w:rPr>
      </w:pPr>
      <w:r w:rsidRPr="00A707D0">
        <w:rPr>
          <w:b/>
          <w:bCs/>
          <w:sz w:val="28"/>
          <w:szCs w:val="28"/>
        </w:rPr>
        <w:lastRenderedPageBreak/>
        <w:t>За отчетный период библиотеки приняли участие в различных акциях:</w:t>
      </w:r>
      <w:r w:rsidRPr="00A707D0">
        <w:rPr>
          <w:bCs/>
          <w:sz w:val="28"/>
          <w:szCs w:val="28"/>
        </w:rPr>
        <w:t xml:space="preserve"> «Мы - Россия» ко Дню России (Чумашинская библиотека), «Чтение в подарок маме» (Сибирская библиотека), «Прочитанная книга о войне – твой подарок к дню Победы» (Метелевская библиотека), «Георгиевская ленточка» (Лягушенская библиотека), «Укрась библиотеку», «Книжкина больничка», «Родной язык» (Новоключевская библиотека),  «Письмо маме» (Копкульская библиотека), «Вместе - мы едины» ко дню Народного единства, «Бегущая книга», «Спасибо, что ТЫ наш читатель!», «Ромашковый день», «Книги в добрые руки» (Детская библиотека) и др.</w:t>
      </w:r>
      <w:r w:rsidRPr="00A707D0">
        <w:rPr>
          <w:rFonts w:eastAsia="Calibri"/>
          <w:sz w:val="28"/>
          <w:szCs w:val="28"/>
          <w:shd w:val="clear" w:color="auto" w:fill="FFFFFF"/>
          <w:lang w:eastAsia="en-US"/>
        </w:rPr>
        <w:t xml:space="preserve"> </w:t>
      </w:r>
    </w:p>
    <w:p w:rsidR="00CD076E" w:rsidRPr="00A707D0" w:rsidRDefault="00CD076E" w:rsidP="00CD076E">
      <w:pPr>
        <w:spacing w:after="160" w:line="360" w:lineRule="auto"/>
        <w:ind w:firstLine="709"/>
        <w:jc w:val="both"/>
        <w:rPr>
          <w:rFonts w:eastAsia="Calibri"/>
          <w:sz w:val="28"/>
          <w:szCs w:val="28"/>
          <w:shd w:val="clear" w:color="auto" w:fill="FFFFFF"/>
          <w:lang w:eastAsia="en-US"/>
        </w:rPr>
      </w:pPr>
      <w:r w:rsidRPr="00A707D0">
        <w:rPr>
          <w:rFonts w:eastAsia="Calibri"/>
          <w:sz w:val="28"/>
          <w:szCs w:val="28"/>
          <w:shd w:val="clear" w:color="auto" w:fill="FFFFFF"/>
          <w:lang w:eastAsia="en-US"/>
        </w:rPr>
        <w:t xml:space="preserve">2019 год – объявлен Годом театра. </w:t>
      </w:r>
    </w:p>
    <w:p w:rsidR="00CD076E" w:rsidRPr="00A707D0" w:rsidRDefault="00CD076E" w:rsidP="00CD076E">
      <w:pPr>
        <w:spacing w:after="160" w:line="360" w:lineRule="auto"/>
        <w:jc w:val="both"/>
        <w:rPr>
          <w:rFonts w:ascii="Arial" w:eastAsia="Calibri" w:hAnsi="Arial" w:cs="Arial"/>
          <w:sz w:val="21"/>
          <w:szCs w:val="21"/>
          <w:shd w:val="clear" w:color="auto" w:fill="FFFFFF"/>
          <w:lang w:eastAsia="en-US"/>
        </w:rPr>
      </w:pPr>
      <w:r w:rsidRPr="00A707D0">
        <w:rPr>
          <w:rFonts w:eastAsia="Calibri"/>
          <w:sz w:val="28"/>
          <w:szCs w:val="28"/>
          <w:shd w:val="clear" w:color="auto" w:fill="FFFFFF"/>
          <w:lang w:eastAsia="en-US"/>
        </w:rPr>
        <w:t>В библиотеках района прошли следующие мероприятия по данному направлению:</w:t>
      </w:r>
      <w:r w:rsidRPr="00A707D0">
        <w:rPr>
          <w:rFonts w:ascii="Arial" w:eastAsia="Calibri" w:hAnsi="Arial" w:cs="Arial"/>
          <w:sz w:val="21"/>
          <w:szCs w:val="21"/>
          <w:shd w:val="clear" w:color="auto" w:fill="FFFFFF"/>
          <w:lang w:eastAsia="en-US"/>
        </w:rPr>
        <w:t xml:space="preserve"> </w:t>
      </w:r>
    </w:p>
    <w:p w:rsidR="00CD076E" w:rsidRPr="00A707D0" w:rsidRDefault="00CD076E" w:rsidP="00CD076E">
      <w:pPr>
        <w:spacing w:after="160" w:line="360" w:lineRule="auto"/>
        <w:ind w:firstLine="709"/>
        <w:jc w:val="both"/>
        <w:rPr>
          <w:rFonts w:eastAsia="Calibri"/>
          <w:sz w:val="28"/>
          <w:szCs w:val="28"/>
          <w:shd w:val="clear" w:color="auto" w:fill="FFFFFF"/>
          <w:lang w:eastAsia="en-US"/>
        </w:rPr>
      </w:pPr>
      <w:r w:rsidRPr="00A707D0">
        <w:rPr>
          <w:rFonts w:eastAsia="Calibri"/>
          <w:sz w:val="28"/>
          <w:szCs w:val="28"/>
          <w:shd w:val="clear" w:color="auto" w:fill="FFFFFF"/>
          <w:lang w:eastAsia="en-US"/>
        </w:rPr>
        <w:t xml:space="preserve">19 апреля в Детской библиотеке прошла увлекательная акция «Библиосумерки-2019» – мероприятие, приуроченное к Всероссийской акции «Библионочь – 2019», под названием «ЗА КУЛИСАМИ ТЕАТРА КНИГИ». На несколько часов все гости стали актёрами и зрителями одновременно и отправились в путешествие в мир театра. Прежде чем погрузиться в театральную жизнь, желающие посетили организованные для них площадки. В библиотеке работало несколько творческих площадок: «Театр теней» – теневой спектакль «РОСТОК ЖИЗНИ». Для творческих читателей был подготовлен мастер - класс «В МИРЕ ТЕАТРА», где каждый желающий смог изготовить объемную многослойную аппликацию «За кулисами…». Артистичные и энергичные гости активно приняли участие в работе салона «Театральная мастерская», где ребята пробовали свои силы в жанре начинающих актеров. Для всех любителей пофотографироваться, были организованны фотозоны: «Библиосумерки», «Я ЛЮБЛЮ ЧИТАТЬ», «А не пойти ли нам в библиотеку?». Каждый желающий, который хотел познать мастерство аквагрима принял участие в мастер – классе «ГРИМЕРКА». В заключении для всех гостей был показан спектакль «Рассмешите Несмеяну». На помощь к царевне, чуть было не залившей слезами все Тридевятое </w:t>
      </w:r>
      <w:r w:rsidRPr="00A707D0">
        <w:rPr>
          <w:rFonts w:eastAsia="Calibri"/>
          <w:sz w:val="28"/>
          <w:szCs w:val="28"/>
          <w:shd w:val="clear" w:color="auto" w:fill="FFFFFF"/>
          <w:lang w:eastAsia="en-US"/>
        </w:rPr>
        <w:lastRenderedPageBreak/>
        <w:t xml:space="preserve">Царство (библиотеку), поспешили Красная Шапочка, Иванушка, Кикимора и цыганка, которые вместе с ребятами смогли рассмешить «рёву». Кульминацией всего праздника стала Вафельная Вечеринка!; </w:t>
      </w:r>
    </w:p>
    <w:p w:rsidR="00CD076E" w:rsidRPr="00A707D0" w:rsidRDefault="00CD076E" w:rsidP="00CD076E">
      <w:pPr>
        <w:spacing w:after="160" w:line="360" w:lineRule="auto"/>
        <w:ind w:firstLine="709"/>
        <w:jc w:val="both"/>
        <w:rPr>
          <w:rFonts w:eastAsia="Calibri"/>
          <w:sz w:val="28"/>
          <w:szCs w:val="28"/>
          <w:shd w:val="clear" w:color="auto" w:fill="FFFFFF"/>
          <w:lang w:eastAsia="en-US"/>
        </w:rPr>
      </w:pPr>
      <w:r w:rsidRPr="00A707D0">
        <w:rPr>
          <w:rFonts w:eastAsia="Calibri"/>
          <w:sz w:val="28"/>
          <w:szCs w:val="28"/>
          <w:shd w:val="clear" w:color="auto" w:fill="FFFFFF"/>
          <w:lang w:eastAsia="en-US"/>
        </w:rPr>
        <w:t>Был проведен цикл театральных встреч, с  постановками кукольных спектаклей: «ЛИСА И МЕДВЕДЬ», «Репка», «Сказка о рыбаке и рыбке», «Братец Кролик» и братец Лис», «Чистое сердце». 27 мая в Новоключевской сельской библиотеке состоялось театральное кафе «Приют комедиантов», где между маленькими театральными коллективами прошли конкурсы и соревнования по театральному мастерству, «Весь мир - театр» (Чумашинская библиотека).</w:t>
      </w:r>
    </w:p>
    <w:p w:rsidR="00CD076E" w:rsidRPr="00A707D0" w:rsidRDefault="00CD076E" w:rsidP="00CD076E">
      <w:pPr>
        <w:spacing w:after="160" w:line="360" w:lineRule="auto"/>
        <w:ind w:firstLine="709"/>
        <w:jc w:val="both"/>
        <w:rPr>
          <w:rFonts w:eastAsia="Calibri"/>
          <w:sz w:val="28"/>
          <w:szCs w:val="28"/>
          <w:shd w:val="clear" w:color="auto" w:fill="FFFFFF"/>
          <w:lang w:eastAsia="en-US"/>
        </w:rPr>
      </w:pPr>
      <w:r w:rsidRPr="00A707D0">
        <w:rPr>
          <w:rFonts w:eastAsia="Calibri"/>
          <w:sz w:val="28"/>
          <w:szCs w:val="28"/>
          <w:shd w:val="clear" w:color="auto" w:fill="FFFFFF"/>
          <w:lang w:eastAsia="en-US"/>
        </w:rPr>
        <w:t>Был оформлен стенд «Удивительный мир театра», книжные выставки «Как хорошо, что есть театр», «Волшебный мир театра» (Детская библиотека).</w:t>
      </w:r>
    </w:p>
    <w:p w:rsidR="00CD076E" w:rsidRPr="00A707D0" w:rsidRDefault="00CD076E" w:rsidP="00CD076E">
      <w:pPr>
        <w:spacing w:line="360" w:lineRule="auto"/>
        <w:jc w:val="both"/>
        <w:rPr>
          <w:bCs/>
          <w:sz w:val="28"/>
          <w:szCs w:val="28"/>
        </w:rPr>
      </w:pPr>
      <w:r w:rsidRPr="00A707D0">
        <w:rPr>
          <w:b/>
          <w:bCs/>
          <w:sz w:val="28"/>
          <w:szCs w:val="28"/>
        </w:rPr>
        <w:t xml:space="preserve">Летний библиотечный сезон начинается с традиционных праздников, посвященных Международному дню защиты детей: </w:t>
      </w:r>
      <w:r w:rsidRPr="00A707D0">
        <w:rPr>
          <w:bCs/>
          <w:sz w:val="28"/>
          <w:szCs w:val="28"/>
        </w:rPr>
        <w:t>«Малыш и Карлсон: пошалим?» - игровая программа (Чумашинская библиотека), «Лето с книгой» (Киргинцевская библиотека), «Всех царей главнее - дети» (Новониколаевская библиотека), «Здравствуй, лето!» (Лягушенская библиотека), и др.</w:t>
      </w:r>
      <w:r w:rsidRPr="00A707D0">
        <w:rPr>
          <w:bCs/>
          <w:sz w:val="28"/>
          <w:szCs w:val="28"/>
        </w:rPr>
        <w:tab/>
      </w:r>
    </w:p>
    <w:p w:rsidR="00CD076E" w:rsidRPr="00A707D0" w:rsidRDefault="00CD076E" w:rsidP="00CD076E">
      <w:pPr>
        <w:spacing w:after="160" w:line="360" w:lineRule="auto"/>
        <w:ind w:firstLine="709"/>
        <w:jc w:val="both"/>
        <w:rPr>
          <w:rFonts w:eastAsia="Calibri"/>
          <w:sz w:val="28"/>
          <w:szCs w:val="28"/>
          <w:shd w:val="clear" w:color="auto" w:fill="FFFFFF"/>
          <w:lang w:eastAsia="en-US"/>
        </w:rPr>
      </w:pPr>
      <w:r w:rsidRPr="00A707D0">
        <w:rPr>
          <w:bCs/>
          <w:sz w:val="28"/>
          <w:szCs w:val="28"/>
        </w:rPr>
        <w:t xml:space="preserve">Сотрудники детской библиотеки вновь подошли к своей работе с фантазией, и порадовали  читателей необычной акцией «Дарите книги с любовью». </w:t>
      </w:r>
      <w:r w:rsidRPr="00A707D0">
        <w:rPr>
          <w:rFonts w:ascii="Arial" w:eastAsia="Calibri" w:hAnsi="Arial" w:cs="Arial"/>
          <w:sz w:val="21"/>
          <w:szCs w:val="21"/>
          <w:shd w:val="clear" w:color="auto" w:fill="FFFFFF"/>
          <w:lang w:eastAsia="en-US"/>
        </w:rPr>
        <w:t xml:space="preserve"> </w:t>
      </w:r>
      <w:r w:rsidRPr="00A707D0">
        <w:rPr>
          <w:rFonts w:eastAsia="Calibri"/>
          <w:sz w:val="28"/>
          <w:szCs w:val="28"/>
          <w:shd w:val="clear" w:color="auto" w:fill="FFFFFF"/>
          <w:lang w:eastAsia="en-US"/>
        </w:rPr>
        <w:t>Акция проходила на двух площадках. Для учащихся начальных классов прошел увлекательный литературный праздник, где к ребятам поспешил «самый великий опаздыватель в мире» - Карлсон и врединка Дюдюка, которая очень хотела испортить ребятам праздник, но ей это не удалось! Не менее интересными стали акция «Ромашковый день», «Грамоте учиться – всегда пригодится», «Счастье начинается с улыбки», «Книги в добрые руки».</w:t>
      </w:r>
    </w:p>
    <w:p w:rsidR="00CD076E" w:rsidRPr="00A707D0" w:rsidRDefault="00CD076E" w:rsidP="00CD076E">
      <w:pPr>
        <w:spacing w:after="160" w:line="360" w:lineRule="auto"/>
        <w:jc w:val="both"/>
        <w:rPr>
          <w:bCs/>
          <w:sz w:val="28"/>
          <w:szCs w:val="28"/>
        </w:rPr>
      </w:pPr>
      <w:r w:rsidRPr="00A707D0">
        <w:rPr>
          <w:b/>
          <w:bCs/>
          <w:sz w:val="28"/>
          <w:szCs w:val="28"/>
        </w:rPr>
        <w:t xml:space="preserve">Оформлялись необычные выставки: </w:t>
      </w:r>
      <w:r w:rsidRPr="00A707D0">
        <w:rPr>
          <w:bCs/>
          <w:sz w:val="28"/>
          <w:szCs w:val="28"/>
        </w:rPr>
        <w:t xml:space="preserve">«Шиворот навыворот» </w:t>
      </w:r>
      <w:r w:rsidRPr="00A707D0">
        <w:rPr>
          <w:rFonts w:eastAsia="Calibri"/>
          <w:sz w:val="28"/>
          <w:szCs w:val="28"/>
          <w:shd w:val="clear" w:color="auto" w:fill="FFFFFF"/>
          <w:lang w:eastAsia="en-US"/>
        </w:rPr>
        <w:t xml:space="preserve">необычное оформление и неправильная расстановка книг (перевёрнутые книги, </w:t>
      </w:r>
      <w:r w:rsidRPr="00A707D0">
        <w:rPr>
          <w:rFonts w:eastAsia="Calibri"/>
          <w:sz w:val="28"/>
          <w:szCs w:val="28"/>
          <w:shd w:val="clear" w:color="auto" w:fill="FFFFFF"/>
          <w:lang w:eastAsia="en-US"/>
        </w:rPr>
        <w:lastRenderedPageBreak/>
        <w:t xml:space="preserve">поставленные боком, задом наперёд) привлекли внимание всех читателей от мала до велика. Каждый из них приходил в недоумение и их первым желанием было поставить книгу правильно. При этом, взяв книгу в руки, читатели углублялись в её изучение и брали домой для полного прочтения, </w:t>
      </w:r>
      <w:r w:rsidRPr="00A707D0">
        <w:rPr>
          <w:bCs/>
          <w:sz w:val="28"/>
          <w:szCs w:val="28"/>
        </w:rPr>
        <w:t>«Книга в пути», выставка-сюрприз «Кто ты, незнакомка?», «Осень - дивная пора» выставка - инсталляция, «ПУП» (Познавательно. Увлекательно. Полезно), «С днем рождения, Винни -Пух!», «Свет православия», «Мама, папа книга, я вместе дружная семья», «Время читать».</w:t>
      </w:r>
    </w:p>
    <w:p w:rsidR="00CD076E" w:rsidRPr="00A707D0" w:rsidRDefault="00CD076E" w:rsidP="00CD076E">
      <w:pPr>
        <w:spacing w:after="160" w:line="360" w:lineRule="auto"/>
        <w:rPr>
          <w:bCs/>
          <w:sz w:val="28"/>
          <w:szCs w:val="28"/>
        </w:rPr>
      </w:pPr>
      <w:r w:rsidRPr="00A707D0">
        <w:rPr>
          <w:b/>
          <w:bCs/>
          <w:sz w:val="28"/>
          <w:szCs w:val="28"/>
        </w:rPr>
        <w:t>Праздники:</w:t>
      </w:r>
      <w:r w:rsidRPr="00A707D0">
        <w:rPr>
          <w:bCs/>
          <w:sz w:val="28"/>
          <w:szCs w:val="28"/>
        </w:rPr>
        <w:t xml:space="preserve"> «Рождество в сердце каждого», «Путешествие по сказочным станциям» (Новоключевская библиотека), «Остров тайн и загадок» (Шаитикская библиотека), «Цветы – волшебный дар природы» (Новосельская библиотека), «Раз в крещенский вечерок» (Лягушенская библиотека), Посвящение в первоклассники</w:t>
      </w:r>
      <w:r w:rsidRPr="00A707D0">
        <w:rPr>
          <w:rFonts w:ascii="Arial" w:eastAsia="Calibri" w:hAnsi="Arial" w:cs="Arial"/>
          <w:sz w:val="21"/>
          <w:szCs w:val="21"/>
          <w:shd w:val="clear" w:color="auto" w:fill="FFFFFF"/>
          <w:lang w:eastAsia="en-US"/>
        </w:rPr>
        <w:t xml:space="preserve"> </w:t>
      </w:r>
      <w:r w:rsidRPr="00A707D0">
        <w:rPr>
          <w:rFonts w:eastAsia="Calibri"/>
          <w:sz w:val="28"/>
          <w:szCs w:val="28"/>
          <w:shd w:val="clear" w:color="auto" w:fill="FFFFFF"/>
          <w:lang w:eastAsia="en-US"/>
        </w:rPr>
        <w:t>«Библиостранствия» - под таким названием прошло посвящение в читатели первоклашек лицея №2, которые совершили увлекательное путешествие в сказочную страну - библиотеку. Какой же праздник без сказочных героев? Именно они познакомили ребят с правилами обращения с книгой, правилами пользования библиотекой и расстановкой фонда, о том, как нужно правильно выбирать книги. А если вдруг книга «заболеет», непременно стать ей «доктором». На протяжении всего мероприятия дети отгадывали загадки о книгах и литературных героях</w:t>
      </w:r>
      <w:r w:rsidRPr="00A707D0">
        <w:rPr>
          <w:bCs/>
          <w:sz w:val="28"/>
          <w:szCs w:val="28"/>
        </w:rPr>
        <w:t>, «Свет православия» (Детская библиотеки) и др.</w:t>
      </w:r>
    </w:p>
    <w:p w:rsidR="00CD076E" w:rsidRPr="00A707D0" w:rsidRDefault="00CD076E" w:rsidP="00CD076E">
      <w:pPr>
        <w:shd w:val="clear" w:color="auto" w:fill="FFFFFF"/>
        <w:spacing w:line="360" w:lineRule="auto"/>
        <w:ind w:firstLine="709"/>
        <w:jc w:val="both"/>
        <w:rPr>
          <w:bCs/>
          <w:sz w:val="28"/>
          <w:szCs w:val="28"/>
        </w:rPr>
      </w:pPr>
      <w:r w:rsidRPr="00A707D0">
        <w:rPr>
          <w:bCs/>
          <w:sz w:val="28"/>
          <w:szCs w:val="28"/>
        </w:rPr>
        <w:t>Традиционно библиотеки принимают участие в Неделе детской и юношеской книги (Детская, Киргинцевская, Новоключевская, Чумашинская, Новосельская, Лягушенская библиотеки).</w:t>
      </w:r>
    </w:p>
    <w:p w:rsidR="00CD076E" w:rsidRPr="00A707D0" w:rsidRDefault="00CD076E" w:rsidP="00CD076E">
      <w:pPr>
        <w:spacing w:after="160" w:line="360" w:lineRule="auto"/>
        <w:ind w:firstLine="709"/>
        <w:jc w:val="both"/>
        <w:rPr>
          <w:bCs/>
          <w:sz w:val="28"/>
          <w:szCs w:val="28"/>
        </w:rPr>
      </w:pPr>
      <w:r w:rsidRPr="00A707D0">
        <w:rPr>
          <w:bCs/>
          <w:sz w:val="28"/>
          <w:szCs w:val="28"/>
        </w:rPr>
        <w:t>В отчетном году детской библиотекой было организованно три районных конкурса: «Читаем и творим», «Синяя песенка», «Новогодняя игрушка - 2020».</w:t>
      </w:r>
    </w:p>
    <w:p w:rsidR="00CD076E" w:rsidRPr="00A707D0" w:rsidRDefault="00CD076E" w:rsidP="00CD076E">
      <w:pPr>
        <w:spacing w:after="160" w:line="360" w:lineRule="auto"/>
        <w:jc w:val="both"/>
        <w:rPr>
          <w:rFonts w:eastAsia="Calibri"/>
          <w:sz w:val="28"/>
          <w:szCs w:val="28"/>
          <w:lang w:eastAsia="en-US"/>
        </w:rPr>
      </w:pPr>
    </w:p>
    <w:p w:rsidR="00EA1851" w:rsidRPr="00A707D0" w:rsidRDefault="00EA1851" w:rsidP="00EA1851">
      <w:pPr>
        <w:shd w:val="clear" w:color="auto" w:fill="FFFFFF"/>
        <w:spacing w:line="360" w:lineRule="auto"/>
        <w:jc w:val="both"/>
        <w:rPr>
          <w:bCs/>
          <w:sz w:val="28"/>
          <w:szCs w:val="28"/>
        </w:rPr>
      </w:pPr>
      <w:r w:rsidRPr="00A707D0">
        <w:rPr>
          <w:b/>
          <w:bCs/>
          <w:sz w:val="28"/>
          <w:szCs w:val="28"/>
        </w:rPr>
        <w:lastRenderedPageBreak/>
        <w:t>Различные акции:</w:t>
      </w:r>
      <w:r w:rsidRPr="00A707D0">
        <w:rPr>
          <w:bCs/>
          <w:sz w:val="28"/>
          <w:szCs w:val="28"/>
        </w:rPr>
        <w:t xml:space="preserve"> акция «Помогите птицам зимой» прижилась в с.  Лягушье, В январе2019 года ученики 5 и 6 классов Благовещенской школы провели акцию, к которой их подтолкнуло прочтение книги А.Гайдара «Тимур и его команда». Они решили очистить территорию обелиска от снега. Приподнятое настроение ребят во время работы было обусловлено еще и тем, что среди них был первоклассник по имени Тимур. По окончании акции библиотекарь сельской библиотеки решила провести беседу во время школьной линейки и похвалить «тимуровцев» за их благородный поступок, а также рассказала о значении обелисков и памятников войны. Еще ребята узнали о «тимуровском движении» тех времен, когда их родители сами были школьниками, урок-предупреждение «Обман на доверии». Учащиеся школы № 105 рассмотрели определение мошенничества с разных точек зрения, познакомились с историей возникновения мошенничества, поразмышляв, назвали черты, характерные для личности мошенника и личности потерпевшего, узнали об основных видах мошенничества: уличное, телефонное, квартирное и интернет мошенничество. </w:t>
      </w:r>
    </w:p>
    <w:p w:rsidR="00EA1851" w:rsidRPr="00A707D0" w:rsidRDefault="00EA1851" w:rsidP="00EA1851">
      <w:pPr>
        <w:shd w:val="clear" w:color="auto" w:fill="FFFFFF"/>
        <w:spacing w:line="360" w:lineRule="auto"/>
        <w:ind w:firstLine="708"/>
        <w:jc w:val="both"/>
        <w:rPr>
          <w:bCs/>
          <w:sz w:val="28"/>
          <w:szCs w:val="28"/>
        </w:rPr>
      </w:pPr>
      <w:r w:rsidRPr="00A707D0">
        <w:rPr>
          <w:bCs/>
          <w:sz w:val="28"/>
          <w:szCs w:val="28"/>
        </w:rPr>
        <w:t>Стеклянской библиотекой, совместно с ДК и молодежным парламентом проведены мероприятия: акция «Блокадный хлеб». Детям вручены талоны на получение хлеба во время блокады. Рассказ детям о жизни жителей Ленинграда во время блокады и показ кинофильма. Библиотекарь провела беседу «Горсть крошек хлеба» (из воспоминаний мальчика, пережившего блокаду). Статья для обсуждения  взята из журнала «Пенсионерская правда».</w:t>
      </w:r>
    </w:p>
    <w:p w:rsidR="00EA1851" w:rsidRPr="00A707D0" w:rsidRDefault="00EA1851" w:rsidP="00EA1851">
      <w:pPr>
        <w:shd w:val="clear" w:color="auto" w:fill="FFFFFF"/>
        <w:spacing w:line="360" w:lineRule="auto"/>
        <w:ind w:firstLine="708"/>
        <w:jc w:val="both"/>
        <w:rPr>
          <w:bCs/>
          <w:sz w:val="28"/>
          <w:szCs w:val="28"/>
        </w:rPr>
      </w:pPr>
      <w:r w:rsidRPr="00A707D0">
        <w:rPr>
          <w:bCs/>
          <w:sz w:val="28"/>
          <w:szCs w:val="28"/>
        </w:rPr>
        <w:t>11 января в Сибирской библиотеке для детей днем, а молодёжи вечером провели "Часы вежливости",посвященные"Всемирному дню"СПАСИБО". Присутствующие познакомились с историей слова "Спасибо".</w:t>
      </w:r>
    </w:p>
    <w:p w:rsidR="00EA1851" w:rsidRPr="00A707D0" w:rsidRDefault="00EA1851" w:rsidP="00EA1851">
      <w:pPr>
        <w:shd w:val="clear" w:color="auto" w:fill="FFFFFF"/>
        <w:spacing w:line="360" w:lineRule="auto"/>
        <w:ind w:firstLine="708"/>
        <w:jc w:val="both"/>
        <w:rPr>
          <w:bCs/>
          <w:sz w:val="28"/>
          <w:szCs w:val="28"/>
        </w:rPr>
      </w:pPr>
      <w:r w:rsidRPr="00A707D0">
        <w:rPr>
          <w:bCs/>
          <w:sz w:val="28"/>
          <w:szCs w:val="28"/>
        </w:rPr>
        <w:t>Сибирская библиотека провела  акцию "С днём ангела -  Татьяна!" - поздравили женщин землячек с красивым именем Татьяна.</w:t>
      </w:r>
    </w:p>
    <w:p w:rsidR="00EA1851" w:rsidRPr="00A707D0" w:rsidRDefault="00EA1851" w:rsidP="00EA1851">
      <w:pPr>
        <w:shd w:val="clear" w:color="auto" w:fill="FFFFFF"/>
        <w:spacing w:line="360" w:lineRule="auto"/>
        <w:ind w:firstLine="708"/>
        <w:jc w:val="both"/>
        <w:rPr>
          <w:bCs/>
          <w:sz w:val="28"/>
          <w:szCs w:val="28"/>
        </w:rPr>
      </w:pPr>
      <w:r w:rsidRPr="00A707D0">
        <w:rPr>
          <w:bCs/>
          <w:sz w:val="28"/>
          <w:szCs w:val="28"/>
        </w:rPr>
        <w:t xml:space="preserve">Накануне Дня святого Валентина в библиотеке состоялась акция «Валентинка читательских симпатий». В течение нескольких дней читатели </w:t>
      </w:r>
      <w:r w:rsidRPr="00A707D0">
        <w:rPr>
          <w:bCs/>
          <w:sz w:val="28"/>
          <w:szCs w:val="28"/>
        </w:rPr>
        <w:lastRenderedPageBreak/>
        <w:t>писали на бумажных сердечках названия понравившихся книг и фамилии любимых поэтов и писателей. Итогом интересного события стала выставка читательских симпатий.</w:t>
      </w:r>
    </w:p>
    <w:p w:rsidR="00EA1851" w:rsidRPr="00A707D0" w:rsidRDefault="00EA1851" w:rsidP="00EA1851">
      <w:pPr>
        <w:shd w:val="clear" w:color="auto" w:fill="FFFFFF"/>
        <w:spacing w:line="360" w:lineRule="auto"/>
        <w:ind w:firstLine="708"/>
        <w:jc w:val="both"/>
        <w:rPr>
          <w:bCs/>
          <w:sz w:val="28"/>
          <w:szCs w:val="28"/>
        </w:rPr>
      </w:pPr>
      <w:r w:rsidRPr="00A707D0">
        <w:rPr>
          <w:bCs/>
          <w:sz w:val="28"/>
          <w:szCs w:val="28"/>
        </w:rPr>
        <w:t>Уже второй год, в феврале, Лягушенская библиотека проводит для своих читателей акцию «Сильные духом: читаем книги о разведчиках и партизанах». На этот раз вниманию учащихся 5-11 классов было предложено чтение по книге В.Д.Успенского «Зоя Космодемьянская». Предложенный материал основан на реальных достоверных фактах.</w:t>
      </w:r>
    </w:p>
    <w:p w:rsidR="00EA1851" w:rsidRPr="00A707D0" w:rsidRDefault="00EA1851" w:rsidP="00EA1851">
      <w:pPr>
        <w:shd w:val="clear" w:color="auto" w:fill="FFFFFF"/>
        <w:spacing w:line="360" w:lineRule="auto"/>
        <w:ind w:firstLine="708"/>
        <w:jc w:val="both"/>
        <w:rPr>
          <w:bCs/>
          <w:sz w:val="28"/>
          <w:szCs w:val="28"/>
        </w:rPr>
      </w:pPr>
      <w:r w:rsidRPr="00A707D0">
        <w:rPr>
          <w:bCs/>
          <w:sz w:val="28"/>
          <w:szCs w:val="28"/>
        </w:rPr>
        <w:t>В Чаинской сельской библиотеке с 1 по 14 февраля впервые прошла Акция  « Подари книгу с любовью». Жители нашего села с большим интересом и удовольствием приняли участие в этой акции.</w:t>
      </w:r>
    </w:p>
    <w:p w:rsidR="00EA1851" w:rsidRPr="00A707D0" w:rsidRDefault="00EA1851" w:rsidP="00EA1851">
      <w:pPr>
        <w:shd w:val="clear" w:color="auto" w:fill="FFFFFF"/>
        <w:spacing w:line="360" w:lineRule="auto"/>
        <w:ind w:firstLine="708"/>
        <w:jc w:val="both"/>
        <w:rPr>
          <w:bCs/>
          <w:sz w:val="28"/>
          <w:szCs w:val="28"/>
        </w:rPr>
      </w:pPr>
      <w:r w:rsidRPr="00A707D0">
        <w:rPr>
          <w:bCs/>
          <w:sz w:val="28"/>
          <w:szCs w:val="28"/>
        </w:rPr>
        <w:t xml:space="preserve">  К 30-летию вывода советских войск из Афганистана сотрудниками библиотеки в фойе Дворца культуры была оформлена выставка-инсталляция, так же сотрудники библиотеки провели Акцию «Поздравь воина-интернационалиста». Со словами: «Пусть о вашем подвиге помнят не только однополчане» библиотекари вручали значки всем присутствующим воинам.</w:t>
      </w:r>
    </w:p>
    <w:p w:rsidR="00EA1851" w:rsidRPr="00A707D0" w:rsidRDefault="00EA1851" w:rsidP="00EA1851">
      <w:pPr>
        <w:shd w:val="clear" w:color="auto" w:fill="FFFFFF"/>
        <w:spacing w:line="360" w:lineRule="auto"/>
        <w:ind w:firstLine="708"/>
        <w:jc w:val="both"/>
        <w:rPr>
          <w:bCs/>
          <w:sz w:val="28"/>
          <w:szCs w:val="28"/>
        </w:rPr>
      </w:pPr>
      <w:r w:rsidRPr="00A707D0">
        <w:rPr>
          <w:bCs/>
          <w:sz w:val="28"/>
          <w:szCs w:val="28"/>
        </w:rPr>
        <w:t>21 февраля с 2000 года во всем мире отмечается Международный день родного языка, который был введен с целью сохранения и развития исчезающих языков. В этот день библиотекари в очередной раз провели акцию «Родной. Русский. Твой.». На улицах города, в здании почты, магазинов, парикмахерских, кулинарии всем предлагалось принять в ней участие.</w:t>
      </w:r>
    </w:p>
    <w:p w:rsidR="00EA1851" w:rsidRPr="00A707D0" w:rsidRDefault="00EA1851" w:rsidP="00EA1851">
      <w:pPr>
        <w:shd w:val="clear" w:color="auto" w:fill="FFFFFF"/>
        <w:spacing w:line="360" w:lineRule="auto"/>
        <w:ind w:firstLine="708"/>
        <w:jc w:val="both"/>
        <w:rPr>
          <w:bCs/>
          <w:sz w:val="28"/>
          <w:szCs w:val="28"/>
        </w:rPr>
      </w:pPr>
      <w:r w:rsidRPr="00A707D0">
        <w:rPr>
          <w:bCs/>
          <w:sz w:val="28"/>
          <w:szCs w:val="28"/>
        </w:rPr>
        <w:t>18 марта 2014 года в нашей стране состоялось судьбоносное событие. Президент России Владимир Владимирович Путин подписал договор о вхождении Республики Крым и Севастополя в состав России. Сотрудники Центральной библиотеки напомнили землякам о столь важной дате и организовали акцию «Крымская весна», посвященную пятой годовщине воссоединения Крыма с Россией. Жители города Купино - люди с активной гражданской позицией и патриоты, приняли активное участие в соцопросе, а на память библиотекари подарили памятные тематические сувениры, которые еще раз подчеркнули: Крым и Россия - вместе навсегда!</w:t>
      </w:r>
    </w:p>
    <w:p w:rsidR="00EA1851" w:rsidRPr="00A707D0" w:rsidRDefault="00EA1851" w:rsidP="00EA1851">
      <w:pPr>
        <w:shd w:val="clear" w:color="auto" w:fill="FFFFFF"/>
        <w:spacing w:line="360" w:lineRule="auto"/>
        <w:ind w:firstLine="708"/>
        <w:jc w:val="both"/>
        <w:rPr>
          <w:bCs/>
          <w:sz w:val="28"/>
          <w:szCs w:val="28"/>
        </w:rPr>
      </w:pPr>
      <w:r w:rsidRPr="00A707D0">
        <w:rPr>
          <w:bCs/>
          <w:sz w:val="28"/>
          <w:szCs w:val="28"/>
        </w:rPr>
        <w:lastRenderedPageBreak/>
        <w:t>Сотрудники Центральной библиотеки на базе терапевтического стационарного отделения ЦРБ, провели социально-значимую акцию «Книги больницам. Читайте и выздоравливайте!»</w:t>
      </w:r>
    </w:p>
    <w:p w:rsidR="00EA1851" w:rsidRPr="00A707D0" w:rsidRDefault="00EA1851" w:rsidP="00EA1851">
      <w:pPr>
        <w:shd w:val="clear" w:color="auto" w:fill="FFFFFF"/>
        <w:spacing w:line="360" w:lineRule="auto"/>
        <w:ind w:firstLine="708"/>
        <w:jc w:val="both"/>
        <w:rPr>
          <w:bCs/>
          <w:sz w:val="28"/>
          <w:szCs w:val="28"/>
        </w:rPr>
      </w:pPr>
      <w:r w:rsidRPr="00A707D0">
        <w:rPr>
          <w:bCs/>
          <w:sz w:val="28"/>
          <w:szCs w:val="28"/>
        </w:rPr>
        <w:t>Более 40 разножанровых книг и журналов подарили сотрудники библиотеки пациентам терапевтического стационарного отделения больницы города Купино. Книги подарены на любой вкус – детективы, любовные романы, фэнтези, приключения и журналы.</w:t>
      </w:r>
    </w:p>
    <w:p w:rsidR="00EA1851" w:rsidRPr="00A707D0" w:rsidRDefault="00EA1851" w:rsidP="00EA1851">
      <w:pPr>
        <w:shd w:val="clear" w:color="auto" w:fill="FFFFFF"/>
        <w:spacing w:line="360" w:lineRule="auto"/>
        <w:ind w:firstLine="708"/>
        <w:jc w:val="both"/>
        <w:rPr>
          <w:bCs/>
          <w:sz w:val="28"/>
          <w:szCs w:val="28"/>
        </w:rPr>
      </w:pPr>
      <w:r w:rsidRPr="00A707D0">
        <w:rPr>
          <w:bCs/>
          <w:sz w:val="28"/>
          <w:szCs w:val="28"/>
        </w:rPr>
        <w:t>19 апреля в Детской библиотеке прошла увлекательная акция «Библиосумерки-2019» – мероприятие, приуроченное к Всероссийской акции «Библионочь – 2019», под названием «</w:t>
      </w:r>
      <w:r w:rsidR="00CE01BB" w:rsidRPr="00A707D0">
        <w:rPr>
          <w:bCs/>
          <w:sz w:val="28"/>
          <w:szCs w:val="28"/>
        </w:rPr>
        <w:t>За кулисами театра книги</w:t>
      </w:r>
      <w:r w:rsidRPr="00A707D0">
        <w:rPr>
          <w:bCs/>
          <w:sz w:val="28"/>
          <w:szCs w:val="28"/>
        </w:rPr>
        <w:t>».</w:t>
      </w:r>
    </w:p>
    <w:p w:rsidR="00EA1851" w:rsidRPr="00A707D0" w:rsidRDefault="00EA1851" w:rsidP="00EA1851">
      <w:pPr>
        <w:shd w:val="clear" w:color="auto" w:fill="FFFFFF"/>
        <w:spacing w:line="360" w:lineRule="auto"/>
        <w:ind w:firstLine="708"/>
        <w:jc w:val="both"/>
        <w:rPr>
          <w:bCs/>
          <w:sz w:val="28"/>
          <w:szCs w:val="28"/>
        </w:rPr>
      </w:pPr>
      <w:r w:rsidRPr="00A707D0">
        <w:rPr>
          <w:bCs/>
          <w:sz w:val="28"/>
          <w:szCs w:val="28"/>
        </w:rPr>
        <w:t>На несколько часов все гости стали актёрами и зрителями одновременно и отправились в путешествие в мир театра.</w:t>
      </w:r>
    </w:p>
    <w:p w:rsidR="00EA1851" w:rsidRPr="00A707D0" w:rsidRDefault="00EA1851" w:rsidP="00EA1851">
      <w:pPr>
        <w:shd w:val="clear" w:color="auto" w:fill="FFFFFF"/>
        <w:spacing w:line="360" w:lineRule="auto"/>
        <w:ind w:firstLine="708"/>
        <w:jc w:val="both"/>
        <w:rPr>
          <w:bCs/>
          <w:sz w:val="28"/>
          <w:szCs w:val="28"/>
        </w:rPr>
      </w:pPr>
      <w:r w:rsidRPr="00A707D0">
        <w:rPr>
          <w:bCs/>
          <w:sz w:val="28"/>
          <w:szCs w:val="28"/>
        </w:rPr>
        <w:t>В преддверии 74-й годовщины Великой Победы сотрудники Центральной библиотеки организовали и провели на улице города акцию «Найди своего Героя». Участникам акции было предложено  найти информацию  о своих Героях, участвующих в ВОВ и поместить ее на памятный баннер «Это наши земляки!</w:t>
      </w:r>
    </w:p>
    <w:p w:rsidR="00336F8F" w:rsidRPr="00A707D0" w:rsidRDefault="00336F8F" w:rsidP="00EA1851">
      <w:pPr>
        <w:shd w:val="clear" w:color="auto" w:fill="FFFFFF"/>
        <w:spacing w:line="360" w:lineRule="auto"/>
        <w:ind w:firstLine="708"/>
        <w:jc w:val="both"/>
        <w:rPr>
          <w:bCs/>
          <w:sz w:val="28"/>
          <w:szCs w:val="28"/>
        </w:rPr>
      </w:pPr>
      <w:r w:rsidRPr="00A707D0">
        <w:rPr>
          <w:bCs/>
          <w:sz w:val="28"/>
          <w:szCs w:val="28"/>
        </w:rPr>
        <w:t>С 10 октября по 1 декабря 2019 года  в нашей стране прошла Всероссийская акция по правам ребенка «Команда защиты детства». Ее главная задача – привлечь внимание сограждан  к вопросам защиты детства, а также  объединить людей вокруг добрых дел, направленных на защиту детства, и сделать так, чтобы этих дел становилось больше. В рамках столь значимой и масштабной акции библиотекари Купинского района провели множество мероприятий.</w:t>
      </w:r>
      <w:r w:rsidR="00843FAF" w:rsidRPr="00A707D0">
        <w:t xml:space="preserve"> </w:t>
      </w:r>
      <w:r w:rsidR="00843FAF" w:rsidRPr="00A707D0">
        <w:rPr>
          <w:bCs/>
          <w:sz w:val="28"/>
          <w:szCs w:val="28"/>
        </w:rPr>
        <w:t>В акции приняли участие: Центральная библиотека, Детская библиотека, Благовещенская, Веселокутская, Вороновская, Лягушенская, Медяковская, Метелевская, Новоключевская, Новорозинская, Новосельская, Сибирская, Рождественская,</w:t>
      </w:r>
      <w:r w:rsidR="001532AE" w:rsidRPr="00A707D0">
        <w:rPr>
          <w:bCs/>
          <w:sz w:val="28"/>
          <w:szCs w:val="28"/>
        </w:rPr>
        <w:t xml:space="preserve"> </w:t>
      </w:r>
      <w:r w:rsidR="00843FAF" w:rsidRPr="00A707D0">
        <w:rPr>
          <w:bCs/>
          <w:sz w:val="28"/>
          <w:szCs w:val="28"/>
        </w:rPr>
        <w:t>Чаинская, Шаитикская, Яркульская.</w:t>
      </w:r>
    </w:p>
    <w:p w:rsidR="006B14FB" w:rsidRPr="00A707D0" w:rsidRDefault="006B14FB" w:rsidP="006B14FB">
      <w:pPr>
        <w:shd w:val="clear" w:color="auto" w:fill="FFFFFF"/>
        <w:spacing w:line="360" w:lineRule="auto"/>
        <w:jc w:val="both"/>
        <w:rPr>
          <w:bCs/>
          <w:sz w:val="28"/>
          <w:szCs w:val="28"/>
        </w:rPr>
      </w:pPr>
    </w:p>
    <w:p w:rsidR="006B14FB" w:rsidRPr="00A707D0" w:rsidRDefault="006B14FB" w:rsidP="006B14FB">
      <w:pPr>
        <w:shd w:val="clear" w:color="auto" w:fill="FFFFFF"/>
        <w:spacing w:line="360" w:lineRule="auto"/>
        <w:jc w:val="both"/>
        <w:rPr>
          <w:b/>
          <w:bCs/>
          <w:sz w:val="28"/>
          <w:szCs w:val="28"/>
        </w:rPr>
      </w:pPr>
      <w:r w:rsidRPr="00A707D0">
        <w:rPr>
          <w:b/>
          <w:bCs/>
          <w:sz w:val="28"/>
          <w:szCs w:val="28"/>
        </w:rPr>
        <w:t>6.6. Библиотечное обслуживание молодежи</w:t>
      </w:r>
    </w:p>
    <w:p w:rsidR="00B56CD2" w:rsidRPr="00A707D0" w:rsidRDefault="00B56CD2" w:rsidP="00B56CD2">
      <w:pPr>
        <w:shd w:val="clear" w:color="auto" w:fill="FFFFFF"/>
        <w:spacing w:line="360" w:lineRule="auto"/>
        <w:jc w:val="both"/>
        <w:rPr>
          <w:bCs/>
          <w:sz w:val="28"/>
          <w:szCs w:val="28"/>
        </w:rPr>
      </w:pPr>
      <w:r w:rsidRPr="00A707D0">
        <w:rPr>
          <w:bCs/>
          <w:sz w:val="28"/>
          <w:szCs w:val="28"/>
        </w:rPr>
        <w:lastRenderedPageBreak/>
        <w:t xml:space="preserve">Библиотечное обслуживание юношества в районе осуществляет Центральная библиотека и 27 сельских библиотек. Читатели от 15 до 30 лет </w:t>
      </w:r>
      <w:r w:rsidR="00A453EF" w:rsidRPr="00A707D0">
        <w:rPr>
          <w:bCs/>
          <w:sz w:val="28"/>
          <w:szCs w:val="28"/>
        </w:rPr>
        <w:t>–</w:t>
      </w:r>
      <w:r w:rsidRPr="00A707D0">
        <w:rPr>
          <w:bCs/>
          <w:sz w:val="28"/>
          <w:szCs w:val="28"/>
        </w:rPr>
        <w:t xml:space="preserve"> </w:t>
      </w:r>
      <w:r w:rsidR="00A453EF" w:rsidRPr="00A707D0">
        <w:rPr>
          <w:b/>
          <w:bCs/>
          <w:sz w:val="28"/>
          <w:szCs w:val="28"/>
        </w:rPr>
        <w:t xml:space="preserve">2969 </w:t>
      </w:r>
      <w:r w:rsidRPr="00A707D0">
        <w:rPr>
          <w:bCs/>
          <w:sz w:val="28"/>
          <w:szCs w:val="28"/>
        </w:rPr>
        <w:t xml:space="preserve">Книговыдача - </w:t>
      </w:r>
      <w:r w:rsidR="00531755" w:rsidRPr="00A707D0">
        <w:rPr>
          <w:b/>
          <w:bCs/>
          <w:sz w:val="28"/>
          <w:szCs w:val="28"/>
        </w:rPr>
        <w:t>27658</w:t>
      </w:r>
      <w:r w:rsidRPr="00A707D0">
        <w:rPr>
          <w:b/>
          <w:bCs/>
          <w:sz w:val="28"/>
          <w:szCs w:val="28"/>
        </w:rPr>
        <w:t>.</w:t>
      </w:r>
      <w:r w:rsidRPr="00A707D0">
        <w:rPr>
          <w:b/>
          <w:bCs/>
          <w:color w:val="FF0000"/>
          <w:sz w:val="28"/>
          <w:szCs w:val="28"/>
        </w:rPr>
        <w:t xml:space="preserve"> </w:t>
      </w:r>
      <w:r w:rsidRPr="00A707D0">
        <w:rPr>
          <w:bCs/>
          <w:sz w:val="28"/>
          <w:szCs w:val="28"/>
        </w:rPr>
        <w:t xml:space="preserve">Посещения </w:t>
      </w:r>
      <w:r w:rsidR="00A453EF" w:rsidRPr="00A707D0">
        <w:rPr>
          <w:b/>
          <w:bCs/>
          <w:sz w:val="28"/>
          <w:szCs w:val="28"/>
        </w:rPr>
        <w:t>15567</w:t>
      </w:r>
      <w:r w:rsidRPr="00A707D0">
        <w:rPr>
          <w:b/>
          <w:bCs/>
          <w:sz w:val="28"/>
          <w:szCs w:val="28"/>
        </w:rPr>
        <w:t>.</w:t>
      </w:r>
    </w:p>
    <w:p w:rsidR="00B56CD2" w:rsidRPr="00A707D0" w:rsidRDefault="00B56CD2" w:rsidP="00B56CD2">
      <w:pPr>
        <w:shd w:val="clear" w:color="auto" w:fill="FFFFFF"/>
        <w:spacing w:line="360" w:lineRule="auto"/>
        <w:jc w:val="both"/>
        <w:rPr>
          <w:bCs/>
          <w:sz w:val="28"/>
          <w:szCs w:val="28"/>
        </w:rPr>
      </w:pPr>
      <w:r w:rsidRPr="00A707D0">
        <w:rPr>
          <w:bCs/>
          <w:sz w:val="28"/>
          <w:szCs w:val="28"/>
        </w:rPr>
        <w:t xml:space="preserve">Для этой категории пользователей было проведено </w:t>
      </w:r>
      <w:r w:rsidR="00456B10" w:rsidRPr="00A707D0">
        <w:rPr>
          <w:b/>
          <w:bCs/>
          <w:sz w:val="28"/>
          <w:szCs w:val="28"/>
        </w:rPr>
        <w:t xml:space="preserve">192 </w:t>
      </w:r>
      <w:r w:rsidR="00B175AD" w:rsidRPr="00A707D0">
        <w:rPr>
          <w:bCs/>
          <w:sz w:val="28"/>
          <w:szCs w:val="28"/>
        </w:rPr>
        <w:t>мероприятий</w:t>
      </w:r>
      <w:r w:rsidRPr="00A707D0">
        <w:rPr>
          <w:bCs/>
          <w:sz w:val="28"/>
          <w:szCs w:val="28"/>
        </w:rPr>
        <w:t xml:space="preserve"> и оформлено </w:t>
      </w:r>
      <w:r w:rsidR="00035A51" w:rsidRPr="00A707D0">
        <w:rPr>
          <w:b/>
          <w:bCs/>
          <w:sz w:val="28"/>
          <w:szCs w:val="28"/>
        </w:rPr>
        <w:t>269</w:t>
      </w:r>
      <w:r w:rsidR="00B175AD" w:rsidRPr="00A707D0">
        <w:rPr>
          <w:bCs/>
          <w:sz w:val="28"/>
          <w:szCs w:val="28"/>
        </w:rPr>
        <w:t xml:space="preserve"> выставок</w:t>
      </w:r>
      <w:r w:rsidRPr="00A707D0">
        <w:rPr>
          <w:bCs/>
          <w:sz w:val="28"/>
          <w:szCs w:val="28"/>
        </w:rPr>
        <w:t xml:space="preserve">. Выполнено </w:t>
      </w:r>
      <w:r w:rsidR="00CE01BB" w:rsidRPr="00A707D0">
        <w:rPr>
          <w:b/>
          <w:bCs/>
          <w:sz w:val="28"/>
          <w:szCs w:val="28"/>
        </w:rPr>
        <w:t>1072</w:t>
      </w:r>
      <w:r w:rsidR="00B175AD" w:rsidRPr="00A707D0">
        <w:rPr>
          <w:bCs/>
          <w:sz w:val="28"/>
          <w:szCs w:val="28"/>
        </w:rPr>
        <w:t xml:space="preserve"> справок</w:t>
      </w:r>
      <w:r w:rsidRPr="00A707D0">
        <w:rPr>
          <w:bCs/>
          <w:sz w:val="28"/>
          <w:szCs w:val="28"/>
        </w:rPr>
        <w:t xml:space="preserve">. </w:t>
      </w:r>
    </w:p>
    <w:p w:rsidR="00B56CD2" w:rsidRPr="00A707D0" w:rsidRDefault="00B56CD2" w:rsidP="00230927">
      <w:pPr>
        <w:shd w:val="clear" w:color="auto" w:fill="FFFFFF"/>
        <w:spacing w:line="360" w:lineRule="auto"/>
        <w:ind w:firstLine="708"/>
        <w:jc w:val="both"/>
        <w:rPr>
          <w:bCs/>
          <w:sz w:val="28"/>
          <w:szCs w:val="28"/>
        </w:rPr>
      </w:pPr>
      <w:r w:rsidRPr="00A707D0">
        <w:rPr>
          <w:bCs/>
          <w:sz w:val="28"/>
          <w:szCs w:val="28"/>
        </w:rPr>
        <w:t xml:space="preserve">Репертуар проводимых мероприятий </w:t>
      </w:r>
      <w:r w:rsidR="00B175AD" w:rsidRPr="00A707D0">
        <w:rPr>
          <w:bCs/>
          <w:sz w:val="28"/>
          <w:szCs w:val="28"/>
        </w:rPr>
        <w:t>для юношества</w:t>
      </w:r>
      <w:r w:rsidRPr="00A707D0">
        <w:rPr>
          <w:bCs/>
          <w:sz w:val="28"/>
          <w:szCs w:val="28"/>
        </w:rPr>
        <w:t xml:space="preserve"> </w:t>
      </w:r>
      <w:r w:rsidR="00B175AD" w:rsidRPr="00A707D0">
        <w:rPr>
          <w:bCs/>
          <w:sz w:val="28"/>
          <w:szCs w:val="28"/>
        </w:rPr>
        <w:t>достаточно обширен. Наиболее распространенные формы</w:t>
      </w:r>
      <w:r w:rsidR="00674410" w:rsidRPr="00A707D0">
        <w:rPr>
          <w:bCs/>
          <w:sz w:val="28"/>
          <w:szCs w:val="28"/>
        </w:rPr>
        <w:t xml:space="preserve"> проводимых мероприятий: </w:t>
      </w:r>
      <w:r w:rsidR="00B175AD" w:rsidRPr="00A707D0">
        <w:rPr>
          <w:bCs/>
          <w:sz w:val="28"/>
          <w:szCs w:val="28"/>
        </w:rPr>
        <w:t xml:space="preserve"> конкурсно-игровые программы, турниры, уроки мужества, беседы, литературные вечера</w:t>
      </w:r>
      <w:r w:rsidRPr="00A707D0">
        <w:rPr>
          <w:bCs/>
          <w:sz w:val="28"/>
          <w:szCs w:val="28"/>
        </w:rPr>
        <w:t>.</w:t>
      </w:r>
    </w:p>
    <w:p w:rsidR="00A925B4" w:rsidRPr="00A707D0" w:rsidRDefault="00A925B4" w:rsidP="006B14FB">
      <w:pPr>
        <w:shd w:val="clear" w:color="auto" w:fill="FFFFFF"/>
        <w:spacing w:line="360" w:lineRule="auto"/>
        <w:jc w:val="both"/>
        <w:rPr>
          <w:bCs/>
          <w:sz w:val="28"/>
          <w:szCs w:val="28"/>
        </w:rPr>
      </w:pPr>
      <w:r w:rsidRPr="00A707D0">
        <w:rPr>
          <w:bCs/>
          <w:sz w:val="28"/>
          <w:szCs w:val="28"/>
        </w:rPr>
        <w:t xml:space="preserve">15 февраля – в России отмечался День Памяти воинов – интернационалистов. 30 лет прошло с того февральского дня 1989 года, когда последний советский солдат покинул землю Афганистана. В неимоверно трудных условиях боевой жизни, ежечасно подвергаясь опасности, они сохранили верность военной присяге, воинскому и человеческому долгу. Память о Афганской войне забвению не подлежит, потому что живы те, кто воевал, память о погибших свято хранят их товарищи по оружию, их семьи и близкие. И память эта будет жива, пока мы об этом  будем говорить. 20 февраля  в </w:t>
      </w:r>
      <w:r w:rsidRPr="00A707D0">
        <w:rPr>
          <w:b/>
          <w:bCs/>
          <w:sz w:val="28"/>
          <w:szCs w:val="28"/>
        </w:rPr>
        <w:t>Центральной библиотеке</w:t>
      </w:r>
      <w:r w:rsidRPr="00A707D0">
        <w:rPr>
          <w:bCs/>
          <w:sz w:val="28"/>
          <w:szCs w:val="28"/>
        </w:rPr>
        <w:t xml:space="preserve"> прошёл урок мужества «Афганистан болит в моей душе», на котором присутствовали учащиеся школы №148. С  интересом и волнением   слушали ребята  о  пути    воинов-интернационалистов,  о их  глубокой любви к нашей Родине, слушали песни, которые трогают самые тайные струны души.  Завершилось мероприятие  минутой молчания. </w:t>
      </w:r>
    </w:p>
    <w:p w:rsidR="00F34A68" w:rsidRPr="00A707D0" w:rsidRDefault="00A925B4" w:rsidP="006B14FB">
      <w:pPr>
        <w:shd w:val="clear" w:color="auto" w:fill="FFFFFF"/>
        <w:spacing w:line="360" w:lineRule="auto"/>
        <w:jc w:val="both"/>
        <w:rPr>
          <w:bCs/>
          <w:sz w:val="28"/>
          <w:szCs w:val="28"/>
        </w:rPr>
      </w:pPr>
      <w:r w:rsidRPr="00A707D0">
        <w:rPr>
          <w:bCs/>
          <w:sz w:val="28"/>
          <w:szCs w:val="28"/>
        </w:rPr>
        <w:t xml:space="preserve">В </w:t>
      </w:r>
      <w:r w:rsidRPr="00A707D0">
        <w:rPr>
          <w:b/>
          <w:bCs/>
          <w:sz w:val="28"/>
          <w:szCs w:val="28"/>
        </w:rPr>
        <w:t>Центральной библиотеке</w:t>
      </w:r>
      <w:r w:rsidRPr="00A707D0">
        <w:rPr>
          <w:bCs/>
          <w:sz w:val="28"/>
          <w:szCs w:val="28"/>
        </w:rPr>
        <w:t xml:space="preserve"> в клубе «Истоки» для учащихся лицея №2 прошёл урок памяти «Афганистан к нам тянется сквозь годы». Ребята с большим интересом слушали о трагических событиях той далёкой афганской войны, узнали о причинах ввода советских войск в Афганистан, о трудных условиях, в которых приходилось воевать. На мероприятии присутствовал Виктор Тимофеевич Вельбоев,</w:t>
      </w:r>
      <w:r w:rsidR="00F34A68" w:rsidRPr="00A707D0">
        <w:rPr>
          <w:bCs/>
          <w:sz w:val="28"/>
          <w:szCs w:val="28"/>
        </w:rPr>
        <w:t xml:space="preserve"> почётный  житель города Купино, подполковник запаса, кавалер многих орденов и медалей.</w:t>
      </w:r>
    </w:p>
    <w:p w:rsidR="00AB6A1C" w:rsidRPr="00A707D0" w:rsidRDefault="00F34A68" w:rsidP="006B14FB">
      <w:pPr>
        <w:shd w:val="clear" w:color="auto" w:fill="FFFFFF"/>
        <w:spacing w:line="360" w:lineRule="auto"/>
        <w:jc w:val="both"/>
        <w:rPr>
          <w:bCs/>
          <w:sz w:val="28"/>
          <w:szCs w:val="28"/>
        </w:rPr>
      </w:pPr>
      <w:r w:rsidRPr="00A707D0">
        <w:rPr>
          <w:bCs/>
          <w:sz w:val="28"/>
          <w:szCs w:val="28"/>
        </w:rPr>
        <w:t>Виктор Тимофеевич</w:t>
      </w:r>
      <w:r w:rsidR="00A925B4" w:rsidRPr="00A707D0">
        <w:rPr>
          <w:bCs/>
          <w:sz w:val="28"/>
          <w:szCs w:val="28"/>
        </w:rPr>
        <w:t xml:space="preserve"> поделился своими воспоминаниями, ответил на вопросы ребят. Закончилась встреча минутой молчания по погибшим в той войне. Мы </w:t>
      </w:r>
      <w:r w:rsidR="00A925B4" w:rsidRPr="00A707D0">
        <w:rPr>
          <w:bCs/>
          <w:sz w:val="28"/>
          <w:szCs w:val="28"/>
        </w:rPr>
        <w:lastRenderedPageBreak/>
        <w:t xml:space="preserve">не должны забывать Афганской трагедии и просто обязаны помнить о тех, кто честно исполнял свой долг, рисковал жизнью ради мира на земле. </w:t>
      </w:r>
    </w:p>
    <w:p w:rsidR="0030321C" w:rsidRPr="00A707D0" w:rsidRDefault="0030321C" w:rsidP="0030321C">
      <w:pPr>
        <w:shd w:val="clear" w:color="auto" w:fill="FFFFFF"/>
        <w:spacing w:line="360" w:lineRule="auto"/>
        <w:ind w:firstLine="708"/>
        <w:jc w:val="both"/>
        <w:rPr>
          <w:bCs/>
          <w:sz w:val="28"/>
          <w:szCs w:val="28"/>
        </w:rPr>
      </w:pPr>
      <w:r w:rsidRPr="00A707D0">
        <w:rPr>
          <w:bCs/>
          <w:sz w:val="28"/>
          <w:szCs w:val="28"/>
        </w:rPr>
        <w:t>3 сентября отмечается особая дата – День солидарности в борьбе с терроризмом. Эта памятная дата России была установлена в 2005г. Федеральным Законом «О днях воинской славы России» и связана с трагическими событиями в г. Беслане, когда в результате теракта в одной из школ погибли и были ранены сотни людей.</w:t>
      </w:r>
    </w:p>
    <w:p w:rsidR="0030321C" w:rsidRPr="00A707D0" w:rsidRDefault="0030321C" w:rsidP="0030321C">
      <w:pPr>
        <w:shd w:val="clear" w:color="auto" w:fill="FFFFFF"/>
        <w:spacing w:line="360" w:lineRule="auto"/>
        <w:ind w:firstLine="708"/>
        <w:jc w:val="both"/>
        <w:rPr>
          <w:bCs/>
          <w:sz w:val="28"/>
          <w:szCs w:val="28"/>
        </w:rPr>
      </w:pPr>
      <w:r w:rsidRPr="00A707D0">
        <w:rPr>
          <w:bCs/>
          <w:sz w:val="28"/>
          <w:szCs w:val="28"/>
        </w:rPr>
        <w:t xml:space="preserve">7 сентября в клубе «Истоки» </w:t>
      </w:r>
      <w:r w:rsidRPr="00A707D0">
        <w:rPr>
          <w:b/>
          <w:bCs/>
          <w:sz w:val="28"/>
          <w:szCs w:val="28"/>
        </w:rPr>
        <w:t>Центральной библиотеки</w:t>
      </w:r>
      <w:r w:rsidRPr="00A707D0">
        <w:rPr>
          <w:bCs/>
          <w:sz w:val="28"/>
          <w:szCs w:val="28"/>
        </w:rPr>
        <w:t xml:space="preserve">  прошёл урок памяти «Наш мир без террора». В ходе мероприятия учащиеся узнали, что такое терроризм, каковы его цели, вспомнили террористические акты, совершённые в мире за последние годы. А также узнали о правилах безопасности при терактах. В конце мероприятия прошла минута молчания, которая была посвящена жертвам террористических актов.</w:t>
      </w:r>
    </w:p>
    <w:p w:rsidR="00892577" w:rsidRPr="00A707D0" w:rsidRDefault="00892577" w:rsidP="0030321C">
      <w:pPr>
        <w:shd w:val="clear" w:color="auto" w:fill="FFFFFF"/>
        <w:spacing w:line="360" w:lineRule="auto"/>
        <w:ind w:firstLine="708"/>
        <w:jc w:val="both"/>
        <w:rPr>
          <w:bCs/>
          <w:sz w:val="28"/>
          <w:szCs w:val="28"/>
        </w:rPr>
      </w:pPr>
      <w:r w:rsidRPr="00A707D0">
        <w:rPr>
          <w:bCs/>
          <w:sz w:val="28"/>
          <w:szCs w:val="28"/>
        </w:rPr>
        <w:t>22 марта в литературном клубе «Вдохновение», созданном при Центральной библиотеке, прошёл поэтический вечер «Она была поэтом…», посвященный 130-летию со дня рождения Анны Андреевны Ахматовой. На мероприятии студенты окунулись в мир поэзии Анны Ахматовой, познакомились с жизнью и творчеством, послушали стихи и песни: «Ты письмо моё, милый не комкай», «Знаешь мама», «Я научилась просто, мудро жить» «Тот город, мной любимый с детства», «О жизнь без завтрашнего дня» и другие. Желающие могли познакомиться с выставкой «Стихов моих белая стая…». Творчество Анны Ахматовой вызывает интерес у читателей и заставляет по-новому осмыслить её стихи, а значит, что поэзия Ахматовой жива!</w:t>
      </w:r>
    </w:p>
    <w:p w:rsidR="001E2737" w:rsidRPr="00A707D0" w:rsidRDefault="001E2737" w:rsidP="001E2737">
      <w:pPr>
        <w:shd w:val="clear" w:color="auto" w:fill="FFFFFF"/>
        <w:spacing w:line="360" w:lineRule="auto"/>
        <w:ind w:firstLine="708"/>
        <w:jc w:val="both"/>
        <w:rPr>
          <w:bCs/>
          <w:sz w:val="28"/>
          <w:szCs w:val="28"/>
        </w:rPr>
      </w:pPr>
      <w:r w:rsidRPr="00A707D0">
        <w:rPr>
          <w:bCs/>
          <w:sz w:val="28"/>
          <w:szCs w:val="28"/>
        </w:rPr>
        <w:t>Книга верно служит людям на протяжении многих веков. Она прошла долгий и сложный путь, прежде чем предстала перед людьми в современном виде. Это единственная «машина времени», с помощью которой можно совершить увлекательное путешествие, которая  открывает  нам  прошлое и уносит в будущее.</w:t>
      </w:r>
      <w:r w:rsidR="00904210" w:rsidRPr="00A707D0">
        <w:rPr>
          <w:bCs/>
          <w:sz w:val="28"/>
          <w:szCs w:val="28"/>
        </w:rPr>
        <w:t xml:space="preserve"> Д</w:t>
      </w:r>
      <w:r w:rsidRPr="00A707D0">
        <w:rPr>
          <w:bCs/>
          <w:sz w:val="28"/>
          <w:szCs w:val="28"/>
        </w:rPr>
        <w:t>ля студентов  медицинского техникума был проведён</w:t>
      </w:r>
      <w:r w:rsidR="00904210" w:rsidRPr="00A707D0">
        <w:rPr>
          <w:bCs/>
          <w:sz w:val="28"/>
          <w:szCs w:val="28"/>
        </w:rPr>
        <w:t xml:space="preserve"> тематический </w:t>
      </w:r>
      <w:r w:rsidRPr="00A707D0">
        <w:rPr>
          <w:bCs/>
          <w:sz w:val="28"/>
          <w:szCs w:val="28"/>
        </w:rPr>
        <w:t xml:space="preserve"> библиотечный урок – игра «Всё о книге». Библиотекарь абонемента  рассказала  об истории появления книг, а также  ребята узнали,  </w:t>
      </w:r>
      <w:r w:rsidRPr="00A707D0">
        <w:rPr>
          <w:bCs/>
          <w:sz w:val="28"/>
          <w:szCs w:val="28"/>
        </w:rPr>
        <w:lastRenderedPageBreak/>
        <w:t>что же такое библиотека, как расставляются книги на полках.  В ходе мероприятия студенты  посмотрели красочную презентацию, познакомились с электронным каталогом и национальной электронной библиотекой. НЭБ - это информационная система, предоставляющая пользователям интернета доступ к электронным фондам библиотек, участвующих в проекте, посредством единого веб-портала.</w:t>
      </w:r>
    </w:p>
    <w:p w:rsidR="001E2737" w:rsidRPr="00A707D0" w:rsidRDefault="001E2737" w:rsidP="001E2737">
      <w:pPr>
        <w:shd w:val="clear" w:color="auto" w:fill="FFFFFF"/>
        <w:spacing w:line="360" w:lineRule="auto"/>
        <w:ind w:firstLine="708"/>
        <w:jc w:val="both"/>
        <w:rPr>
          <w:bCs/>
          <w:sz w:val="28"/>
          <w:szCs w:val="28"/>
        </w:rPr>
      </w:pPr>
      <w:r w:rsidRPr="00A707D0">
        <w:rPr>
          <w:b/>
          <w:bCs/>
          <w:sz w:val="28"/>
          <w:szCs w:val="28"/>
        </w:rPr>
        <w:t>Центральная библиотека</w:t>
      </w:r>
      <w:r w:rsidRPr="00A707D0">
        <w:rPr>
          <w:bCs/>
          <w:sz w:val="28"/>
          <w:szCs w:val="28"/>
        </w:rPr>
        <w:t xml:space="preserve"> выписывает много разных, интересных, познавательных журналов на любой вкус и возраст. Как не потеряться в выборе подходящего периодического издания? В этом основная задача обзора периодических изданий для молодёжи. Библиотекарь читального зала - Ольга Владимировна Глагольева, познакомила с выставкой «Молодежный калейдоскоп» и рассказала о том, какие журналы можно найти в библиотеке, об их тематике, и основных рубриках. Кроме того студенты познакомились со справочными  изданиями: энциклопедиями, справочниками, словарями. Ребята приняли участие в игре «Наши помощники». В соревновании принимали участие две команды «Буки» и «Веди». В ходе игры ребята самостоятельно работали со словарями и получали ответы на фактографические, тематические, исторические и познавательные вопросы. Одержала победу команда «Веди» и была награждена диплом победителя.</w:t>
      </w:r>
    </w:p>
    <w:p w:rsidR="001E2737" w:rsidRPr="00A707D0" w:rsidRDefault="001E2737" w:rsidP="001E2737">
      <w:pPr>
        <w:shd w:val="clear" w:color="auto" w:fill="FFFFFF"/>
        <w:spacing w:line="360" w:lineRule="auto"/>
        <w:ind w:firstLine="708"/>
        <w:jc w:val="both"/>
        <w:rPr>
          <w:bCs/>
          <w:sz w:val="28"/>
          <w:szCs w:val="28"/>
        </w:rPr>
      </w:pPr>
      <w:r w:rsidRPr="00A707D0">
        <w:rPr>
          <w:bCs/>
          <w:sz w:val="28"/>
          <w:szCs w:val="28"/>
        </w:rPr>
        <w:t>От нас с вами зависит то, какой будет наша планета через пятьдесят или триста лет. Станет ли она знойной пустыней, оденется ли в бетонную рубашку, или же человек научится жить с природой в полном согласии, осторожно пользуясь благами, которые она даёт, но в то же время и чутко реагируя на её нужды. Каждый из нас может любить, беречь, ценить природу. Но невозможна любовь без знания. Именно с этой целью 14 мая была проведена интерактивно-познавательная игра  «В союзе с природой». Соревнование проходило между двумя школами</w:t>
      </w:r>
      <w:r w:rsidR="0087099F">
        <w:rPr>
          <w:bCs/>
          <w:sz w:val="28"/>
          <w:szCs w:val="28"/>
        </w:rPr>
        <w:t xml:space="preserve">. </w:t>
      </w:r>
      <w:r w:rsidRPr="00A707D0">
        <w:rPr>
          <w:bCs/>
          <w:sz w:val="28"/>
          <w:szCs w:val="28"/>
        </w:rPr>
        <w:t>В ходе игры учащиеся вспомнили заповедные места, узнали о необычных памятниках природе, закрепили полученные знания, полученные на уроках экологии.</w:t>
      </w:r>
    </w:p>
    <w:p w:rsidR="00DE7FEE" w:rsidRPr="00A707D0" w:rsidRDefault="00DE7FEE" w:rsidP="00F97EBE">
      <w:pPr>
        <w:shd w:val="clear" w:color="auto" w:fill="FFFFFF"/>
        <w:spacing w:line="360" w:lineRule="auto"/>
        <w:jc w:val="both"/>
        <w:rPr>
          <w:bCs/>
          <w:sz w:val="28"/>
          <w:szCs w:val="28"/>
        </w:rPr>
      </w:pPr>
    </w:p>
    <w:p w:rsidR="005124A4" w:rsidRPr="00A707D0" w:rsidRDefault="00565AD4" w:rsidP="005124A4">
      <w:pPr>
        <w:shd w:val="clear" w:color="auto" w:fill="FFFFFF"/>
        <w:spacing w:line="360" w:lineRule="auto"/>
        <w:rPr>
          <w:b/>
          <w:bCs/>
          <w:sz w:val="28"/>
          <w:szCs w:val="28"/>
        </w:rPr>
      </w:pPr>
      <w:r w:rsidRPr="00A707D0">
        <w:rPr>
          <w:b/>
          <w:bCs/>
          <w:sz w:val="28"/>
          <w:szCs w:val="28"/>
        </w:rPr>
        <w:lastRenderedPageBreak/>
        <w:t>6</w:t>
      </w:r>
      <w:r w:rsidR="00635FA1" w:rsidRPr="00A707D0">
        <w:rPr>
          <w:b/>
          <w:bCs/>
          <w:sz w:val="28"/>
          <w:szCs w:val="28"/>
        </w:rPr>
        <w:t>.</w:t>
      </w:r>
      <w:r w:rsidR="006B14FB" w:rsidRPr="00A707D0">
        <w:rPr>
          <w:b/>
          <w:bCs/>
          <w:sz w:val="28"/>
          <w:szCs w:val="28"/>
        </w:rPr>
        <w:t>7</w:t>
      </w:r>
      <w:r w:rsidR="005124A4" w:rsidRPr="00A707D0">
        <w:rPr>
          <w:b/>
          <w:bCs/>
          <w:sz w:val="28"/>
          <w:szCs w:val="28"/>
        </w:rPr>
        <w:t>. Библиотечное обслуживание людей с ограниченными возможностями</w:t>
      </w:r>
    </w:p>
    <w:p w:rsidR="00D223E8" w:rsidRPr="00A707D0" w:rsidRDefault="006D49DC" w:rsidP="007444D6">
      <w:pPr>
        <w:shd w:val="clear" w:color="auto" w:fill="FFFFFF"/>
        <w:spacing w:line="360" w:lineRule="auto"/>
        <w:jc w:val="both"/>
        <w:rPr>
          <w:bCs/>
          <w:sz w:val="28"/>
          <w:szCs w:val="28"/>
        </w:rPr>
      </w:pPr>
      <w:r w:rsidRPr="00A707D0">
        <w:rPr>
          <w:bCs/>
          <w:sz w:val="28"/>
          <w:szCs w:val="28"/>
        </w:rPr>
        <w:t>Библиотеки Купинского района</w:t>
      </w:r>
      <w:r w:rsidR="004A5AD0" w:rsidRPr="00A707D0">
        <w:rPr>
          <w:bCs/>
          <w:sz w:val="28"/>
          <w:szCs w:val="28"/>
        </w:rPr>
        <w:t xml:space="preserve"> не имеют необходимой базы для работы с инвалидами. Нет ни специализированных фондов для слепых и слабовидящих, специального оборудования для работы с людьми ограни</w:t>
      </w:r>
      <w:r w:rsidRPr="00A707D0">
        <w:rPr>
          <w:bCs/>
          <w:sz w:val="28"/>
          <w:szCs w:val="28"/>
        </w:rPr>
        <w:t>ченных возможностей. Лишь в Центральной</w:t>
      </w:r>
      <w:r w:rsidR="00D223E8" w:rsidRPr="00A707D0">
        <w:rPr>
          <w:bCs/>
          <w:sz w:val="28"/>
          <w:szCs w:val="28"/>
        </w:rPr>
        <w:t xml:space="preserve"> и детской библиотеках</w:t>
      </w:r>
      <w:r w:rsidRPr="00A707D0">
        <w:rPr>
          <w:bCs/>
          <w:sz w:val="28"/>
          <w:szCs w:val="28"/>
        </w:rPr>
        <w:t xml:space="preserve"> имею</w:t>
      </w:r>
      <w:r w:rsidR="004A5AD0" w:rsidRPr="00A707D0">
        <w:rPr>
          <w:bCs/>
          <w:sz w:val="28"/>
          <w:szCs w:val="28"/>
        </w:rPr>
        <w:t>тся пандусы</w:t>
      </w:r>
      <w:r w:rsidRPr="00A707D0">
        <w:rPr>
          <w:bCs/>
          <w:sz w:val="28"/>
          <w:szCs w:val="28"/>
        </w:rPr>
        <w:t xml:space="preserve"> и некоторое оборудование</w:t>
      </w:r>
      <w:r w:rsidR="004A5AD0" w:rsidRPr="00A707D0">
        <w:rPr>
          <w:bCs/>
          <w:sz w:val="28"/>
          <w:szCs w:val="28"/>
        </w:rPr>
        <w:t>. Тем не менее, работа с</w:t>
      </w:r>
      <w:r w:rsidRPr="00A707D0">
        <w:rPr>
          <w:bCs/>
          <w:sz w:val="28"/>
          <w:szCs w:val="28"/>
        </w:rPr>
        <w:t xml:space="preserve"> этой группой населения района </w:t>
      </w:r>
      <w:r w:rsidR="004A5AD0" w:rsidRPr="00A707D0">
        <w:rPr>
          <w:bCs/>
          <w:sz w:val="28"/>
          <w:szCs w:val="28"/>
        </w:rPr>
        <w:t xml:space="preserve">библиотеками ведется. </w:t>
      </w:r>
    </w:p>
    <w:p w:rsidR="0081195D" w:rsidRPr="00A707D0" w:rsidRDefault="0081195D" w:rsidP="007444D6">
      <w:pPr>
        <w:shd w:val="clear" w:color="auto" w:fill="FFFFFF"/>
        <w:spacing w:line="360" w:lineRule="auto"/>
        <w:jc w:val="both"/>
        <w:rPr>
          <w:bCs/>
          <w:sz w:val="28"/>
          <w:szCs w:val="28"/>
        </w:rPr>
      </w:pPr>
      <w:r w:rsidRPr="00A707D0">
        <w:rPr>
          <w:b/>
          <w:bCs/>
          <w:sz w:val="28"/>
          <w:szCs w:val="28"/>
        </w:rPr>
        <w:t>П</w:t>
      </w:r>
      <w:r w:rsidR="00D223E8" w:rsidRPr="00A707D0">
        <w:rPr>
          <w:b/>
          <w:bCs/>
          <w:sz w:val="28"/>
          <w:szCs w:val="28"/>
        </w:rPr>
        <w:t>ередвижки</w:t>
      </w:r>
      <w:r w:rsidRPr="00A707D0">
        <w:rPr>
          <w:b/>
          <w:bCs/>
          <w:sz w:val="28"/>
          <w:szCs w:val="28"/>
        </w:rPr>
        <w:t>:</w:t>
      </w:r>
      <w:r w:rsidRPr="00A707D0">
        <w:rPr>
          <w:bCs/>
          <w:sz w:val="28"/>
          <w:szCs w:val="28"/>
        </w:rPr>
        <w:t xml:space="preserve"> в центральной библиотеке Купинская местная организация Всероссийского общества слепых, в Медяковской библиотеке дом-интернат для инвалидов и пожилых людей КЦСОН.</w:t>
      </w:r>
    </w:p>
    <w:p w:rsidR="0081195D" w:rsidRPr="00A707D0" w:rsidRDefault="0081195D" w:rsidP="007444D6">
      <w:pPr>
        <w:shd w:val="clear" w:color="auto" w:fill="FFFFFF"/>
        <w:spacing w:line="360" w:lineRule="auto"/>
        <w:jc w:val="both"/>
        <w:rPr>
          <w:bCs/>
          <w:sz w:val="28"/>
          <w:szCs w:val="28"/>
        </w:rPr>
      </w:pPr>
      <w:r w:rsidRPr="00A707D0">
        <w:rPr>
          <w:b/>
          <w:bCs/>
          <w:sz w:val="28"/>
          <w:szCs w:val="28"/>
        </w:rPr>
        <w:t xml:space="preserve">Книгоношество: </w:t>
      </w:r>
      <w:r w:rsidRPr="00A707D0">
        <w:rPr>
          <w:bCs/>
          <w:sz w:val="28"/>
          <w:szCs w:val="28"/>
        </w:rPr>
        <w:t>3</w:t>
      </w:r>
      <w:r w:rsidR="00EB1941" w:rsidRPr="00A707D0">
        <w:rPr>
          <w:bCs/>
          <w:sz w:val="28"/>
          <w:szCs w:val="28"/>
        </w:rPr>
        <w:t>0</w:t>
      </w:r>
      <w:r w:rsidRPr="00A707D0">
        <w:rPr>
          <w:bCs/>
          <w:sz w:val="28"/>
          <w:szCs w:val="28"/>
        </w:rPr>
        <w:t xml:space="preserve"> человек (инвалиды).</w:t>
      </w:r>
    </w:p>
    <w:p w:rsidR="00377551" w:rsidRPr="00A707D0" w:rsidRDefault="00377551" w:rsidP="007444D6">
      <w:pPr>
        <w:shd w:val="clear" w:color="auto" w:fill="FFFFFF"/>
        <w:spacing w:line="360" w:lineRule="auto"/>
        <w:jc w:val="both"/>
        <w:rPr>
          <w:b/>
          <w:bCs/>
          <w:sz w:val="28"/>
          <w:szCs w:val="28"/>
        </w:rPr>
      </w:pPr>
      <w:r w:rsidRPr="00A707D0">
        <w:rPr>
          <w:b/>
          <w:bCs/>
          <w:sz w:val="28"/>
          <w:szCs w:val="28"/>
        </w:rPr>
        <w:t>Всего читателей</w:t>
      </w:r>
      <w:r w:rsidR="00EB1941" w:rsidRPr="00A707D0">
        <w:rPr>
          <w:b/>
          <w:bCs/>
          <w:sz w:val="28"/>
          <w:szCs w:val="28"/>
        </w:rPr>
        <w:t xml:space="preserve"> – 44</w:t>
      </w:r>
      <w:r w:rsidRPr="00A707D0">
        <w:rPr>
          <w:b/>
          <w:bCs/>
          <w:sz w:val="28"/>
          <w:szCs w:val="28"/>
        </w:rPr>
        <w:t>.</w:t>
      </w:r>
    </w:p>
    <w:p w:rsidR="0081195D" w:rsidRPr="00A707D0" w:rsidRDefault="0081195D" w:rsidP="0081195D">
      <w:pPr>
        <w:shd w:val="clear" w:color="auto" w:fill="FFFFFF"/>
        <w:spacing w:line="360" w:lineRule="auto"/>
        <w:jc w:val="both"/>
        <w:rPr>
          <w:bCs/>
          <w:sz w:val="28"/>
          <w:szCs w:val="28"/>
        </w:rPr>
      </w:pPr>
      <w:r w:rsidRPr="00A707D0">
        <w:rPr>
          <w:b/>
          <w:bCs/>
          <w:sz w:val="28"/>
          <w:szCs w:val="28"/>
        </w:rPr>
        <w:t>К</w:t>
      </w:r>
      <w:r w:rsidR="004A5AD0" w:rsidRPr="00A707D0">
        <w:rPr>
          <w:b/>
          <w:bCs/>
          <w:sz w:val="28"/>
          <w:szCs w:val="28"/>
        </w:rPr>
        <w:t>ультурно-пр</w:t>
      </w:r>
      <w:r w:rsidRPr="00A707D0">
        <w:rPr>
          <w:b/>
          <w:bCs/>
          <w:sz w:val="28"/>
          <w:szCs w:val="28"/>
        </w:rPr>
        <w:t xml:space="preserve">осветительские </w:t>
      </w:r>
      <w:r w:rsidR="000A0220" w:rsidRPr="00A707D0">
        <w:rPr>
          <w:b/>
          <w:bCs/>
          <w:sz w:val="28"/>
          <w:szCs w:val="28"/>
        </w:rPr>
        <w:t xml:space="preserve">мероприятия </w:t>
      </w:r>
      <w:r w:rsidR="000A0220" w:rsidRPr="00A707D0">
        <w:rPr>
          <w:bCs/>
          <w:sz w:val="28"/>
          <w:szCs w:val="28"/>
        </w:rPr>
        <w:t>для лиц с ограниченными возможностями здоровья.</w:t>
      </w:r>
    </w:p>
    <w:p w:rsidR="00C03F66" w:rsidRPr="00A707D0" w:rsidRDefault="00C03F66" w:rsidP="004E406B">
      <w:pPr>
        <w:shd w:val="clear" w:color="auto" w:fill="FFFFFF"/>
        <w:tabs>
          <w:tab w:val="left" w:pos="7371"/>
        </w:tabs>
        <w:spacing w:line="360" w:lineRule="auto"/>
        <w:jc w:val="both"/>
        <w:rPr>
          <w:bCs/>
          <w:sz w:val="28"/>
          <w:szCs w:val="28"/>
        </w:rPr>
      </w:pPr>
      <w:r w:rsidRPr="00A707D0">
        <w:rPr>
          <w:bCs/>
          <w:sz w:val="28"/>
          <w:szCs w:val="28"/>
        </w:rPr>
        <w:t>С давних времен Русь славилась своими богатырями, людьми сильными, смелыми, любящими свою родную землю, свою Родину. Наша страна, богатая природными ресурсами, животным и растительным миром на протяжении многих веков подвергалась нападению иноземных завоевателей.  Но все они получали достойный отпор, так как их встречали мужественные русские воины под руководством талантливых полководцев. Одним из выдающихся личностей XIII века  был древнерусский князь Александр Невский. Узнать о жизни и подвигах Александра Невского в библиотеку пришли члены клуба «Исток» и ребята из</w:t>
      </w:r>
      <w:r w:rsidRPr="00A707D0">
        <w:rPr>
          <w:b/>
          <w:bCs/>
          <w:sz w:val="28"/>
          <w:szCs w:val="28"/>
        </w:rPr>
        <w:t xml:space="preserve"> объединения «Доброе сердце»</w:t>
      </w:r>
      <w:r w:rsidRPr="00A707D0">
        <w:rPr>
          <w:bCs/>
          <w:sz w:val="28"/>
          <w:szCs w:val="28"/>
        </w:rPr>
        <w:t xml:space="preserve"> Районного Дворца культуры. Час истории назывался «Защитник земли русской».  Ребята вспоминали, что они усвоили из уроков истории в школе, а затем услышали много нового и интересного  из жизни великого полководца. Собравшиеся говорили о детстве Александра,  о победе над шведами на Неве, о Ледовом</w:t>
      </w:r>
      <w:r w:rsidR="005D1C76" w:rsidRPr="00A707D0">
        <w:rPr>
          <w:bCs/>
          <w:sz w:val="28"/>
          <w:szCs w:val="28"/>
        </w:rPr>
        <w:t xml:space="preserve"> побоище на Чудском озере, о </w:t>
      </w:r>
      <w:r w:rsidRPr="00A707D0">
        <w:rPr>
          <w:bCs/>
          <w:sz w:val="28"/>
          <w:szCs w:val="28"/>
        </w:rPr>
        <w:t xml:space="preserve">дипломатическом таланте </w:t>
      </w:r>
      <w:r w:rsidR="005D1C76" w:rsidRPr="00A707D0">
        <w:rPr>
          <w:bCs/>
          <w:sz w:val="28"/>
          <w:szCs w:val="28"/>
        </w:rPr>
        <w:t xml:space="preserve">Александра Невского </w:t>
      </w:r>
      <w:r w:rsidRPr="00A707D0">
        <w:rPr>
          <w:bCs/>
          <w:sz w:val="28"/>
          <w:szCs w:val="28"/>
        </w:rPr>
        <w:t xml:space="preserve">при урегулировании отношений с монголо–татарами.  </w:t>
      </w:r>
      <w:r w:rsidRPr="00A707D0">
        <w:rPr>
          <w:bCs/>
          <w:sz w:val="28"/>
          <w:szCs w:val="28"/>
        </w:rPr>
        <w:lastRenderedPageBreak/>
        <w:t>Для закрепления материала был продемонстрирован  отрывок из фильма «Александр Невский» и проведена викторина.</w:t>
      </w:r>
    </w:p>
    <w:p w:rsidR="004E406B" w:rsidRPr="00A707D0" w:rsidRDefault="0081195D" w:rsidP="004E406B">
      <w:pPr>
        <w:shd w:val="clear" w:color="auto" w:fill="FFFFFF"/>
        <w:tabs>
          <w:tab w:val="left" w:pos="7371"/>
        </w:tabs>
        <w:spacing w:line="360" w:lineRule="auto"/>
        <w:jc w:val="both"/>
        <w:rPr>
          <w:bCs/>
          <w:sz w:val="28"/>
          <w:szCs w:val="28"/>
        </w:rPr>
      </w:pPr>
      <w:r w:rsidRPr="00A707D0">
        <w:rPr>
          <w:b/>
          <w:bCs/>
          <w:sz w:val="28"/>
          <w:szCs w:val="28"/>
        </w:rPr>
        <w:t>Центральная библиотека</w:t>
      </w:r>
      <w:r w:rsidRPr="00A707D0">
        <w:rPr>
          <w:bCs/>
          <w:sz w:val="28"/>
          <w:szCs w:val="28"/>
        </w:rPr>
        <w:t xml:space="preserve">: </w:t>
      </w:r>
      <w:r w:rsidR="004E406B" w:rsidRPr="00A707D0">
        <w:rPr>
          <w:bCs/>
          <w:sz w:val="28"/>
          <w:szCs w:val="28"/>
        </w:rPr>
        <w:t xml:space="preserve">25 января в Купинской местной организации Всероссийcкое общество слепых, прошло мероприятие, посвященное 210-летию со дня рождения Луи Брайля. Луи Брайль известен как музыкант и изобретатель рельефно-точечного шрифта, которым до сих пор пользуются незрячие при чтении. </w:t>
      </w:r>
    </w:p>
    <w:p w:rsidR="004E406B" w:rsidRPr="00A707D0" w:rsidRDefault="004E406B" w:rsidP="004E406B">
      <w:pPr>
        <w:shd w:val="clear" w:color="auto" w:fill="FFFFFF"/>
        <w:tabs>
          <w:tab w:val="left" w:pos="7371"/>
        </w:tabs>
        <w:spacing w:line="360" w:lineRule="auto"/>
        <w:jc w:val="both"/>
        <w:rPr>
          <w:bCs/>
          <w:sz w:val="28"/>
          <w:szCs w:val="28"/>
        </w:rPr>
      </w:pPr>
      <w:r w:rsidRPr="00A707D0">
        <w:rPr>
          <w:bCs/>
          <w:sz w:val="28"/>
          <w:szCs w:val="28"/>
        </w:rPr>
        <w:t xml:space="preserve">Читатели узнали о возможностях использования системы Брайля в повседневной жизни, услышали интересную информацию о том, что система остается незаменимой для производителей медикаментов, продуктовых компаний и виноделов, которые маркируют свою продукцию с применением символов шрифта Брайля. </w:t>
      </w:r>
    </w:p>
    <w:p w:rsidR="004E406B" w:rsidRPr="00A707D0" w:rsidRDefault="004E406B" w:rsidP="004E406B">
      <w:pPr>
        <w:shd w:val="clear" w:color="auto" w:fill="FFFFFF"/>
        <w:tabs>
          <w:tab w:val="left" w:pos="7371"/>
        </w:tabs>
        <w:spacing w:line="360" w:lineRule="auto"/>
        <w:jc w:val="both"/>
        <w:rPr>
          <w:bCs/>
          <w:sz w:val="28"/>
          <w:szCs w:val="28"/>
        </w:rPr>
      </w:pPr>
      <w:r w:rsidRPr="00A707D0">
        <w:rPr>
          <w:bCs/>
          <w:sz w:val="28"/>
          <w:szCs w:val="28"/>
        </w:rPr>
        <w:t>Председатель местной организации общества слепых Элеонора Александровна Харева рассказала, что в обществе есть такие люди, которые наперекор злой судьбе смогли вырваться «из темноты» и много добиться в жизни. Валентина Алексеевна Копылова рассказала, где обучалась чтению и письму по системе Брайля, а затем продемонстрировала свое умение читать «брайлевский» текст.</w:t>
      </w:r>
    </w:p>
    <w:p w:rsidR="004E406B" w:rsidRPr="00A707D0" w:rsidRDefault="004E406B" w:rsidP="004E406B">
      <w:pPr>
        <w:shd w:val="clear" w:color="auto" w:fill="FFFFFF"/>
        <w:tabs>
          <w:tab w:val="left" w:pos="7371"/>
        </w:tabs>
        <w:spacing w:line="360" w:lineRule="auto"/>
        <w:jc w:val="both"/>
        <w:rPr>
          <w:bCs/>
          <w:sz w:val="28"/>
          <w:szCs w:val="28"/>
        </w:rPr>
      </w:pPr>
      <w:r w:rsidRPr="00A707D0">
        <w:rPr>
          <w:bCs/>
          <w:sz w:val="28"/>
          <w:szCs w:val="28"/>
        </w:rPr>
        <w:t>Наталья Александровна Черепанова рассказала и показала об имеющихся у нее средствах реабилитации, о правилах их использования.</w:t>
      </w:r>
    </w:p>
    <w:p w:rsidR="004E406B" w:rsidRPr="00A707D0" w:rsidRDefault="004E406B" w:rsidP="004E406B">
      <w:pPr>
        <w:shd w:val="clear" w:color="auto" w:fill="FFFFFF"/>
        <w:tabs>
          <w:tab w:val="left" w:pos="7371"/>
        </w:tabs>
        <w:spacing w:line="360" w:lineRule="auto"/>
        <w:jc w:val="both"/>
        <w:rPr>
          <w:bCs/>
          <w:sz w:val="28"/>
          <w:szCs w:val="28"/>
        </w:rPr>
      </w:pPr>
      <w:r w:rsidRPr="00A707D0">
        <w:rPr>
          <w:bCs/>
          <w:sz w:val="28"/>
          <w:szCs w:val="28"/>
        </w:rPr>
        <w:t>Члены ВОС приняли активное участие в викторине "Светлая жизнь в темноте" и почерпнули для себя много нового и интересного.</w:t>
      </w:r>
    </w:p>
    <w:p w:rsidR="00E11C5A" w:rsidRDefault="004E406B" w:rsidP="0059524C">
      <w:pPr>
        <w:shd w:val="clear" w:color="auto" w:fill="FFFFFF"/>
        <w:tabs>
          <w:tab w:val="left" w:pos="7371"/>
        </w:tabs>
        <w:spacing w:line="360" w:lineRule="auto"/>
        <w:jc w:val="both"/>
        <w:rPr>
          <w:bCs/>
          <w:sz w:val="28"/>
          <w:szCs w:val="28"/>
        </w:rPr>
      </w:pPr>
      <w:r w:rsidRPr="00A707D0">
        <w:rPr>
          <w:bCs/>
          <w:sz w:val="28"/>
          <w:szCs w:val="28"/>
        </w:rPr>
        <w:t xml:space="preserve">В преддверии весеннего праздника Весны, Любви и Красоты в  </w:t>
      </w:r>
      <w:r w:rsidRPr="00A707D0">
        <w:rPr>
          <w:b/>
          <w:bCs/>
          <w:sz w:val="28"/>
          <w:szCs w:val="28"/>
        </w:rPr>
        <w:t>Центральной библиотеке</w:t>
      </w:r>
      <w:r w:rsidRPr="00A707D0">
        <w:rPr>
          <w:bCs/>
          <w:sz w:val="28"/>
          <w:szCs w:val="28"/>
        </w:rPr>
        <w:t xml:space="preserve"> для представительниц прекрасного пола общественной организации ВОС была проведена конкурсно - познавательная программа  «Весеннее ассорти». В конкурсе принимали участие представители двух районов: Карасукского и Чистоозерного.</w:t>
      </w:r>
    </w:p>
    <w:p w:rsidR="0009765B" w:rsidRPr="00A707D0" w:rsidRDefault="0009765B" w:rsidP="0059524C">
      <w:pPr>
        <w:shd w:val="clear" w:color="auto" w:fill="FFFFFF"/>
        <w:tabs>
          <w:tab w:val="left" w:pos="7371"/>
        </w:tabs>
        <w:spacing w:line="360" w:lineRule="auto"/>
        <w:jc w:val="both"/>
        <w:rPr>
          <w:bCs/>
          <w:sz w:val="28"/>
          <w:szCs w:val="28"/>
        </w:rPr>
      </w:pPr>
    </w:p>
    <w:p w:rsidR="008763FC" w:rsidRPr="00A707D0" w:rsidRDefault="00565AD4" w:rsidP="008763FC">
      <w:pPr>
        <w:shd w:val="clear" w:color="auto" w:fill="FFFFFF"/>
        <w:spacing w:line="360" w:lineRule="auto"/>
        <w:rPr>
          <w:b/>
          <w:sz w:val="28"/>
          <w:szCs w:val="28"/>
        </w:rPr>
      </w:pPr>
      <w:r w:rsidRPr="00A707D0">
        <w:rPr>
          <w:b/>
          <w:sz w:val="28"/>
          <w:szCs w:val="28"/>
        </w:rPr>
        <w:t>6</w:t>
      </w:r>
      <w:r w:rsidR="006B14FB" w:rsidRPr="00A707D0">
        <w:rPr>
          <w:b/>
          <w:sz w:val="28"/>
          <w:szCs w:val="28"/>
        </w:rPr>
        <w:t>.8</w:t>
      </w:r>
      <w:r w:rsidR="008763FC" w:rsidRPr="00A707D0">
        <w:rPr>
          <w:b/>
          <w:sz w:val="28"/>
          <w:szCs w:val="28"/>
        </w:rPr>
        <w:t xml:space="preserve">. </w:t>
      </w:r>
      <w:r w:rsidR="00A04EFA" w:rsidRPr="00A707D0">
        <w:rPr>
          <w:b/>
          <w:sz w:val="28"/>
          <w:szCs w:val="28"/>
        </w:rPr>
        <w:t xml:space="preserve">Досуговая деятельность. </w:t>
      </w:r>
      <w:r w:rsidR="008763FC" w:rsidRPr="00A707D0">
        <w:rPr>
          <w:b/>
          <w:bCs/>
          <w:sz w:val="28"/>
          <w:szCs w:val="28"/>
        </w:rPr>
        <w:t>Кружки и клубы по интересам</w:t>
      </w:r>
      <w:r w:rsidR="008763FC" w:rsidRPr="00A707D0">
        <w:rPr>
          <w:b/>
          <w:sz w:val="28"/>
          <w:szCs w:val="28"/>
        </w:rPr>
        <w:t xml:space="preserve"> (творческие любительские объединения)</w:t>
      </w:r>
    </w:p>
    <w:p w:rsidR="008763FC" w:rsidRPr="00A707D0" w:rsidRDefault="0044487F" w:rsidP="0044487F">
      <w:pPr>
        <w:shd w:val="clear" w:color="auto" w:fill="FFFFFF"/>
        <w:spacing w:line="360" w:lineRule="auto"/>
        <w:jc w:val="both"/>
        <w:rPr>
          <w:sz w:val="28"/>
          <w:szCs w:val="28"/>
        </w:rPr>
      </w:pPr>
      <w:r w:rsidRPr="00A707D0">
        <w:rPr>
          <w:sz w:val="28"/>
          <w:szCs w:val="28"/>
        </w:rPr>
        <w:lastRenderedPageBreak/>
        <w:t xml:space="preserve">При библиотеках в настоящее время организованы и работают различные клубы, кружки и читательские объединения по интересам, </w:t>
      </w:r>
      <w:r w:rsidR="00BF4353" w:rsidRPr="00A707D0">
        <w:rPr>
          <w:sz w:val="28"/>
          <w:szCs w:val="28"/>
        </w:rPr>
        <w:t xml:space="preserve">кукольные театры </w:t>
      </w:r>
      <w:r w:rsidRPr="00A707D0">
        <w:rPr>
          <w:sz w:val="28"/>
          <w:szCs w:val="28"/>
        </w:rPr>
        <w:t xml:space="preserve">постоянно проводятся литературно-музыкальные вечера, встречи с интересными людьми, творческие выставки народных умельцев и просто талантливых людей. </w:t>
      </w:r>
      <w:r w:rsidR="001063DF" w:rsidRPr="00A707D0">
        <w:rPr>
          <w:sz w:val="28"/>
          <w:szCs w:val="28"/>
        </w:rPr>
        <w:t>В 2019</w:t>
      </w:r>
      <w:r w:rsidR="001E06DB" w:rsidRPr="00A707D0">
        <w:rPr>
          <w:sz w:val="28"/>
          <w:szCs w:val="28"/>
        </w:rPr>
        <w:t xml:space="preserve"> году в ц</w:t>
      </w:r>
      <w:r w:rsidRPr="00A707D0">
        <w:rPr>
          <w:sz w:val="28"/>
          <w:szCs w:val="28"/>
        </w:rPr>
        <w:t>ентральной</w:t>
      </w:r>
      <w:r w:rsidR="001E06DB" w:rsidRPr="00A707D0">
        <w:rPr>
          <w:sz w:val="28"/>
          <w:szCs w:val="28"/>
        </w:rPr>
        <w:t>, детской</w:t>
      </w:r>
      <w:r w:rsidRPr="00A707D0">
        <w:rPr>
          <w:sz w:val="28"/>
          <w:szCs w:val="28"/>
        </w:rPr>
        <w:t xml:space="preserve"> и </w:t>
      </w:r>
      <w:r w:rsidR="00B53CAC" w:rsidRPr="00A707D0">
        <w:rPr>
          <w:sz w:val="28"/>
          <w:szCs w:val="28"/>
        </w:rPr>
        <w:t xml:space="preserve">сельских библиотеках работали </w:t>
      </w:r>
      <w:r w:rsidR="00345D8D" w:rsidRPr="00A707D0">
        <w:rPr>
          <w:sz w:val="28"/>
          <w:szCs w:val="28"/>
        </w:rPr>
        <w:t>24</w:t>
      </w:r>
      <w:r w:rsidRPr="00A707D0">
        <w:rPr>
          <w:sz w:val="28"/>
          <w:szCs w:val="28"/>
        </w:rPr>
        <w:t xml:space="preserve"> творческих объединения для взрослых пользователей и детей. </w:t>
      </w:r>
    </w:p>
    <w:p w:rsidR="00B53CAC" w:rsidRPr="00A707D0" w:rsidRDefault="00B53CAC" w:rsidP="00B53CAC">
      <w:pPr>
        <w:shd w:val="clear" w:color="auto" w:fill="FFFFFF"/>
        <w:spacing w:line="360" w:lineRule="auto"/>
        <w:rPr>
          <w:sz w:val="28"/>
          <w:szCs w:val="28"/>
        </w:rPr>
      </w:pPr>
      <w:r w:rsidRPr="00A707D0">
        <w:rPr>
          <w:b/>
          <w:sz w:val="28"/>
          <w:szCs w:val="28"/>
          <w:lang w:val="ru"/>
        </w:rPr>
        <w:t xml:space="preserve">- </w:t>
      </w:r>
      <w:r w:rsidRPr="00A707D0">
        <w:rPr>
          <w:b/>
          <w:bCs/>
          <w:sz w:val="28"/>
          <w:szCs w:val="28"/>
          <w:lang w:val="ru"/>
        </w:rPr>
        <w:t>«Родничок»</w:t>
      </w:r>
      <w:r w:rsidRPr="00A707D0">
        <w:rPr>
          <w:b/>
          <w:sz w:val="28"/>
          <w:szCs w:val="28"/>
          <w:lang w:val="ru"/>
        </w:rPr>
        <w:t xml:space="preserve"> - </w:t>
      </w:r>
      <w:r w:rsidRPr="00A707D0">
        <w:rPr>
          <w:sz w:val="28"/>
          <w:szCs w:val="28"/>
          <w:lang w:val="ru"/>
        </w:rPr>
        <w:t>литературный круж</w:t>
      </w:r>
      <w:r w:rsidR="001E06DB" w:rsidRPr="00A707D0">
        <w:rPr>
          <w:sz w:val="28"/>
          <w:szCs w:val="28"/>
          <w:lang w:val="ru"/>
        </w:rPr>
        <w:t>ок для уч-ся младших классов (Детская библиотека</w:t>
      </w:r>
      <w:r w:rsidRPr="00A707D0">
        <w:rPr>
          <w:sz w:val="28"/>
          <w:szCs w:val="28"/>
          <w:lang w:val="ru"/>
        </w:rPr>
        <w:t xml:space="preserve">). В течение года были проведены мероприятия: </w:t>
      </w:r>
      <w:r w:rsidR="00734248" w:rsidRPr="00A707D0">
        <w:rPr>
          <w:sz w:val="28"/>
          <w:szCs w:val="28"/>
        </w:rPr>
        <w:t xml:space="preserve">«Дорогами сказок» мультимедийная игра </w:t>
      </w:r>
      <w:r w:rsidR="001C6766" w:rsidRPr="00A707D0">
        <w:rPr>
          <w:sz w:val="28"/>
          <w:szCs w:val="28"/>
        </w:rPr>
        <w:t>–</w:t>
      </w:r>
      <w:r w:rsidR="00734248" w:rsidRPr="00A707D0">
        <w:rPr>
          <w:sz w:val="28"/>
          <w:szCs w:val="28"/>
        </w:rPr>
        <w:t xml:space="preserve"> путешествие</w:t>
      </w:r>
      <w:r w:rsidR="001C6766" w:rsidRPr="00A707D0">
        <w:rPr>
          <w:sz w:val="28"/>
          <w:szCs w:val="28"/>
        </w:rPr>
        <w:t xml:space="preserve">, </w:t>
      </w:r>
      <w:r w:rsidRPr="00A707D0">
        <w:rPr>
          <w:sz w:val="28"/>
          <w:szCs w:val="28"/>
        </w:rPr>
        <w:t xml:space="preserve">и др.; </w:t>
      </w:r>
    </w:p>
    <w:p w:rsidR="00BA1F52" w:rsidRPr="00A707D0" w:rsidRDefault="00B53CAC" w:rsidP="00B53CAC">
      <w:pPr>
        <w:shd w:val="clear" w:color="auto" w:fill="FFFFFF"/>
        <w:spacing w:line="360" w:lineRule="auto"/>
        <w:rPr>
          <w:sz w:val="28"/>
          <w:szCs w:val="28"/>
          <w:lang w:val="ru"/>
        </w:rPr>
      </w:pPr>
      <w:r w:rsidRPr="00A707D0">
        <w:rPr>
          <w:b/>
          <w:sz w:val="28"/>
          <w:szCs w:val="28"/>
          <w:lang w:val="ru"/>
        </w:rPr>
        <w:t xml:space="preserve">- </w:t>
      </w:r>
      <w:r w:rsidRPr="00A707D0">
        <w:rPr>
          <w:b/>
          <w:bCs/>
          <w:sz w:val="28"/>
          <w:szCs w:val="28"/>
          <w:lang w:val="ru"/>
        </w:rPr>
        <w:t>«Всезнайки»</w:t>
      </w:r>
      <w:r w:rsidRPr="00A707D0">
        <w:rPr>
          <w:b/>
          <w:sz w:val="28"/>
          <w:szCs w:val="28"/>
          <w:lang w:val="ru"/>
        </w:rPr>
        <w:t xml:space="preserve"> - </w:t>
      </w:r>
      <w:r w:rsidRPr="00A707D0">
        <w:rPr>
          <w:sz w:val="28"/>
          <w:szCs w:val="28"/>
          <w:lang w:val="ru"/>
        </w:rPr>
        <w:t>познавательный клуб для детей с огр</w:t>
      </w:r>
      <w:r w:rsidR="00F56477" w:rsidRPr="00A707D0">
        <w:rPr>
          <w:sz w:val="28"/>
          <w:szCs w:val="28"/>
          <w:lang w:val="ru"/>
        </w:rPr>
        <w:t>аничениями жизнедеятельности (Детская библиотека</w:t>
      </w:r>
      <w:r w:rsidRPr="00A707D0">
        <w:rPr>
          <w:sz w:val="28"/>
          <w:szCs w:val="28"/>
          <w:lang w:val="ru"/>
        </w:rPr>
        <w:t xml:space="preserve">). </w:t>
      </w:r>
      <w:r w:rsidR="00E13350" w:rsidRPr="00A707D0">
        <w:rPr>
          <w:sz w:val="28"/>
          <w:szCs w:val="28"/>
          <w:lang w:val="ru"/>
        </w:rPr>
        <w:t xml:space="preserve">В познавательном клубе «Всезнайки» прошла игровая программа «Эта звёздная страна», посвященная Дню космонавтики. Ребята услышали рассказ о первом космонавте планеты Земля – Ю.А. Гагарине, о его жизни – как он стал сначала лётчиком, служил в дальней авиации – на севере, а потом учился и тренировался в первом отряде космонавтов, вместе с двенадцатью другими лётчиками – но полетел первым в космос именно он. Далее дети отвечали на вопросы шуточной «Космической викторины», затем принимали участие в конкурсах: на координацию движения, «Невесомость», «Инопланетяне». Соревнования прошли весело и интересно. </w:t>
      </w:r>
      <w:r w:rsidR="00917CA8" w:rsidRPr="00A707D0">
        <w:rPr>
          <w:sz w:val="28"/>
          <w:szCs w:val="28"/>
        </w:rPr>
        <w:t>и др.;</w:t>
      </w:r>
    </w:p>
    <w:p w:rsidR="00B53CAC" w:rsidRPr="00A707D0" w:rsidRDefault="00B53CAC" w:rsidP="007B2AB4">
      <w:pPr>
        <w:shd w:val="clear" w:color="auto" w:fill="FFFFFF"/>
        <w:spacing w:line="360" w:lineRule="auto"/>
        <w:rPr>
          <w:sz w:val="28"/>
          <w:szCs w:val="28"/>
        </w:rPr>
      </w:pPr>
      <w:r w:rsidRPr="00A707D0">
        <w:rPr>
          <w:b/>
          <w:sz w:val="28"/>
          <w:szCs w:val="28"/>
          <w:lang w:val="ru"/>
        </w:rPr>
        <w:t xml:space="preserve">- «Экоша» - </w:t>
      </w:r>
      <w:r w:rsidR="00F56477" w:rsidRPr="00A707D0">
        <w:rPr>
          <w:sz w:val="28"/>
          <w:szCs w:val="28"/>
          <w:lang w:val="ru"/>
        </w:rPr>
        <w:t>экологический клуб для детей (Детская библиотека</w:t>
      </w:r>
      <w:r w:rsidRPr="00A707D0">
        <w:rPr>
          <w:sz w:val="28"/>
          <w:szCs w:val="28"/>
          <w:lang w:val="ru"/>
        </w:rPr>
        <w:t>). Мероприятия в рамках клуба:</w:t>
      </w:r>
      <w:r w:rsidRPr="00A707D0">
        <w:rPr>
          <w:sz w:val="28"/>
          <w:szCs w:val="28"/>
        </w:rPr>
        <w:t xml:space="preserve"> </w:t>
      </w:r>
      <w:r w:rsidR="007B2AB4" w:rsidRPr="00A707D0">
        <w:rPr>
          <w:sz w:val="28"/>
          <w:szCs w:val="28"/>
        </w:rPr>
        <w:t>Для ребят школы №105 – членов экологического клуба "ЭКОША" прошло мероприятие «Мир природы глазами В. Бианки", которого часто называют "лесным сказочником". Из презентации ребята узнали о жизни и творчестве писателя.  После просмотра мультфильма «Высокая горка» созданного по мотивам произведения автора,поговорили о его главных персонажах. В завершении мероприятия дети рисовали понравивших</w:t>
      </w:r>
      <w:r w:rsidR="009B6A4F" w:rsidRPr="00A707D0">
        <w:rPr>
          <w:sz w:val="28"/>
          <w:szCs w:val="28"/>
        </w:rPr>
        <w:t xml:space="preserve">ся героев сказки; </w:t>
      </w:r>
      <w:r w:rsidR="009D71AC" w:rsidRPr="00A707D0">
        <w:rPr>
          <w:sz w:val="28"/>
          <w:szCs w:val="28"/>
        </w:rPr>
        <w:t xml:space="preserve"> </w:t>
      </w:r>
      <w:r w:rsidR="009B6A4F" w:rsidRPr="00A707D0">
        <w:rPr>
          <w:sz w:val="28"/>
          <w:szCs w:val="28"/>
        </w:rPr>
        <w:t xml:space="preserve">20 февраля на очередном заседании клуба «ЭКОША» прошла интерактивная игра «Любители природы». Школьники разделились на две команды: «Ласточки» (девочки) и </w:t>
      </w:r>
      <w:r w:rsidR="009B6A4F" w:rsidRPr="00A707D0">
        <w:rPr>
          <w:sz w:val="28"/>
          <w:szCs w:val="28"/>
        </w:rPr>
        <w:lastRenderedPageBreak/>
        <w:t>«Чёрные пантеры» (мальчики). Отвечая на вопросы  ребята смогли заработать баллы, которые в итоге привели к победе команду«Ласточки» и др.</w:t>
      </w:r>
    </w:p>
    <w:p w:rsidR="00EF2E93" w:rsidRPr="00A707D0" w:rsidRDefault="00B53CAC" w:rsidP="00EF2E93">
      <w:pPr>
        <w:shd w:val="clear" w:color="auto" w:fill="FFFFFF"/>
        <w:spacing w:line="360" w:lineRule="auto"/>
        <w:rPr>
          <w:sz w:val="28"/>
          <w:szCs w:val="28"/>
        </w:rPr>
      </w:pPr>
      <w:r w:rsidRPr="00A707D0">
        <w:rPr>
          <w:b/>
          <w:sz w:val="28"/>
          <w:szCs w:val="28"/>
          <w:lang w:val="ru"/>
        </w:rPr>
        <w:t xml:space="preserve">- </w:t>
      </w:r>
      <w:r w:rsidRPr="00A707D0">
        <w:rPr>
          <w:b/>
          <w:bCs/>
          <w:sz w:val="28"/>
          <w:szCs w:val="28"/>
          <w:lang w:val="ru"/>
        </w:rPr>
        <w:t xml:space="preserve">«Бабушкины сказки» - </w:t>
      </w:r>
      <w:r w:rsidRPr="00A707D0">
        <w:rPr>
          <w:bCs/>
          <w:sz w:val="28"/>
          <w:szCs w:val="28"/>
          <w:lang w:val="ru"/>
        </w:rPr>
        <w:t xml:space="preserve">драматический кружок для детей </w:t>
      </w:r>
      <w:r w:rsidRPr="00A707D0">
        <w:rPr>
          <w:sz w:val="28"/>
          <w:szCs w:val="28"/>
          <w:lang w:val="ru"/>
        </w:rPr>
        <w:t>(Лягушенская с/б)</w:t>
      </w:r>
      <w:r w:rsidRPr="00A707D0">
        <w:rPr>
          <w:sz w:val="28"/>
          <w:szCs w:val="28"/>
        </w:rPr>
        <w:t>.</w:t>
      </w:r>
      <w:r w:rsidR="00917CA8" w:rsidRPr="00A707D0">
        <w:rPr>
          <w:sz w:val="28"/>
          <w:szCs w:val="28"/>
        </w:rPr>
        <w:t xml:space="preserve"> Мероприятия в рамках клуба: </w:t>
      </w:r>
      <w:r w:rsidR="00EF2E93" w:rsidRPr="00A707D0">
        <w:rPr>
          <w:sz w:val="28"/>
          <w:szCs w:val="28"/>
        </w:rPr>
        <w:t>«День рожденья Ильи Муромца»; «Три мамы»; «Как Маша зверюшек обучала»; «Туристы на отдыхе в лесу»; «Сказочка про вирус»; «Сценка про сигарету»; «Если добрый ты…»</w:t>
      </w:r>
    </w:p>
    <w:p w:rsidR="00BA1F52" w:rsidRPr="00A707D0" w:rsidRDefault="00EF2E93" w:rsidP="00EF2E93">
      <w:pPr>
        <w:shd w:val="clear" w:color="auto" w:fill="FFFFFF"/>
        <w:spacing w:line="360" w:lineRule="auto"/>
        <w:rPr>
          <w:sz w:val="28"/>
          <w:szCs w:val="28"/>
        </w:rPr>
      </w:pPr>
      <w:r w:rsidRPr="00A707D0">
        <w:rPr>
          <w:sz w:val="28"/>
          <w:szCs w:val="28"/>
        </w:rPr>
        <w:t>«Новогоднее приключение Деда Мороза»</w:t>
      </w:r>
      <w:r w:rsidR="00F81D7A" w:rsidRPr="00A707D0">
        <w:rPr>
          <w:sz w:val="28"/>
          <w:szCs w:val="28"/>
        </w:rPr>
        <w:t xml:space="preserve"> и др.</w:t>
      </w:r>
      <w:r w:rsidR="00917CA8" w:rsidRPr="00A707D0">
        <w:rPr>
          <w:sz w:val="28"/>
          <w:szCs w:val="28"/>
        </w:rPr>
        <w:t>;</w:t>
      </w:r>
    </w:p>
    <w:p w:rsidR="00BA1F52" w:rsidRPr="00A707D0" w:rsidRDefault="00B53CAC" w:rsidP="00B53CAC">
      <w:pPr>
        <w:shd w:val="clear" w:color="auto" w:fill="FFFFFF"/>
        <w:spacing w:line="360" w:lineRule="auto"/>
        <w:rPr>
          <w:sz w:val="28"/>
          <w:szCs w:val="28"/>
          <w:lang w:val="ru"/>
        </w:rPr>
      </w:pPr>
      <w:r w:rsidRPr="00A707D0">
        <w:rPr>
          <w:b/>
          <w:sz w:val="28"/>
          <w:szCs w:val="28"/>
          <w:lang w:val="ru"/>
        </w:rPr>
        <w:t xml:space="preserve">- «Умелые руки» - </w:t>
      </w:r>
      <w:r w:rsidRPr="00A707D0">
        <w:rPr>
          <w:sz w:val="28"/>
          <w:szCs w:val="28"/>
          <w:lang w:val="ru"/>
        </w:rPr>
        <w:t>кружок прикладного творчества (Лягушенская с/б)</w:t>
      </w:r>
      <w:r w:rsidRPr="00A707D0">
        <w:rPr>
          <w:sz w:val="28"/>
          <w:szCs w:val="28"/>
        </w:rPr>
        <w:t>.</w:t>
      </w:r>
    </w:p>
    <w:p w:rsidR="00B53CAC" w:rsidRPr="00A707D0" w:rsidRDefault="00BA1F52" w:rsidP="00F412CA">
      <w:pPr>
        <w:shd w:val="clear" w:color="auto" w:fill="FFFFFF"/>
        <w:spacing w:line="360" w:lineRule="auto"/>
        <w:rPr>
          <w:sz w:val="28"/>
          <w:szCs w:val="28"/>
          <w:lang w:val="ru"/>
        </w:rPr>
      </w:pPr>
      <w:r w:rsidRPr="00A707D0">
        <w:rPr>
          <w:sz w:val="28"/>
          <w:szCs w:val="28"/>
          <w:lang w:val="ru"/>
        </w:rPr>
        <w:t>Мероприятия в рамках кружка:</w:t>
      </w:r>
      <w:r w:rsidR="00917CA8" w:rsidRPr="00A707D0">
        <w:rPr>
          <w:sz w:val="28"/>
          <w:szCs w:val="28"/>
          <w:lang w:val="ru"/>
        </w:rPr>
        <w:t xml:space="preserve"> </w:t>
      </w:r>
      <w:r w:rsidR="00F412CA" w:rsidRPr="00A707D0">
        <w:rPr>
          <w:sz w:val="28"/>
          <w:szCs w:val="28"/>
          <w:lang w:val="ru"/>
        </w:rPr>
        <w:t>2019 год - юбилейный для нашего района. Мы празднуем его 95-летие! Лягушенская библиотека приняла активное участие в подготовке и оформлении тематической выставки. Здесь  представлена информация о  поселениях Лягушенского сельсовета –с. Лягушье и  д.Лукошино. Кроме фотографий  показаны изделия  наших знаменитых рукодельниц  Отдельное внимание уделено красочным поделкам из  местной глины (озеро Горькое). Работы выполнены членами кружка «Умелые руки» (руководители –Симоненко Н.А., Пономаренко Е.В.)</w:t>
      </w:r>
      <w:r w:rsidR="00917CA8" w:rsidRPr="00A707D0">
        <w:rPr>
          <w:sz w:val="28"/>
          <w:szCs w:val="28"/>
          <w:lang w:val="ru"/>
        </w:rPr>
        <w:t xml:space="preserve"> и др</w:t>
      </w:r>
      <w:r w:rsidR="00F81D7A" w:rsidRPr="00A707D0">
        <w:rPr>
          <w:sz w:val="28"/>
          <w:szCs w:val="28"/>
          <w:lang w:val="ru"/>
        </w:rPr>
        <w:t>.</w:t>
      </w:r>
      <w:r w:rsidR="00B53CAC" w:rsidRPr="00A707D0">
        <w:rPr>
          <w:sz w:val="28"/>
          <w:szCs w:val="28"/>
          <w:lang w:val="ru"/>
        </w:rPr>
        <w:t>;</w:t>
      </w:r>
    </w:p>
    <w:p w:rsidR="00695961" w:rsidRPr="00A707D0" w:rsidRDefault="00B53CAC" w:rsidP="00695961">
      <w:pPr>
        <w:shd w:val="clear" w:color="auto" w:fill="FFFFFF"/>
        <w:spacing w:line="360" w:lineRule="auto"/>
        <w:rPr>
          <w:sz w:val="28"/>
          <w:szCs w:val="28"/>
        </w:rPr>
      </w:pPr>
      <w:r w:rsidRPr="00A707D0">
        <w:rPr>
          <w:b/>
          <w:sz w:val="28"/>
          <w:szCs w:val="28"/>
          <w:lang w:val="ru"/>
        </w:rPr>
        <w:t xml:space="preserve">- </w:t>
      </w:r>
      <w:r w:rsidR="00917CA8" w:rsidRPr="00A707D0">
        <w:rPr>
          <w:b/>
          <w:bCs/>
          <w:sz w:val="28"/>
          <w:szCs w:val="28"/>
          <w:lang w:val="ru"/>
        </w:rPr>
        <w:t>«Виринея</w:t>
      </w:r>
      <w:r w:rsidRPr="00A707D0">
        <w:rPr>
          <w:b/>
          <w:bCs/>
          <w:sz w:val="28"/>
          <w:szCs w:val="28"/>
          <w:lang w:val="ru"/>
        </w:rPr>
        <w:t>»</w:t>
      </w:r>
      <w:r w:rsidRPr="00A707D0">
        <w:rPr>
          <w:b/>
          <w:sz w:val="28"/>
          <w:szCs w:val="28"/>
          <w:lang w:val="ru"/>
        </w:rPr>
        <w:t xml:space="preserve"> - </w:t>
      </w:r>
      <w:r w:rsidR="00917CA8" w:rsidRPr="00A707D0">
        <w:rPr>
          <w:sz w:val="28"/>
          <w:szCs w:val="28"/>
          <w:lang w:val="ru"/>
        </w:rPr>
        <w:t>клуб ветеранского общения</w:t>
      </w:r>
      <w:r w:rsidRPr="00A707D0">
        <w:rPr>
          <w:sz w:val="28"/>
          <w:szCs w:val="28"/>
          <w:lang w:val="ru"/>
        </w:rPr>
        <w:t xml:space="preserve"> (Новосельская с/б)</w:t>
      </w:r>
      <w:r w:rsidRPr="00A707D0">
        <w:rPr>
          <w:sz w:val="28"/>
          <w:szCs w:val="28"/>
        </w:rPr>
        <w:t>. Мероприятия в рамках к</w:t>
      </w:r>
      <w:r w:rsidR="00917CA8" w:rsidRPr="00A707D0">
        <w:rPr>
          <w:sz w:val="28"/>
          <w:szCs w:val="28"/>
        </w:rPr>
        <w:t>луба:</w:t>
      </w:r>
      <w:r w:rsidR="00D52C88" w:rsidRPr="00A707D0">
        <w:rPr>
          <w:sz w:val="28"/>
          <w:szCs w:val="28"/>
        </w:rPr>
        <w:t xml:space="preserve"> </w:t>
      </w:r>
      <w:r w:rsidR="00695961" w:rsidRPr="00A707D0">
        <w:rPr>
          <w:sz w:val="28"/>
          <w:szCs w:val="28"/>
        </w:rPr>
        <w:t>«Крещение на Руси»; «Наши юбиляры»;«Любителям цветов»</w:t>
      </w:r>
    </w:p>
    <w:p w:rsidR="00695961" w:rsidRPr="00A707D0" w:rsidRDefault="00695961" w:rsidP="00695961">
      <w:pPr>
        <w:shd w:val="clear" w:color="auto" w:fill="FFFFFF"/>
        <w:spacing w:line="360" w:lineRule="auto"/>
        <w:rPr>
          <w:sz w:val="28"/>
          <w:szCs w:val="28"/>
        </w:rPr>
      </w:pPr>
      <w:r w:rsidRPr="00A707D0">
        <w:rPr>
          <w:sz w:val="28"/>
          <w:szCs w:val="28"/>
        </w:rPr>
        <w:t>90 лет со дня рождения русского писателя, кинорежиссёра, актёра  Василия  Макаровича  Шукшина  (1929 – 1974) «Он похож на свою Родину»;</w:t>
      </w:r>
    </w:p>
    <w:p w:rsidR="00B53CAC" w:rsidRPr="00A707D0" w:rsidRDefault="00695961" w:rsidP="00695961">
      <w:pPr>
        <w:shd w:val="clear" w:color="auto" w:fill="FFFFFF"/>
        <w:spacing w:line="360" w:lineRule="auto"/>
        <w:rPr>
          <w:sz w:val="28"/>
          <w:szCs w:val="28"/>
        </w:rPr>
      </w:pPr>
      <w:r w:rsidRPr="00A707D0">
        <w:rPr>
          <w:sz w:val="28"/>
          <w:szCs w:val="28"/>
        </w:rPr>
        <w:t xml:space="preserve">«Секреты для взрослых»; «Я не даром живу в этом мире» и </w:t>
      </w:r>
      <w:r w:rsidR="00B53CAC" w:rsidRPr="00A707D0">
        <w:rPr>
          <w:sz w:val="28"/>
          <w:szCs w:val="28"/>
        </w:rPr>
        <w:t>др.</w:t>
      </w:r>
      <w:r w:rsidR="00B53CAC" w:rsidRPr="00A707D0">
        <w:rPr>
          <w:sz w:val="28"/>
          <w:szCs w:val="28"/>
          <w:lang w:val="ru"/>
        </w:rPr>
        <w:t>;</w:t>
      </w:r>
    </w:p>
    <w:p w:rsidR="00F81D7A" w:rsidRPr="00A707D0" w:rsidRDefault="00F81D7A" w:rsidP="00A006C2">
      <w:pPr>
        <w:shd w:val="clear" w:color="auto" w:fill="FFFFFF"/>
        <w:spacing w:line="360" w:lineRule="auto"/>
        <w:rPr>
          <w:sz w:val="28"/>
          <w:szCs w:val="28"/>
          <w:lang w:val="ru"/>
        </w:rPr>
      </w:pPr>
      <w:r w:rsidRPr="00A707D0">
        <w:rPr>
          <w:b/>
          <w:sz w:val="28"/>
          <w:szCs w:val="28"/>
          <w:lang w:val="ru"/>
        </w:rPr>
        <w:t xml:space="preserve">- «Сказочная карусель» - </w:t>
      </w:r>
      <w:r w:rsidR="00A006C2" w:rsidRPr="00A707D0">
        <w:rPr>
          <w:sz w:val="28"/>
          <w:szCs w:val="28"/>
          <w:lang w:val="ru"/>
        </w:rPr>
        <w:t>Сказка «Поздравление мамам»; Сказка «Репка»;«Путешествие по сказкам»;«Кукольный спектакль сказка «Берегите мам»; Кукольный спектакль сказка «К нам приходит Новый год».</w:t>
      </w:r>
      <w:r w:rsidR="00F960DB" w:rsidRPr="00A707D0">
        <w:rPr>
          <w:sz w:val="28"/>
          <w:szCs w:val="28"/>
        </w:rPr>
        <w:t>и др.;</w:t>
      </w:r>
    </w:p>
    <w:p w:rsidR="00B53CAC" w:rsidRPr="00A707D0" w:rsidRDefault="00B53CAC" w:rsidP="00B53CAC">
      <w:pPr>
        <w:shd w:val="clear" w:color="auto" w:fill="FFFFFF"/>
        <w:spacing w:line="360" w:lineRule="auto"/>
        <w:rPr>
          <w:sz w:val="28"/>
          <w:szCs w:val="28"/>
        </w:rPr>
      </w:pPr>
      <w:r w:rsidRPr="00A707D0">
        <w:rPr>
          <w:b/>
          <w:sz w:val="28"/>
          <w:szCs w:val="28"/>
          <w:lang w:val="ru"/>
        </w:rPr>
        <w:t xml:space="preserve">- </w:t>
      </w:r>
      <w:r w:rsidRPr="00A707D0">
        <w:rPr>
          <w:b/>
          <w:bCs/>
          <w:sz w:val="28"/>
          <w:szCs w:val="28"/>
          <w:lang w:val="ru"/>
        </w:rPr>
        <w:t>«Всезнайки»</w:t>
      </w:r>
      <w:r w:rsidRPr="00A707D0">
        <w:rPr>
          <w:b/>
          <w:sz w:val="28"/>
          <w:szCs w:val="28"/>
          <w:lang w:val="ru"/>
        </w:rPr>
        <w:t xml:space="preserve"> - </w:t>
      </w:r>
      <w:r w:rsidRPr="00A707D0">
        <w:rPr>
          <w:sz w:val="28"/>
          <w:szCs w:val="28"/>
          <w:lang w:val="ru"/>
        </w:rPr>
        <w:t xml:space="preserve">клуб общения </w:t>
      </w:r>
      <w:r w:rsidR="00094394" w:rsidRPr="00A707D0">
        <w:rPr>
          <w:sz w:val="28"/>
          <w:szCs w:val="28"/>
          <w:lang w:val="ru"/>
        </w:rPr>
        <w:t xml:space="preserve">для детей </w:t>
      </w:r>
      <w:r w:rsidRPr="00A707D0">
        <w:rPr>
          <w:sz w:val="28"/>
          <w:szCs w:val="28"/>
          <w:lang w:val="ru"/>
        </w:rPr>
        <w:t>(Сибирская с/б)</w:t>
      </w:r>
      <w:r w:rsidRPr="00A707D0">
        <w:rPr>
          <w:sz w:val="28"/>
          <w:szCs w:val="28"/>
        </w:rPr>
        <w:t xml:space="preserve">. Мероприятия в рамках клуба: </w:t>
      </w:r>
      <w:r w:rsidR="00BD2469" w:rsidRPr="00A707D0">
        <w:rPr>
          <w:sz w:val="28"/>
          <w:szCs w:val="28"/>
        </w:rPr>
        <w:t xml:space="preserve">В познавательном клубе «Всезнайки» прошла игровая программа «Эта звёздная страна», посвященная Дню космонавтики. Ребята услышали рассказ о первом космонавте планеты Земля – Ю.А. Гагарине, о его жизни – как он стал сначала лётчиком, служил в дальней авиации – на севере, а потом учился и тренировался в первом отряде космонавтов, вместе </w:t>
      </w:r>
      <w:r w:rsidR="00BD2469" w:rsidRPr="00A707D0">
        <w:rPr>
          <w:sz w:val="28"/>
          <w:szCs w:val="28"/>
        </w:rPr>
        <w:lastRenderedPageBreak/>
        <w:t>с двенадцатью другими лётчиками – но полетел первым в космос именно он. Далее дети отвечали на вопросы шуточной «Космической викторины», затем принимали участие в конкурсах: на координацию движения, «Невесомость», «Инопланетяне». Соревнования прошли весело и интересно. Затем ребята прослушали обзор книг о космосе, планетах, о космонавтах, которые можно взять в детской библиотеке  и почитать дома. В завершении встречи дети задавали много вопросов – о том, бесконечна ли вселенная, как можно долететь на другую планету и другие, а ответы искали все вместе в книгах.</w:t>
      </w:r>
      <w:r w:rsidR="00094394" w:rsidRPr="00A707D0">
        <w:rPr>
          <w:sz w:val="28"/>
          <w:szCs w:val="28"/>
        </w:rPr>
        <w:t xml:space="preserve"> </w:t>
      </w:r>
      <w:r w:rsidRPr="00A707D0">
        <w:rPr>
          <w:sz w:val="28"/>
          <w:szCs w:val="28"/>
        </w:rPr>
        <w:t>и др.;</w:t>
      </w:r>
    </w:p>
    <w:p w:rsidR="00453833" w:rsidRPr="00A707D0" w:rsidRDefault="00B53CAC" w:rsidP="00397594">
      <w:pPr>
        <w:shd w:val="clear" w:color="auto" w:fill="FFFFFF"/>
        <w:spacing w:line="360" w:lineRule="auto"/>
        <w:rPr>
          <w:sz w:val="28"/>
          <w:szCs w:val="28"/>
        </w:rPr>
      </w:pPr>
      <w:r w:rsidRPr="00A707D0">
        <w:rPr>
          <w:b/>
          <w:sz w:val="28"/>
          <w:szCs w:val="28"/>
          <w:lang w:val="ru"/>
        </w:rPr>
        <w:t xml:space="preserve">- «Алые паруса» - </w:t>
      </w:r>
      <w:r w:rsidRPr="00A707D0">
        <w:rPr>
          <w:sz w:val="28"/>
          <w:szCs w:val="28"/>
          <w:lang w:val="ru"/>
        </w:rPr>
        <w:t>детско-юношеская театральная студия (ДЮТС) (Новоключевская с/б)</w:t>
      </w:r>
      <w:r w:rsidRPr="00A707D0">
        <w:rPr>
          <w:sz w:val="28"/>
          <w:szCs w:val="28"/>
        </w:rPr>
        <w:t xml:space="preserve">. Мероприятия в рамках клуба: </w:t>
      </w:r>
      <w:r w:rsidR="005F3E83" w:rsidRPr="00A707D0">
        <w:rPr>
          <w:sz w:val="28"/>
          <w:szCs w:val="28"/>
        </w:rPr>
        <w:t xml:space="preserve">«Рождество в сердце каждого»; «Посвящение в читатели с Домовёнком Кузькой»;«Книжкины именины» </w:t>
      </w:r>
      <w:r w:rsidR="00397594" w:rsidRPr="00A707D0">
        <w:rPr>
          <w:sz w:val="28"/>
          <w:szCs w:val="28"/>
        </w:rPr>
        <w:t>и др.;</w:t>
      </w:r>
    </w:p>
    <w:p w:rsidR="00D43B81" w:rsidRPr="00A707D0" w:rsidRDefault="00B53CAC" w:rsidP="00D43B81">
      <w:pPr>
        <w:shd w:val="clear" w:color="auto" w:fill="FFFFFF"/>
        <w:spacing w:line="360" w:lineRule="auto"/>
        <w:rPr>
          <w:sz w:val="28"/>
          <w:szCs w:val="28"/>
        </w:rPr>
      </w:pPr>
      <w:r w:rsidRPr="00A707D0">
        <w:rPr>
          <w:sz w:val="28"/>
          <w:szCs w:val="28"/>
        </w:rPr>
        <w:t xml:space="preserve">- </w:t>
      </w:r>
      <w:r w:rsidRPr="00A707D0">
        <w:rPr>
          <w:b/>
          <w:sz w:val="28"/>
          <w:szCs w:val="28"/>
        </w:rPr>
        <w:t>«Шкатулка сказок»</w:t>
      </w:r>
      <w:r w:rsidRPr="00A707D0">
        <w:rPr>
          <w:sz w:val="28"/>
          <w:szCs w:val="28"/>
        </w:rPr>
        <w:t xml:space="preserve"> - кукольный театр </w:t>
      </w:r>
      <w:r w:rsidRPr="00A707D0">
        <w:rPr>
          <w:sz w:val="28"/>
          <w:szCs w:val="28"/>
          <w:lang w:val="ru"/>
        </w:rPr>
        <w:t>(Новоключевская с/б)</w:t>
      </w:r>
      <w:r w:rsidRPr="00A707D0">
        <w:rPr>
          <w:sz w:val="28"/>
          <w:szCs w:val="28"/>
        </w:rPr>
        <w:t xml:space="preserve">. В рамках кружка </w:t>
      </w:r>
      <w:r w:rsidR="00D43B81" w:rsidRPr="00A707D0">
        <w:rPr>
          <w:sz w:val="28"/>
          <w:szCs w:val="28"/>
        </w:rPr>
        <w:t xml:space="preserve">прошли мероприятия: </w:t>
      </w:r>
      <w:r w:rsidR="00453833" w:rsidRPr="00A707D0">
        <w:rPr>
          <w:sz w:val="28"/>
          <w:szCs w:val="28"/>
        </w:rPr>
        <w:t xml:space="preserve"> </w:t>
      </w:r>
      <w:r w:rsidR="00D43B81" w:rsidRPr="00A707D0">
        <w:rPr>
          <w:sz w:val="28"/>
          <w:szCs w:val="28"/>
        </w:rPr>
        <w:t>Неделя детской книги прошла в Новоключевской сельской библиотеке. Ежедневно с понедельника по пятницу в библиотеке проходили интересные и полезные мероприятия. В понедельник прошло Открытие НДК, состоялся большой Литературный театрализованный праздник «Книжкины именины». Ведущая рассказала о том, как родился этот праздник, кто был инициатором и вдохновителем, историю этого события. Затем библиотекарь пригласила Королеву Книгу, которая вела дальнейший праздник. Много сказочных героев пришли на праздник: Рвака-Кусака, Почтальон Печкин, Карлсон, Баба Яга. Все они играли с детьми в игры, устраивали весёлые конкурсы.</w:t>
      </w:r>
    </w:p>
    <w:p w:rsidR="00397594" w:rsidRPr="00A707D0" w:rsidRDefault="00D43B81" w:rsidP="00D43B81">
      <w:pPr>
        <w:shd w:val="clear" w:color="auto" w:fill="FFFFFF"/>
        <w:spacing w:line="360" w:lineRule="auto"/>
        <w:rPr>
          <w:sz w:val="28"/>
          <w:szCs w:val="28"/>
        </w:rPr>
      </w:pPr>
      <w:r w:rsidRPr="00A707D0">
        <w:rPr>
          <w:sz w:val="28"/>
          <w:szCs w:val="28"/>
        </w:rPr>
        <w:t>На мероприятии были награждены дипломами и подарками лучшие читатели 2018 года, а также благодарственными письмами дети, принимающие большое участие в работе Новоключевской сельской библиотеки.</w:t>
      </w:r>
      <w:r w:rsidR="00397594" w:rsidRPr="00A707D0">
        <w:rPr>
          <w:sz w:val="28"/>
          <w:szCs w:val="28"/>
        </w:rPr>
        <w:t>и др.;</w:t>
      </w:r>
    </w:p>
    <w:p w:rsidR="004F7624" w:rsidRPr="00A707D0" w:rsidRDefault="00B53CAC" w:rsidP="004F7624">
      <w:pPr>
        <w:shd w:val="clear" w:color="auto" w:fill="FFFFFF"/>
        <w:spacing w:line="360" w:lineRule="auto"/>
        <w:rPr>
          <w:sz w:val="28"/>
          <w:szCs w:val="28"/>
          <w:lang w:val="ru"/>
        </w:rPr>
      </w:pPr>
      <w:r w:rsidRPr="00A707D0">
        <w:rPr>
          <w:b/>
          <w:sz w:val="28"/>
          <w:szCs w:val="28"/>
          <w:lang w:val="ru"/>
        </w:rPr>
        <w:t xml:space="preserve">- «Детских рук прекрасное уменье» - </w:t>
      </w:r>
      <w:r w:rsidRPr="00A707D0">
        <w:rPr>
          <w:sz w:val="28"/>
          <w:szCs w:val="28"/>
        </w:rPr>
        <w:t>кружок прикладного творчества</w:t>
      </w:r>
      <w:r w:rsidRPr="00A707D0">
        <w:rPr>
          <w:sz w:val="28"/>
          <w:szCs w:val="28"/>
          <w:lang w:val="ru"/>
        </w:rPr>
        <w:t xml:space="preserve"> (Стеклянская с\б)</w:t>
      </w:r>
      <w:r w:rsidR="00671DDD" w:rsidRPr="00A707D0">
        <w:rPr>
          <w:sz w:val="28"/>
          <w:szCs w:val="28"/>
          <w:lang w:val="ru"/>
        </w:rPr>
        <w:t xml:space="preserve">. Занятия в клубе: </w:t>
      </w:r>
      <w:r w:rsidR="004F7624" w:rsidRPr="00A707D0">
        <w:rPr>
          <w:sz w:val="28"/>
          <w:szCs w:val="28"/>
          <w:lang w:val="ru"/>
        </w:rPr>
        <w:t>Изготовление тряпичных кукол;</w:t>
      </w:r>
    </w:p>
    <w:p w:rsidR="00671DDD" w:rsidRPr="00A707D0" w:rsidRDefault="004F7624" w:rsidP="004F7624">
      <w:pPr>
        <w:shd w:val="clear" w:color="auto" w:fill="FFFFFF"/>
        <w:spacing w:line="360" w:lineRule="auto"/>
        <w:rPr>
          <w:sz w:val="28"/>
          <w:szCs w:val="28"/>
          <w:lang w:val="ru"/>
        </w:rPr>
      </w:pPr>
      <w:r w:rsidRPr="00A707D0">
        <w:rPr>
          <w:sz w:val="28"/>
          <w:szCs w:val="28"/>
          <w:lang w:val="ru"/>
        </w:rPr>
        <w:t>работа  со  спичками; работа с пластилином и нитками</w:t>
      </w:r>
      <w:r w:rsidR="00671DDD" w:rsidRPr="00A707D0">
        <w:rPr>
          <w:sz w:val="28"/>
          <w:szCs w:val="28"/>
          <w:lang w:val="ru"/>
        </w:rPr>
        <w:t xml:space="preserve"> и др.;</w:t>
      </w:r>
    </w:p>
    <w:p w:rsidR="00671DDD" w:rsidRPr="00A707D0" w:rsidRDefault="00B53CAC" w:rsidP="0056621D">
      <w:pPr>
        <w:shd w:val="clear" w:color="auto" w:fill="FFFFFF"/>
        <w:spacing w:line="360" w:lineRule="auto"/>
        <w:rPr>
          <w:sz w:val="28"/>
          <w:szCs w:val="28"/>
        </w:rPr>
      </w:pPr>
      <w:r w:rsidRPr="00A707D0">
        <w:rPr>
          <w:b/>
          <w:sz w:val="28"/>
          <w:szCs w:val="28"/>
          <w:lang w:val="ru"/>
        </w:rPr>
        <w:lastRenderedPageBreak/>
        <w:t xml:space="preserve">- «Родничок» - </w:t>
      </w:r>
      <w:r w:rsidRPr="00A707D0">
        <w:rPr>
          <w:sz w:val="28"/>
          <w:szCs w:val="28"/>
          <w:lang w:val="ru"/>
        </w:rPr>
        <w:t>клуб декоративно прикладного искусства для детей (Чумашинская с\б)</w:t>
      </w:r>
      <w:r w:rsidRPr="00A707D0">
        <w:rPr>
          <w:sz w:val="28"/>
          <w:szCs w:val="28"/>
        </w:rPr>
        <w:t>.</w:t>
      </w:r>
      <w:r w:rsidR="00671DDD" w:rsidRPr="00A707D0">
        <w:rPr>
          <w:sz w:val="28"/>
          <w:szCs w:val="28"/>
        </w:rPr>
        <w:t xml:space="preserve"> </w:t>
      </w:r>
      <w:r w:rsidR="00774205" w:rsidRPr="00A707D0">
        <w:rPr>
          <w:sz w:val="28"/>
          <w:szCs w:val="28"/>
        </w:rPr>
        <w:t>развлекательная игра «Мамина помощница». В игре принимали дети 1-4 классов. Присутствовало 22 человека. Девочкам предстояло выполнить задания: сделать уборку в доме, помыть посуду, пришить пуговицу, завязать сестрёнке бантик, помочь бабушке смотать клубочек, украсить торт и др. Завершилось мероприятие чаепитием. Участницам игры были подарены цветы, сделанные участницами клуба ДПИ «Родничок»</w:t>
      </w:r>
      <w:r w:rsidR="0056621D" w:rsidRPr="00A707D0">
        <w:rPr>
          <w:sz w:val="28"/>
          <w:szCs w:val="28"/>
        </w:rPr>
        <w:t xml:space="preserve">; </w:t>
      </w:r>
      <w:r w:rsidR="00774205" w:rsidRPr="00A707D0">
        <w:rPr>
          <w:sz w:val="28"/>
          <w:szCs w:val="28"/>
        </w:rPr>
        <w:t xml:space="preserve"> </w:t>
      </w:r>
      <w:r w:rsidR="0056621D" w:rsidRPr="00A707D0">
        <w:rPr>
          <w:sz w:val="28"/>
          <w:szCs w:val="28"/>
        </w:rPr>
        <w:t xml:space="preserve"> Акция "Цветы для Татьяны" Ребята, члены клуба "Родничок", сделали цветы из салфеток. Дети отлично освоили технику выполнения цветов, а затем вышли на улицы села и подарили цветы женщинам. и др.</w:t>
      </w:r>
    </w:p>
    <w:p w:rsidR="00C52C72" w:rsidRPr="00A707D0" w:rsidRDefault="00671DDD" w:rsidP="00C52C72">
      <w:pPr>
        <w:shd w:val="clear" w:color="auto" w:fill="FFFFFF"/>
        <w:spacing w:line="360" w:lineRule="auto"/>
        <w:rPr>
          <w:sz w:val="28"/>
          <w:szCs w:val="28"/>
        </w:rPr>
      </w:pPr>
      <w:r w:rsidRPr="00A707D0">
        <w:rPr>
          <w:b/>
          <w:sz w:val="28"/>
          <w:szCs w:val="28"/>
        </w:rPr>
        <w:t xml:space="preserve">- «Кудесница» - </w:t>
      </w:r>
      <w:r w:rsidRPr="00A707D0">
        <w:rPr>
          <w:sz w:val="28"/>
          <w:szCs w:val="28"/>
        </w:rPr>
        <w:t xml:space="preserve">кружок вязания для взрослых </w:t>
      </w:r>
      <w:r w:rsidRPr="00A707D0">
        <w:rPr>
          <w:sz w:val="28"/>
          <w:szCs w:val="28"/>
          <w:lang w:val="ru"/>
        </w:rPr>
        <w:t>(Чумашинская с\б)</w:t>
      </w:r>
      <w:r w:rsidRPr="00A707D0">
        <w:rPr>
          <w:sz w:val="28"/>
          <w:szCs w:val="28"/>
        </w:rPr>
        <w:t>. Занятия в клубе:</w:t>
      </w:r>
      <w:r w:rsidR="00307189" w:rsidRPr="00A707D0">
        <w:t xml:space="preserve"> </w:t>
      </w:r>
      <w:r w:rsidR="00C52C72" w:rsidRPr="00A707D0">
        <w:rPr>
          <w:sz w:val="28"/>
          <w:szCs w:val="28"/>
        </w:rPr>
        <w:t>«Цветы из салфеток»; «Цветы из пластиковых бутылок»; «Ваза из пластиковых бутылок»; Картина в стиле пэчворк «Храм» (Лоскутное шитьё);</w:t>
      </w:r>
    </w:p>
    <w:p w:rsidR="00671DDD" w:rsidRPr="00A707D0" w:rsidRDefault="00C52C72" w:rsidP="00C52C72">
      <w:pPr>
        <w:shd w:val="clear" w:color="auto" w:fill="FFFFFF"/>
        <w:spacing w:line="360" w:lineRule="auto"/>
        <w:rPr>
          <w:sz w:val="28"/>
          <w:szCs w:val="28"/>
        </w:rPr>
      </w:pPr>
      <w:r w:rsidRPr="00A707D0">
        <w:rPr>
          <w:sz w:val="28"/>
          <w:szCs w:val="28"/>
        </w:rPr>
        <w:t xml:space="preserve"> Цветы «Гиацинт» (гофрированная бумага);  Картина «Айболит спешит на помощь» (солёное тесто); Композиция «Незнайка и его друзья»; «шаль»; Плед «цветочная полянка» </w:t>
      </w:r>
      <w:r w:rsidR="00307189" w:rsidRPr="00A707D0">
        <w:rPr>
          <w:sz w:val="28"/>
          <w:szCs w:val="28"/>
        </w:rPr>
        <w:t>и др.;</w:t>
      </w:r>
      <w:r w:rsidR="00307189" w:rsidRPr="00A707D0">
        <w:rPr>
          <w:sz w:val="28"/>
          <w:szCs w:val="28"/>
        </w:rPr>
        <w:tab/>
      </w:r>
      <w:r w:rsidR="00671DDD" w:rsidRPr="00A707D0">
        <w:rPr>
          <w:sz w:val="28"/>
          <w:szCs w:val="28"/>
        </w:rPr>
        <w:t xml:space="preserve"> </w:t>
      </w:r>
    </w:p>
    <w:p w:rsidR="00EF233E" w:rsidRPr="00A707D0" w:rsidRDefault="00B53CAC" w:rsidP="00CB39B1">
      <w:pPr>
        <w:shd w:val="clear" w:color="auto" w:fill="FFFFFF"/>
        <w:spacing w:line="360" w:lineRule="auto"/>
        <w:rPr>
          <w:sz w:val="28"/>
          <w:szCs w:val="28"/>
        </w:rPr>
      </w:pPr>
      <w:r w:rsidRPr="00A707D0">
        <w:rPr>
          <w:b/>
          <w:sz w:val="28"/>
          <w:szCs w:val="28"/>
          <w:lang w:val="ru"/>
        </w:rPr>
        <w:t>- «</w:t>
      </w:r>
      <w:r w:rsidRPr="00A707D0">
        <w:rPr>
          <w:b/>
          <w:sz w:val="28"/>
          <w:szCs w:val="28"/>
        </w:rPr>
        <w:t>Колобок</w:t>
      </w:r>
      <w:r w:rsidRPr="00A707D0">
        <w:rPr>
          <w:b/>
          <w:sz w:val="28"/>
          <w:szCs w:val="28"/>
          <w:lang w:val="ru"/>
        </w:rPr>
        <w:t>» -</w:t>
      </w:r>
      <w:r w:rsidRPr="00A707D0">
        <w:rPr>
          <w:sz w:val="28"/>
          <w:szCs w:val="28"/>
          <w:lang w:val="ru"/>
        </w:rPr>
        <w:t xml:space="preserve"> </w:t>
      </w:r>
      <w:r w:rsidRPr="00A707D0">
        <w:rPr>
          <w:sz w:val="28"/>
          <w:szCs w:val="28"/>
        </w:rPr>
        <w:t>кукольный театр</w:t>
      </w:r>
      <w:r w:rsidRPr="00A707D0">
        <w:rPr>
          <w:sz w:val="28"/>
          <w:szCs w:val="28"/>
          <w:lang w:val="ru"/>
        </w:rPr>
        <w:t xml:space="preserve"> (</w:t>
      </w:r>
      <w:r w:rsidRPr="00A707D0">
        <w:rPr>
          <w:sz w:val="28"/>
          <w:szCs w:val="28"/>
        </w:rPr>
        <w:t>Новониколаеская</w:t>
      </w:r>
      <w:r w:rsidRPr="00A707D0">
        <w:rPr>
          <w:sz w:val="28"/>
          <w:szCs w:val="28"/>
          <w:lang w:val="ru"/>
        </w:rPr>
        <w:t xml:space="preserve"> с\б)</w:t>
      </w:r>
      <w:r w:rsidRPr="00A707D0">
        <w:rPr>
          <w:sz w:val="28"/>
          <w:szCs w:val="28"/>
        </w:rPr>
        <w:t>.</w:t>
      </w:r>
      <w:r w:rsidR="00EF233E" w:rsidRPr="00A707D0">
        <w:t xml:space="preserve"> </w:t>
      </w:r>
      <w:r w:rsidR="00CB39B1" w:rsidRPr="00A707D0">
        <w:rPr>
          <w:sz w:val="28"/>
          <w:szCs w:val="28"/>
        </w:rPr>
        <w:t>Сказка «Красная шапочка»; Сказка «Кот петух и лиса»;«Гуси лебеди»</w:t>
      </w:r>
      <w:r w:rsidR="00EF233E" w:rsidRPr="00A707D0">
        <w:rPr>
          <w:sz w:val="28"/>
          <w:szCs w:val="28"/>
        </w:rPr>
        <w:t xml:space="preserve"> и др.</w:t>
      </w:r>
      <w:r w:rsidR="00EF233E" w:rsidRPr="00A707D0">
        <w:rPr>
          <w:sz w:val="28"/>
          <w:szCs w:val="28"/>
          <w:lang w:val="ru"/>
        </w:rPr>
        <w:t>;</w:t>
      </w:r>
    </w:p>
    <w:p w:rsidR="00B53CAC" w:rsidRPr="00A707D0" w:rsidRDefault="00B53CAC" w:rsidP="00590649">
      <w:pPr>
        <w:shd w:val="clear" w:color="auto" w:fill="FFFFFF"/>
        <w:spacing w:line="360" w:lineRule="auto"/>
        <w:rPr>
          <w:sz w:val="28"/>
          <w:szCs w:val="28"/>
        </w:rPr>
      </w:pPr>
      <w:r w:rsidRPr="00A707D0">
        <w:rPr>
          <w:b/>
          <w:sz w:val="28"/>
          <w:szCs w:val="28"/>
          <w:lang w:val="ru"/>
        </w:rPr>
        <w:t xml:space="preserve">- «Ровесник» - </w:t>
      </w:r>
      <w:r w:rsidRPr="00A707D0">
        <w:rPr>
          <w:sz w:val="28"/>
          <w:szCs w:val="28"/>
          <w:lang w:val="ru"/>
        </w:rPr>
        <w:t xml:space="preserve">клуб по интересам </w:t>
      </w:r>
      <w:r w:rsidR="00EF233E" w:rsidRPr="00A707D0">
        <w:rPr>
          <w:sz w:val="28"/>
          <w:szCs w:val="28"/>
          <w:lang w:val="ru"/>
        </w:rPr>
        <w:t xml:space="preserve">для молодежи </w:t>
      </w:r>
      <w:r w:rsidRPr="00A707D0">
        <w:rPr>
          <w:sz w:val="28"/>
          <w:szCs w:val="28"/>
          <w:lang w:val="ru"/>
        </w:rPr>
        <w:t xml:space="preserve">(Метелевская с\б). </w:t>
      </w:r>
      <w:r w:rsidRPr="00A707D0">
        <w:rPr>
          <w:sz w:val="28"/>
          <w:szCs w:val="28"/>
        </w:rPr>
        <w:t xml:space="preserve">Клуб занимается по нескольким направлениям: патриотическое, нравственное и творческое. В течение года было проведено много мероприятий: </w:t>
      </w:r>
      <w:r w:rsidR="00590649" w:rsidRPr="00A707D0">
        <w:rPr>
          <w:sz w:val="28"/>
          <w:szCs w:val="28"/>
        </w:rPr>
        <w:t>«Говорят под Новый год…»; «Стрелы Амура»;«Дарите женщинам цветы»; «Книги источник знаний»;«Молодое поколение читает о войне»; «Библиотека. Книги. Я друзья»; «Рисуем солнце на асфальте»; «Ромашковое счастье»; «Дело каждого»; «Нет!!! террору»; «Голова седая, да душа молодая»; «Под маминым крылом» (ко дню матери); «Дарите доброту сердец» (декада инвалидов)</w:t>
      </w:r>
      <w:r w:rsidR="00EF233E" w:rsidRPr="00A707D0">
        <w:rPr>
          <w:sz w:val="28"/>
          <w:szCs w:val="28"/>
        </w:rPr>
        <w:t xml:space="preserve"> и</w:t>
      </w:r>
      <w:r w:rsidRPr="00A707D0">
        <w:rPr>
          <w:sz w:val="28"/>
          <w:szCs w:val="28"/>
        </w:rPr>
        <w:t xml:space="preserve"> др.</w:t>
      </w:r>
      <w:r w:rsidR="00EF233E" w:rsidRPr="00A707D0">
        <w:rPr>
          <w:sz w:val="28"/>
          <w:szCs w:val="28"/>
        </w:rPr>
        <w:t>;</w:t>
      </w:r>
    </w:p>
    <w:p w:rsidR="003C10A1" w:rsidRPr="00A707D0" w:rsidRDefault="008763FC" w:rsidP="00A00F6D">
      <w:pPr>
        <w:shd w:val="clear" w:color="auto" w:fill="FFFFFF"/>
        <w:spacing w:line="360" w:lineRule="auto"/>
        <w:jc w:val="both"/>
        <w:rPr>
          <w:sz w:val="28"/>
          <w:szCs w:val="28"/>
        </w:rPr>
      </w:pPr>
      <w:r w:rsidRPr="00A707D0">
        <w:rPr>
          <w:b/>
          <w:sz w:val="28"/>
          <w:szCs w:val="28"/>
        </w:rPr>
        <w:t xml:space="preserve">- «Истоки» - </w:t>
      </w:r>
      <w:r w:rsidR="003C10A1" w:rsidRPr="00A707D0">
        <w:rPr>
          <w:sz w:val="28"/>
          <w:szCs w:val="28"/>
        </w:rPr>
        <w:t>клуб для юношества</w:t>
      </w:r>
      <w:r w:rsidRPr="00A707D0">
        <w:rPr>
          <w:sz w:val="28"/>
          <w:szCs w:val="28"/>
        </w:rPr>
        <w:t>. Основные задачи клуба – распространение знаний об истории праздников, обычаев и обрядов русского народа, продвижение рус</w:t>
      </w:r>
      <w:r w:rsidR="00771362" w:rsidRPr="00A707D0">
        <w:rPr>
          <w:sz w:val="28"/>
          <w:szCs w:val="28"/>
        </w:rPr>
        <w:t>ского литературного наследия (Центральная библиотека</w:t>
      </w:r>
      <w:r w:rsidRPr="00A707D0">
        <w:rPr>
          <w:sz w:val="28"/>
          <w:szCs w:val="28"/>
        </w:rPr>
        <w:t>)</w:t>
      </w:r>
      <w:r w:rsidR="003D760E" w:rsidRPr="00A707D0">
        <w:rPr>
          <w:sz w:val="28"/>
          <w:szCs w:val="28"/>
        </w:rPr>
        <w:t>.</w:t>
      </w:r>
      <w:r w:rsidR="003D760E" w:rsidRPr="00A707D0">
        <w:rPr>
          <w:rFonts w:eastAsia="Calibri"/>
          <w:sz w:val="28"/>
          <w:szCs w:val="28"/>
          <w:lang w:eastAsia="en-US"/>
        </w:rPr>
        <w:t xml:space="preserve"> </w:t>
      </w:r>
      <w:r w:rsidR="003D760E" w:rsidRPr="00A707D0">
        <w:rPr>
          <w:sz w:val="28"/>
          <w:szCs w:val="28"/>
        </w:rPr>
        <w:t xml:space="preserve">Мероприятия в рамках </w:t>
      </w:r>
      <w:r w:rsidR="008D559D" w:rsidRPr="00A707D0">
        <w:rPr>
          <w:sz w:val="28"/>
          <w:szCs w:val="28"/>
        </w:rPr>
        <w:t xml:space="preserve">клуба по теме: </w:t>
      </w:r>
      <w:r w:rsidR="00A00F6D" w:rsidRPr="00A707D0">
        <w:rPr>
          <w:sz w:val="28"/>
          <w:szCs w:val="28"/>
        </w:rPr>
        <w:t xml:space="preserve">познавательный час «Сын Земли и </w:t>
      </w:r>
      <w:r w:rsidR="00A00F6D" w:rsidRPr="00A707D0">
        <w:rPr>
          <w:sz w:val="28"/>
          <w:szCs w:val="28"/>
        </w:rPr>
        <w:lastRenderedPageBreak/>
        <w:t>звёзд», посвящённый 85-летию со дня рождения Юрия Алексеевича Гагарина. Библиотекарь рассказала ребятам о жизни первого космонавта, о чём мечтал, чем увлекался. В ходе мероприятия был продемонстрирован видеоролик «Знаете, каким он парнем был». В завершении мероприятия ребята закрепили свои знания, отвечая на вопросы викторины, познакомились с литературой о первом космонавте, представленной на книжной выставке «Первый космонавт планеты»; накануне Международного женского дня в Центральной библиотеке в клубе «Истоки» прошла конкурсная программа для учащихся лицея №2. Школьники узнали об истории праздника, посмотрели сценку, а затем приняли участие в конкурсах</w:t>
      </w:r>
      <w:r w:rsidR="002E791E" w:rsidRPr="00A707D0">
        <w:rPr>
          <w:sz w:val="28"/>
          <w:szCs w:val="28"/>
        </w:rPr>
        <w:t>; урок памяти «Афганистан к нам тянется сквозь годы». Ребята с большим интересом слушали о трагических событиях той далёкой афганской войны, узнали о причинах ввода советских войск в Афганистан, о трудных условиях, в которых приходилось воевать.</w:t>
      </w:r>
      <w:r w:rsidR="00A00F6D" w:rsidRPr="00A707D0">
        <w:rPr>
          <w:sz w:val="28"/>
          <w:szCs w:val="28"/>
        </w:rPr>
        <w:t xml:space="preserve"> </w:t>
      </w:r>
      <w:r w:rsidR="007E7C34" w:rsidRPr="00A707D0">
        <w:rPr>
          <w:sz w:val="28"/>
          <w:szCs w:val="28"/>
        </w:rPr>
        <w:t xml:space="preserve"> </w:t>
      </w:r>
      <w:r w:rsidR="00D00748" w:rsidRPr="00A707D0">
        <w:rPr>
          <w:sz w:val="28"/>
          <w:szCs w:val="28"/>
        </w:rPr>
        <w:t xml:space="preserve">и др.;  </w:t>
      </w:r>
    </w:p>
    <w:p w:rsidR="00F01DA0" w:rsidRPr="00A707D0" w:rsidRDefault="003C10A1" w:rsidP="002C1E41">
      <w:pPr>
        <w:shd w:val="clear" w:color="auto" w:fill="FFFFFF"/>
        <w:spacing w:line="360" w:lineRule="auto"/>
        <w:jc w:val="both"/>
        <w:rPr>
          <w:sz w:val="28"/>
          <w:szCs w:val="28"/>
        </w:rPr>
      </w:pPr>
      <w:r w:rsidRPr="00A707D0">
        <w:rPr>
          <w:b/>
          <w:sz w:val="28"/>
          <w:szCs w:val="28"/>
        </w:rPr>
        <w:t>- «Вдохновение»</w:t>
      </w:r>
      <w:r w:rsidRPr="00A707D0">
        <w:rPr>
          <w:sz w:val="28"/>
          <w:szCs w:val="28"/>
        </w:rPr>
        <w:t xml:space="preserve"> - литературная гостиная</w:t>
      </w:r>
      <w:r w:rsidR="00566F90" w:rsidRPr="00A707D0">
        <w:rPr>
          <w:sz w:val="28"/>
          <w:szCs w:val="28"/>
        </w:rPr>
        <w:t xml:space="preserve"> </w:t>
      </w:r>
      <w:r w:rsidR="0059524C" w:rsidRPr="00A707D0">
        <w:rPr>
          <w:sz w:val="28"/>
          <w:szCs w:val="28"/>
        </w:rPr>
        <w:t xml:space="preserve">для </w:t>
      </w:r>
      <w:r w:rsidR="00566F90" w:rsidRPr="00A707D0">
        <w:rPr>
          <w:sz w:val="28"/>
          <w:szCs w:val="28"/>
        </w:rPr>
        <w:t>(Центральная библиотека)</w:t>
      </w:r>
      <w:r w:rsidRPr="00A707D0">
        <w:rPr>
          <w:sz w:val="28"/>
          <w:szCs w:val="28"/>
        </w:rPr>
        <w:t>. Мероприятия в рамках клуба:</w:t>
      </w:r>
      <w:r w:rsidR="002C1E41" w:rsidRPr="00A707D0">
        <w:rPr>
          <w:sz w:val="28"/>
          <w:szCs w:val="28"/>
        </w:rPr>
        <w:t xml:space="preserve"> </w:t>
      </w:r>
      <w:r w:rsidR="009A1CA5" w:rsidRPr="00A707D0">
        <w:rPr>
          <w:sz w:val="28"/>
          <w:szCs w:val="28"/>
        </w:rPr>
        <w:t>для студентов медицинского техникума в литературном клубе «Вдохновение» состоялся вечер – портрет, посвящённый Даниилу Александровичу Гранину. На мероприятии студенты познакомились с жизнью и творчеством писателя, узнали много интересного из его долгой жизни; поэтический вечер «Она была поэтом…», посвященный 130-летию со дня рождения Анны Андреевны Ахматовой</w:t>
      </w:r>
      <w:r w:rsidR="00A537FA" w:rsidRPr="00A707D0">
        <w:rPr>
          <w:sz w:val="28"/>
          <w:szCs w:val="28"/>
        </w:rPr>
        <w:t xml:space="preserve">; для студентов медицинского техникума был проведён литературный час «Странник с русскою душою». На мероприятии студенты познакомились с жизнью и творчеством поэта, а также узнали ,что кроме поэтического таланта, Лермонтов обладал  и незаурядным талантом художника, очень любил математику, был одним из самых музыкально- одарённых русских поэтов.  </w:t>
      </w:r>
      <w:r w:rsidR="009A1CA5" w:rsidRPr="00A707D0">
        <w:rPr>
          <w:sz w:val="28"/>
          <w:szCs w:val="28"/>
        </w:rPr>
        <w:t xml:space="preserve"> </w:t>
      </w:r>
      <w:r w:rsidR="0059524C" w:rsidRPr="00A707D0">
        <w:rPr>
          <w:sz w:val="28"/>
          <w:szCs w:val="28"/>
        </w:rPr>
        <w:t>и др.;</w:t>
      </w:r>
    </w:p>
    <w:p w:rsidR="008A2CB1" w:rsidRPr="00A707D0" w:rsidRDefault="00D0484C" w:rsidP="00107B0E">
      <w:pPr>
        <w:shd w:val="clear" w:color="auto" w:fill="FFFFFF"/>
        <w:spacing w:line="360" w:lineRule="auto"/>
        <w:jc w:val="both"/>
        <w:rPr>
          <w:sz w:val="28"/>
          <w:szCs w:val="28"/>
        </w:rPr>
      </w:pPr>
      <w:r w:rsidRPr="00A707D0">
        <w:rPr>
          <w:sz w:val="28"/>
          <w:szCs w:val="28"/>
        </w:rPr>
        <w:t xml:space="preserve">- </w:t>
      </w:r>
      <w:r w:rsidRPr="00A707D0">
        <w:rPr>
          <w:b/>
          <w:sz w:val="28"/>
          <w:szCs w:val="28"/>
        </w:rPr>
        <w:t>«Клуб «ЗД»</w:t>
      </w:r>
      <w:r w:rsidRPr="00A707D0">
        <w:rPr>
          <w:sz w:val="28"/>
          <w:szCs w:val="28"/>
        </w:rPr>
        <w:t xml:space="preserve"> - для д</w:t>
      </w:r>
      <w:r w:rsidR="00566F90" w:rsidRPr="00A707D0">
        <w:rPr>
          <w:sz w:val="28"/>
          <w:szCs w:val="28"/>
        </w:rPr>
        <w:t>ома, для души, для досуга</w:t>
      </w:r>
      <w:r w:rsidR="008A2CB1" w:rsidRPr="00A707D0">
        <w:rPr>
          <w:sz w:val="28"/>
          <w:szCs w:val="28"/>
        </w:rPr>
        <w:t xml:space="preserve"> (</w:t>
      </w:r>
      <w:r w:rsidR="00566F90" w:rsidRPr="00A707D0">
        <w:rPr>
          <w:sz w:val="28"/>
          <w:szCs w:val="28"/>
        </w:rPr>
        <w:t>Центральная библиотека</w:t>
      </w:r>
      <w:r w:rsidR="008A2CB1" w:rsidRPr="00A707D0">
        <w:rPr>
          <w:sz w:val="28"/>
          <w:szCs w:val="28"/>
        </w:rPr>
        <w:t>)</w:t>
      </w:r>
      <w:r w:rsidRPr="00A707D0">
        <w:rPr>
          <w:sz w:val="28"/>
          <w:szCs w:val="28"/>
        </w:rPr>
        <w:t xml:space="preserve">. Мероприятия в рамках клуба: </w:t>
      </w:r>
      <w:r w:rsidR="00107B0E" w:rsidRPr="00A707D0">
        <w:rPr>
          <w:sz w:val="28"/>
          <w:szCs w:val="28"/>
        </w:rPr>
        <w:t xml:space="preserve">традиционные посиделки «Настали Святки – запевай колядки!», которые проходили в импровизированной крестьянской избе; «Как на масленой неделе…»; мероприятие, посвященное творчеству </w:t>
      </w:r>
      <w:r w:rsidR="00107B0E" w:rsidRPr="00A707D0">
        <w:rPr>
          <w:sz w:val="28"/>
          <w:szCs w:val="28"/>
        </w:rPr>
        <w:lastRenderedPageBreak/>
        <w:t>Сергея Есенина. Сергея Есенина представлять не надо - это самый читаемый в России поэт. Его лирика - это целый мир, который живет, движется, переливается всем цветами радуги. Это - задушевная песнь  о великом и вечном – о России;  в декаду пожилых людей, в клубе «3D» прошла встреча, которая называлась «По волнам нашей памяти» и была посвящена жизни советских людей в 80-е годы прошлого столетия; и</w:t>
      </w:r>
      <w:r w:rsidR="00CA25C5" w:rsidRPr="00A707D0">
        <w:rPr>
          <w:sz w:val="28"/>
          <w:szCs w:val="28"/>
        </w:rPr>
        <w:t xml:space="preserve"> др.;</w:t>
      </w:r>
    </w:p>
    <w:p w:rsidR="004E40C3" w:rsidRPr="00A707D0" w:rsidRDefault="00331FC1" w:rsidP="00D0484C">
      <w:pPr>
        <w:shd w:val="clear" w:color="auto" w:fill="FFFFFF"/>
        <w:spacing w:line="360" w:lineRule="auto"/>
        <w:jc w:val="both"/>
        <w:rPr>
          <w:sz w:val="28"/>
          <w:szCs w:val="28"/>
        </w:rPr>
      </w:pPr>
      <w:r w:rsidRPr="00A707D0">
        <w:rPr>
          <w:sz w:val="28"/>
          <w:szCs w:val="28"/>
        </w:rPr>
        <w:t xml:space="preserve">- </w:t>
      </w:r>
      <w:r w:rsidRPr="00A707D0">
        <w:rPr>
          <w:b/>
          <w:sz w:val="28"/>
          <w:szCs w:val="28"/>
        </w:rPr>
        <w:t>«В поиске призвания»</w:t>
      </w:r>
      <w:r w:rsidRPr="00A707D0">
        <w:rPr>
          <w:sz w:val="28"/>
          <w:szCs w:val="28"/>
        </w:rPr>
        <w:t xml:space="preserve"> - профориентация</w:t>
      </w:r>
      <w:r w:rsidR="00D82AF5" w:rsidRPr="00A707D0">
        <w:rPr>
          <w:sz w:val="28"/>
          <w:szCs w:val="28"/>
        </w:rPr>
        <w:t xml:space="preserve"> (Центральная библиотека</w:t>
      </w:r>
      <w:r w:rsidRPr="00A707D0">
        <w:rPr>
          <w:sz w:val="28"/>
          <w:szCs w:val="28"/>
        </w:rPr>
        <w:t>)</w:t>
      </w:r>
      <w:r w:rsidR="00D843C9" w:rsidRPr="00A707D0">
        <w:rPr>
          <w:sz w:val="28"/>
          <w:szCs w:val="28"/>
        </w:rPr>
        <w:t xml:space="preserve">. </w:t>
      </w:r>
      <w:r w:rsidR="00C03147" w:rsidRPr="00A707D0">
        <w:rPr>
          <w:sz w:val="28"/>
          <w:szCs w:val="28"/>
        </w:rPr>
        <w:t>Мероприятия в рамках клуба:</w:t>
      </w:r>
      <w:r w:rsidR="0059524C" w:rsidRPr="00A707D0">
        <w:rPr>
          <w:sz w:val="28"/>
          <w:szCs w:val="28"/>
        </w:rPr>
        <w:t xml:space="preserve"> </w:t>
      </w:r>
      <w:r w:rsidR="0009220A" w:rsidRPr="00A707D0">
        <w:rPr>
          <w:sz w:val="28"/>
          <w:szCs w:val="28"/>
        </w:rPr>
        <w:t xml:space="preserve">участники клуба «В поиске призвания» посетили с экскурсией  ветеринарную лечебницу; одно из главных градообразующих предприятий города- </w:t>
      </w:r>
      <w:r w:rsidR="004E40C3" w:rsidRPr="00A707D0">
        <w:rPr>
          <w:sz w:val="28"/>
          <w:szCs w:val="28"/>
        </w:rPr>
        <w:t xml:space="preserve">ВРК «Купино». </w:t>
      </w:r>
    </w:p>
    <w:p w:rsidR="00D0484C" w:rsidRPr="00A707D0" w:rsidRDefault="004E40C3" w:rsidP="00D0484C">
      <w:pPr>
        <w:shd w:val="clear" w:color="auto" w:fill="FFFFFF"/>
        <w:spacing w:line="360" w:lineRule="auto"/>
        <w:jc w:val="both"/>
        <w:rPr>
          <w:sz w:val="28"/>
          <w:szCs w:val="28"/>
        </w:rPr>
      </w:pPr>
      <w:r w:rsidRPr="00A707D0">
        <w:rPr>
          <w:sz w:val="28"/>
          <w:szCs w:val="28"/>
        </w:rPr>
        <w:t xml:space="preserve">Поближе познакомиться с работой кузнеца смогли ребята из клуба «В поиске призвания». «Куй железо, пока горячо» - так называлась очередная экскурсия; </w:t>
      </w:r>
      <w:r w:rsidR="00D61ED4" w:rsidRPr="00A707D0">
        <w:rPr>
          <w:sz w:val="28"/>
          <w:szCs w:val="28"/>
        </w:rPr>
        <w:t xml:space="preserve">в ООО «Купино Персонал», в  цехе  мороженого состоялась «вкусная» экскурсия «Самое вкусное производство» </w:t>
      </w:r>
      <w:r w:rsidRPr="00A707D0">
        <w:rPr>
          <w:sz w:val="28"/>
          <w:szCs w:val="28"/>
        </w:rPr>
        <w:t>и</w:t>
      </w:r>
      <w:r w:rsidR="00D61ED4" w:rsidRPr="00A707D0">
        <w:rPr>
          <w:sz w:val="28"/>
          <w:szCs w:val="28"/>
        </w:rPr>
        <w:t xml:space="preserve"> </w:t>
      </w:r>
      <w:r w:rsidRPr="00A707D0">
        <w:rPr>
          <w:sz w:val="28"/>
          <w:szCs w:val="28"/>
        </w:rPr>
        <w:t xml:space="preserve"> др.</w:t>
      </w:r>
      <w:r w:rsidR="00C03147" w:rsidRPr="00A707D0">
        <w:rPr>
          <w:sz w:val="28"/>
          <w:szCs w:val="28"/>
        </w:rPr>
        <w:tab/>
        <w:t xml:space="preserve"> </w:t>
      </w:r>
    </w:p>
    <w:p w:rsidR="008763FC" w:rsidRPr="00A707D0" w:rsidRDefault="008763FC" w:rsidP="003403E7">
      <w:pPr>
        <w:shd w:val="clear" w:color="auto" w:fill="FFFFFF"/>
        <w:spacing w:line="360" w:lineRule="auto"/>
        <w:jc w:val="both"/>
        <w:rPr>
          <w:sz w:val="28"/>
          <w:szCs w:val="28"/>
        </w:rPr>
      </w:pPr>
      <w:r w:rsidRPr="00A707D0">
        <w:rPr>
          <w:b/>
          <w:sz w:val="28"/>
          <w:szCs w:val="28"/>
        </w:rPr>
        <w:t xml:space="preserve">- </w:t>
      </w:r>
      <w:r w:rsidR="00AA4FBB" w:rsidRPr="00A707D0">
        <w:rPr>
          <w:b/>
          <w:bCs/>
          <w:sz w:val="28"/>
          <w:szCs w:val="28"/>
        </w:rPr>
        <w:t>«Журавушка</w:t>
      </w:r>
      <w:r w:rsidRPr="00A707D0">
        <w:rPr>
          <w:b/>
          <w:bCs/>
          <w:sz w:val="28"/>
          <w:szCs w:val="28"/>
        </w:rPr>
        <w:t>»</w:t>
      </w:r>
      <w:r w:rsidRPr="00A707D0">
        <w:rPr>
          <w:b/>
          <w:sz w:val="28"/>
          <w:szCs w:val="28"/>
        </w:rPr>
        <w:t xml:space="preserve"> - </w:t>
      </w:r>
      <w:r w:rsidRPr="00A707D0">
        <w:rPr>
          <w:sz w:val="28"/>
          <w:szCs w:val="28"/>
        </w:rPr>
        <w:t>ветер</w:t>
      </w:r>
      <w:r w:rsidR="001E0251" w:rsidRPr="00A707D0">
        <w:rPr>
          <w:sz w:val="28"/>
          <w:szCs w:val="28"/>
        </w:rPr>
        <w:t>анский клуб (Киргинцевская с\б).</w:t>
      </w:r>
      <w:r w:rsidR="001E0251" w:rsidRPr="00A707D0">
        <w:t xml:space="preserve"> </w:t>
      </w:r>
      <w:r w:rsidR="001E0251" w:rsidRPr="00A707D0">
        <w:rPr>
          <w:sz w:val="28"/>
          <w:szCs w:val="28"/>
        </w:rPr>
        <w:t>Мероприятия в рамках клуба:</w:t>
      </w:r>
      <w:r w:rsidR="00E20429" w:rsidRPr="00A707D0">
        <w:rPr>
          <w:sz w:val="28"/>
          <w:szCs w:val="28"/>
        </w:rPr>
        <w:t xml:space="preserve"> </w:t>
      </w:r>
      <w:r w:rsidR="003403E7" w:rsidRPr="00A707D0">
        <w:rPr>
          <w:sz w:val="28"/>
          <w:szCs w:val="28"/>
        </w:rPr>
        <w:t xml:space="preserve">«Что пела бабушка за прялкой» </w:t>
      </w:r>
      <w:r w:rsidR="00226CDB" w:rsidRPr="00A707D0">
        <w:rPr>
          <w:sz w:val="28"/>
          <w:szCs w:val="28"/>
        </w:rPr>
        <w:t>и др.</w:t>
      </w:r>
      <w:r w:rsidR="001E0251" w:rsidRPr="00A707D0">
        <w:rPr>
          <w:sz w:val="28"/>
          <w:szCs w:val="28"/>
        </w:rPr>
        <w:t>;</w:t>
      </w:r>
    </w:p>
    <w:p w:rsidR="008763FC" w:rsidRPr="00A707D0" w:rsidRDefault="008763FC" w:rsidP="00FC3A1F">
      <w:pPr>
        <w:shd w:val="clear" w:color="auto" w:fill="FFFFFF"/>
        <w:spacing w:line="360" w:lineRule="auto"/>
        <w:jc w:val="both"/>
        <w:rPr>
          <w:sz w:val="28"/>
          <w:szCs w:val="28"/>
        </w:rPr>
      </w:pPr>
      <w:r w:rsidRPr="00A707D0">
        <w:rPr>
          <w:b/>
          <w:sz w:val="28"/>
          <w:szCs w:val="28"/>
        </w:rPr>
        <w:t xml:space="preserve">- </w:t>
      </w:r>
      <w:r w:rsidRPr="00A707D0">
        <w:rPr>
          <w:b/>
          <w:bCs/>
          <w:sz w:val="28"/>
          <w:szCs w:val="28"/>
        </w:rPr>
        <w:t>«Рукодельница»</w:t>
      </w:r>
      <w:r w:rsidRPr="00A707D0">
        <w:rPr>
          <w:b/>
          <w:sz w:val="28"/>
          <w:szCs w:val="28"/>
        </w:rPr>
        <w:t xml:space="preserve"> -</w:t>
      </w:r>
      <w:r w:rsidRPr="00A707D0">
        <w:rPr>
          <w:b/>
          <w:bCs/>
          <w:sz w:val="28"/>
          <w:szCs w:val="28"/>
        </w:rPr>
        <w:t xml:space="preserve"> </w:t>
      </w:r>
      <w:r w:rsidRPr="00A707D0">
        <w:rPr>
          <w:sz w:val="28"/>
          <w:szCs w:val="28"/>
        </w:rPr>
        <w:t>клуб любителей рукоделия (Киргинцевская с/б)</w:t>
      </w:r>
      <w:r w:rsidR="001E0251" w:rsidRPr="00A707D0">
        <w:rPr>
          <w:sz w:val="28"/>
          <w:szCs w:val="28"/>
        </w:rPr>
        <w:t>. Мероприятия в рамка</w:t>
      </w:r>
      <w:r w:rsidR="00785E00" w:rsidRPr="00A707D0">
        <w:rPr>
          <w:sz w:val="28"/>
          <w:szCs w:val="28"/>
        </w:rPr>
        <w:t xml:space="preserve">х клуба: </w:t>
      </w:r>
      <w:r w:rsidR="00DC4929" w:rsidRPr="00A707D0">
        <w:rPr>
          <w:sz w:val="28"/>
          <w:szCs w:val="28"/>
        </w:rPr>
        <w:t xml:space="preserve">«Осенняя ярмарка»;  «Женских рук прекрасное творение»; </w:t>
      </w:r>
      <w:r w:rsidR="00F5773C" w:rsidRPr="00A707D0">
        <w:rPr>
          <w:sz w:val="28"/>
          <w:szCs w:val="28"/>
        </w:rPr>
        <w:t>и др.</w:t>
      </w:r>
      <w:r w:rsidRPr="00A707D0">
        <w:rPr>
          <w:sz w:val="28"/>
          <w:szCs w:val="28"/>
        </w:rPr>
        <w:t xml:space="preserve">; </w:t>
      </w:r>
    </w:p>
    <w:p w:rsidR="00AE1A1E" w:rsidRPr="00A707D0" w:rsidRDefault="008763FC" w:rsidP="003F663F">
      <w:pPr>
        <w:shd w:val="clear" w:color="auto" w:fill="FFFFFF"/>
        <w:spacing w:line="360" w:lineRule="auto"/>
        <w:jc w:val="both"/>
        <w:rPr>
          <w:sz w:val="28"/>
          <w:szCs w:val="28"/>
        </w:rPr>
      </w:pPr>
      <w:r w:rsidRPr="00A707D0">
        <w:rPr>
          <w:b/>
          <w:sz w:val="28"/>
          <w:szCs w:val="28"/>
        </w:rPr>
        <w:t xml:space="preserve">- «ЗОЖ» (здоровый образ жизни) – </w:t>
      </w:r>
      <w:r w:rsidRPr="00A707D0">
        <w:rPr>
          <w:sz w:val="28"/>
          <w:szCs w:val="28"/>
        </w:rPr>
        <w:t>клуб общения</w:t>
      </w:r>
      <w:r w:rsidR="002069B0" w:rsidRPr="00A707D0">
        <w:rPr>
          <w:sz w:val="28"/>
          <w:szCs w:val="28"/>
        </w:rPr>
        <w:t xml:space="preserve"> для пенсионеров</w:t>
      </w:r>
      <w:r w:rsidRPr="00A707D0">
        <w:rPr>
          <w:sz w:val="28"/>
          <w:szCs w:val="28"/>
        </w:rPr>
        <w:t xml:space="preserve"> (Петровская с\б)</w:t>
      </w:r>
      <w:r w:rsidR="002E489E" w:rsidRPr="00A707D0">
        <w:rPr>
          <w:sz w:val="28"/>
          <w:szCs w:val="28"/>
        </w:rPr>
        <w:t xml:space="preserve">. Мероприятия в рамках клуба: </w:t>
      </w:r>
      <w:r w:rsidR="003F663F" w:rsidRPr="00A707D0">
        <w:rPr>
          <w:sz w:val="28"/>
          <w:szCs w:val="28"/>
        </w:rPr>
        <w:t xml:space="preserve">«Крещенский вечерок»; «Что помогает нам жить»; «Большой друг – книга»; «Семейная трапеза. Есть, чтобы жить» </w:t>
      </w:r>
      <w:r w:rsidR="00AE1A1E" w:rsidRPr="00A707D0">
        <w:rPr>
          <w:sz w:val="28"/>
          <w:szCs w:val="28"/>
        </w:rPr>
        <w:t>и др.;</w:t>
      </w:r>
      <w:r w:rsidR="002069B0" w:rsidRPr="00A707D0">
        <w:rPr>
          <w:sz w:val="28"/>
          <w:szCs w:val="28"/>
        </w:rPr>
        <w:t xml:space="preserve"> </w:t>
      </w:r>
    </w:p>
    <w:p w:rsidR="00A122C4" w:rsidRPr="00A707D0" w:rsidRDefault="008763FC" w:rsidP="00A122C4">
      <w:pPr>
        <w:shd w:val="clear" w:color="auto" w:fill="FFFFFF"/>
        <w:spacing w:line="360" w:lineRule="auto"/>
        <w:jc w:val="both"/>
        <w:rPr>
          <w:sz w:val="28"/>
          <w:szCs w:val="28"/>
        </w:rPr>
      </w:pPr>
      <w:r w:rsidRPr="00A707D0">
        <w:rPr>
          <w:b/>
          <w:sz w:val="28"/>
          <w:szCs w:val="28"/>
        </w:rPr>
        <w:t xml:space="preserve">- «Кудесница» - </w:t>
      </w:r>
      <w:r w:rsidR="001C5985" w:rsidRPr="00A707D0">
        <w:rPr>
          <w:sz w:val="28"/>
          <w:szCs w:val="28"/>
        </w:rPr>
        <w:t>клуб общения</w:t>
      </w:r>
      <w:r w:rsidR="00A122C4" w:rsidRPr="00A707D0">
        <w:rPr>
          <w:sz w:val="28"/>
          <w:szCs w:val="28"/>
        </w:rPr>
        <w:t xml:space="preserve"> для взрослых</w:t>
      </w:r>
      <w:r w:rsidR="001C5985" w:rsidRPr="00A707D0">
        <w:rPr>
          <w:sz w:val="28"/>
          <w:szCs w:val="28"/>
        </w:rPr>
        <w:t xml:space="preserve"> (Рождественская</w:t>
      </w:r>
      <w:r w:rsidRPr="00A707D0">
        <w:rPr>
          <w:sz w:val="28"/>
          <w:szCs w:val="28"/>
        </w:rPr>
        <w:t xml:space="preserve"> с\б)</w:t>
      </w:r>
      <w:r w:rsidR="005B237A" w:rsidRPr="00A707D0">
        <w:rPr>
          <w:sz w:val="28"/>
          <w:szCs w:val="28"/>
        </w:rPr>
        <w:t>.</w:t>
      </w:r>
      <w:r w:rsidR="00A122C4" w:rsidRPr="00A707D0">
        <w:rPr>
          <w:sz w:val="28"/>
          <w:szCs w:val="28"/>
        </w:rPr>
        <w:t xml:space="preserve"> Мероприятия в рамках клуба:</w:t>
      </w:r>
      <w:r w:rsidR="00A122C4" w:rsidRPr="00A707D0">
        <w:t xml:space="preserve"> </w:t>
      </w:r>
      <w:r w:rsidR="001B3AAC" w:rsidRPr="00A707D0">
        <w:rPr>
          <w:sz w:val="28"/>
          <w:szCs w:val="28"/>
        </w:rPr>
        <w:t xml:space="preserve">«Рождества волшебные мгновенья»; «Остатки в дело»; «Мир цветочных фантазий»; «Секреты долголетия»; «Идеи для творчества»; «Источники вдохновения»; «Вязаная мода»; «Дерзайте, увлеченные!»; «Волшебный квадрат»; «Рукам работа- сердцу радость»; «Умелых рук творенье» </w:t>
      </w:r>
      <w:r w:rsidR="00A122C4" w:rsidRPr="00A707D0">
        <w:rPr>
          <w:sz w:val="28"/>
          <w:szCs w:val="28"/>
        </w:rPr>
        <w:t>и др.;</w:t>
      </w:r>
    </w:p>
    <w:p w:rsidR="00101842" w:rsidRPr="00A707D0" w:rsidRDefault="00101842" w:rsidP="002251D7">
      <w:pPr>
        <w:shd w:val="clear" w:color="auto" w:fill="FFFFFF"/>
        <w:spacing w:line="360" w:lineRule="auto"/>
        <w:jc w:val="both"/>
        <w:rPr>
          <w:sz w:val="28"/>
          <w:szCs w:val="28"/>
        </w:rPr>
      </w:pPr>
    </w:p>
    <w:p w:rsidR="00FC1036" w:rsidRPr="00A707D0" w:rsidRDefault="00565AD4" w:rsidP="00262A67">
      <w:pPr>
        <w:shd w:val="clear" w:color="auto" w:fill="FFFFFF"/>
        <w:spacing w:line="360" w:lineRule="auto"/>
        <w:rPr>
          <w:b/>
          <w:bCs/>
          <w:sz w:val="28"/>
          <w:szCs w:val="28"/>
        </w:rPr>
      </w:pPr>
      <w:r w:rsidRPr="00A707D0">
        <w:rPr>
          <w:b/>
          <w:sz w:val="28"/>
          <w:szCs w:val="28"/>
        </w:rPr>
        <w:t>6</w:t>
      </w:r>
      <w:r w:rsidR="006B14FB" w:rsidRPr="00A707D0">
        <w:rPr>
          <w:b/>
          <w:sz w:val="28"/>
          <w:szCs w:val="28"/>
        </w:rPr>
        <w:t>.9</w:t>
      </w:r>
      <w:r w:rsidR="00101842" w:rsidRPr="00A707D0">
        <w:rPr>
          <w:b/>
          <w:sz w:val="28"/>
          <w:szCs w:val="28"/>
        </w:rPr>
        <w:t>.</w:t>
      </w:r>
      <w:r w:rsidR="00E13039" w:rsidRPr="00A707D0">
        <w:rPr>
          <w:color w:val="000000"/>
        </w:rPr>
        <w:t xml:space="preserve"> </w:t>
      </w:r>
      <w:r w:rsidR="00E13039" w:rsidRPr="00A707D0">
        <w:rPr>
          <w:b/>
          <w:sz w:val="28"/>
          <w:szCs w:val="28"/>
        </w:rPr>
        <w:t>Продвижение книги и чтения</w:t>
      </w:r>
    </w:p>
    <w:p w:rsidR="008611CC" w:rsidRPr="00A707D0" w:rsidRDefault="008611CC" w:rsidP="00262A67">
      <w:pPr>
        <w:autoSpaceDE w:val="0"/>
        <w:autoSpaceDN w:val="0"/>
        <w:adjustRightInd w:val="0"/>
        <w:spacing w:line="360" w:lineRule="auto"/>
        <w:jc w:val="both"/>
        <w:rPr>
          <w:rFonts w:eastAsia="Calibri"/>
          <w:bCs/>
          <w:sz w:val="28"/>
          <w:szCs w:val="28"/>
        </w:rPr>
      </w:pPr>
      <w:r w:rsidRPr="00A707D0">
        <w:rPr>
          <w:rFonts w:eastAsia="Calibri"/>
          <w:bCs/>
          <w:sz w:val="28"/>
          <w:szCs w:val="28"/>
        </w:rPr>
        <w:lastRenderedPageBreak/>
        <w:t>Основными направлениями в этой области по-прежнему остались информирование читательской аудитории о проходящих в библиотеке мероприятиях, поддержание положительного имиджа библиотеки у населения, подготовка рекламной продукции.</w:t>
      </w:r>
    </w:p>
    <w:p w:rsidR="00681D5A" w:rsidRPr="00A707D0" w:rsidRDefault="00681D5A" w:rsidP="00681D5A">
      <w:pPr>
        <w:tabs>
          <w:tab w:val="left" w:pos="6705"/>
        </w:tabs>
        <w:autoSpaceDE w:val="0"/>
        <w:autoSpaceDN w:val="0"/>
        <w:adjustRightInd w:val="0"/>
        <w:spacing w:line="360" w:lineRule="auto"/>
        <w:jc w:val="both"/>
        <w:rPr>
          <w:rFonts w:eastAsia="Calibri"/>
          <w:bCs/>
          <w:sz w:val="28"/>
          <w:szCs w:val="28"/>
        </w:rPr>
      </w:pPr>
      <w:r w:rsidRPr="00A707D0">
        <w:rPr>
          <w:rFonts w:eastAsia="Calibri"/>
          <w:bCs/>
          <w:sz w:val="28"/>
          <w:szCs w:val="28"/>
        </w:rPr>
        <w:t xml:space="preserve">Распространенными средствами печатной рекламы, используемые Центральной библиотекой, являются буклеты.    </w:t>
      </w:r>
    </w:p>
    <w:p w:rsidR="009805F7" w:rsidRPr="00A707D0" w:rsidRDefault="008611CC" w:rsidP="00C25D75">
      <w:pPr>
        <w:autoSpaceDE w:val="0"/>
        <w:autoSpaceDN w:val="0"/>
        <w:adjustRightInd w:val="0"/>
        <w:spacing w:line="360" w:lineRule="auto"/>
        <w:jc w:val="both"/>
        <w:rPr>
          <w:rFonts w:eastAsia="Calibri"/>
          <w:bCs/>
          <w:sz w:val="28"/>
          <w:szCs w:val="28"/>
        </w:rPr>
      </w:pPr>
      <w:r w:rsidRPr="00A707D0">
        <w:rPr>
          <w:rFonts w:eastAsia="Calibri"/>
          <w:bCs/>
          <w:sz w:val="28"/>
          <w:szCs w:val="28"/>
        </w:rPr>
        <w:t>Важным моментом деятельности</w:t>
      </w:r>
      <w:r w:rsidR="00C25D75" w:rsidRPr="00A707D0">
        <w:rPr>
          <w:rFonts w:eastAsia="Calibri"/>
          <w:bCs/>
          <w:sz w:val="28"/>
          <w:szCs w:val="28"/>
        </w:rPr>
        <w:t xml:space="preserve"> библиотек Купинского района является раскрытие </w:t>
      </w:r>
      <w:r w:rsidRPr="00A707D0">
        <w:rPr>
          <w:rFonts w:eastAsia="Calibri"/>
          <w:bCs/>
          <w:sz w:val="28"/>
          <w:szCs w:val="28"/>
        </w:rPr>
        <w:t>своих фондов с помощью тематических и посвященных знаменательным датам книжных выставок, выставок-просмотров</w:t>
      </w:r>
      <w:r w:rsidR="00681D5A" w:rsidRPr="00A707D0">
        <w:rPr>
          <w:rFonts w:eastAsia="Calibri"/>
          <w:bCs/>
          <w:sz w:val="28"/>
          <w:szCs w:val="28"/>
        </w:rPr>
        <w:t>,</w:t>
      </w:r>
      <w:r w:rsidR="009A1ECD" w:rsidRPr="00A707D0">
        <w:rPr>
          <w:rFonts w:eastAsia="Calibri"/>
          <w:bCs/>
          <w:sz w:val="28"/>
          <w:szCs w:val="28"/>
        </w:rPr>
        <w:t xml:space="preserve"> выставки-экспозиции, выставки-поздравления, выс</w:t>
      </w:r>
      <w:r w:rsidR="006E07A3" w:rsidRPr="00A707D0">
        <w:rPr>
          <w:rFonts w:eastAsia="Calibri"/>
          <w:bCs/>
          <w:sz w:val="28"/>
          <w:szCs w:val="28"/>
        </w:rPr>
        <w:t xml:space="preserve">тавки-вопросы, выставки-советы </w:t>
      </w:r>
      <w:r w:rsidR="00791BEC" w:rsidRPr="00A707D0">
        <w:rPr>
          <w:rFonts w:eastAsia="Calibri"/>
          <w:bCs/>
          <w:sz w:val="28"/>
          <w:szCs w:val="28"/>
        </w:rPr>
        <w:t xml:space="preserve">и </w:t>
      </w:r>
    </w:p>
    <w:p w:rsidR="00935DA7" w:rsidRPr="00A707D0" w:rsidRDefault="00791BEC" w:rsidP="00C25D75">
      <w:pPr>
        <w:autoSpaceDE w:val="0"/>
        <w:autoSpaceDN w:val="0"/>
        <w:adjustRightInd w:val="0"/>
        <w:spacing w:line="360" w:lineRule="auto"/>
        <w:jc w:val="both"/>
        <w:rPr>
          <w:rFonts w:eastAsia="Calibri"/>
          <w:b/>
          <w:bCs/>
          <w:sz w:val="28"/>
          <w:szCs w:val="28"/>
        </w:rPr>
      </w:pPr>
      <w:r w:rsidRPr="00A707D0">
        <w:rPr>
          <w:rFonts w:eastAsia="Calibri"/>
          <w:bCs/>
          <w:sz w:val="28"/>
          <w:szCs w:val="28"/>
        </w:rPr>
        <w:t xml:space="preserve">др. </w:t>
      </w:r>
      <w:r w:rsidR="008611CC" w:rsidRPr="00A707D0">
        <w:rPr>
          <w:rFonts w:eastAsia="Calibri"/>
          <w:bCs/>
          <w:sz w:val="28"/>
          <w:szCs w:val="28"/>
        </w:rPr>
        <w:t>Экспонировались выставки, как в стенах библиотеки, так и выездные, а также совместно с другими организациями.</w:t>
      </w:r>
      <w:r w:rsidR="00681D5A" w:rsidRPr="00A707D0">
        <w:rPr>
          <w:rFonts w:eastAsia="Calibri"/>
          <w:bCs/>
          <w:sz w:val="28"/>
          <w:szCs w:val="28"/>
        </w:rPr>
        <w:t xml:space="preserve"> </w:t>
      </w:r>
      <w:r w:rsidRPr="00A707D0">
        <w:rPr>
          <w:rFonts w:eastAsia="Calibri"/>
          <w:bCs/>
          <w:sz w:val="28"/>
          <w:szCs w:val="28"/>
        </w:rPr>
        <w:t xml:space="preserve">Всего – </w:t>
      </w:r>
      <w:r w:rsidR="002A3BE6" w:rsidRPr="00A707D0">
        <w:rPr>
          <w:rFonts w:eastAsia="Calibri"/>
          <w:b/>
          <w:bCs/>
          <w:sz w:val="28"/>
          <w:szCs w:val="28"/>
        </w:rPr>
        <w:t>669</w:t>
      </w:r>
      <w:r w:rsidR="00F842A0" w:rsidRPr="00A707D0">
        <w:rPr>
          <w:rFonts w:eastAsia="Calibri"/>
          <w:b/>
          <w:bCs/>
          <w:sz w:val="28"/>
          <w:szCs w:val="28"/>
        </w:rPr>
        <w:t xml:space="preserve"> выставок</w:t>
      </w:r>
      <w:r w:rsidRPr="00A707D0">
        <w:rPr>
          <w:rFonts w:eastAsia="Calibri"/>
          <w:b/>
          <w:bCs/>
          <w:sz w:val="28"/>
          <w:szCs w:val="28"/>
        </w:rPr>
        <w:t xml:space="preserve"> </w:t>
      </w:r>
      <w:r w:rsidR="006C5FA2" w:rsidRPr="00A707D0">
        <w:rPr>
          <w:rFonts w:eastAsia="Calibri"/>
          <w:bCs/>
          <w:sz w:val="28"/>
          <w:szCs w:val="28"/>
        </w:rPr>
        <w:t>из них</w:t>
      </w:r>
      <w:r w:rsidR="00935DA7" w:rsidRPr="00A707D0">
        <w:rPr>
          <w:rFonts w:eastAsia="Calibri"/>
          <w:b/>
          <w:bCs/>
          <w:sz w:val="28"/>
          <w:szCs w:val="28"/>
        </w:rPr>
        <w:t xml:space="preserve"> 3</w:t>
      </w:r>
      <w:r w:rsidRPr="00A707D0">
        <w:rPr>
          <w:rFonts w:eastAsia="Calibri"/>
          <w:b/>
          <w:bCs/>
          <w:sz w:val="28"/>
          <w:szCs w:val="28"/>
        </w:rPr>
        <w:t xml:space="preserve"> виртуальных</w:t>
      </w:r>
      <w:r w:rsidR="007503DF" w:rsidRPr="00A707D0">
        <w:rPr>
          <w:rFonts w:eastAsia="Calibri"/>
          <w:b/>
          <w:bCs/>
          <w:sz w:val="28"/>
          <w:szCs w:val="28"/>
        </w:rPr>
        <w:t>:</w:t>
      </w:r>
      <w:r w:rsidRPr="00A707D0">
        <w:rPr>
          <w:rFonts w:eastAsia="Calibri"/>
          <w:b/>
          <w:bCs/>
          <w:sz w:val="28"/>
          <w:szCs w:val="28"/>
        </w:rPr>
        <w:t xml:space="preserve"> </w:t>
      </w:r>
      <w:r w:rsidR="00935DA7" w:rsidRPr="00A707D0">
        <w:rPr>
          <w:rFonts w:eastAsia="Calibri"/>
          <w:b/>
          <w:bCs/>
          <w:sz w:val="28"/>
          <w:szCs w:val="28"/>
        </w:rPr>
        <w:t xml:space="preserve"> </w:t>
      </w:r>
      <w:r w:rsidR="00935DA7" w:rsidRPr="00A707D0">
        <w:rPr>
          <w:rFonts w:eastAsia="Calibri"/>
          <w:bCs/>
          <w:sz w:val="28"/>
          <w:szCs w:val="28"/>
        </w:rPr>
        <w:t xml:space="preserve">«Книги- юбиляры 2019 г.» </w:t>
      </w:r>
      <w:hyperlink r:id="rId39" w:history="1">
        <w:r w:rsidR="00935DA7" w:rsidRPr="00A707D0">
          <w:rPr>
            <w:rStyle w:val="a7"/>
            <w:rFonts w:eastAsia="Calibri"/>
            <w:bCs/>
            <w:sz w:val="28"/>
            <w:szCs w:val="28"/>
          </w:rPr>
          <w:t>https://youtu.be/2LbIryVNdrw</w:t>
        </w:r>
        <w:r w:rsidR="00935DA7" w:rsidRPr="00A707D0">
          <w:rPr>
            <w:rStyle w:val="a7"/>
            <w:rFonts w:eastAsia="Calibri"/>
            <w:b/>
            <w:bCs/>
            <w:sz w:val="28"/>
            <w:szCs w:val="28"/>
          </w:rPr>
          <w:t xml:space="preserve"> </w:t>
        </w:r>
      </w:hyperlink>
      <w:r w:rsidR="00935DA7" w:rsidRPr="00A707D0">
        <w:rPr>
          <w:rFonts w:eastAsia="Calibri"/>
          <w:b/>
          <w:bCs/>
          <w:sz w:val="28"/>
          <w:szCs w:val="28"/>
        </w:rPr>
        <w:t xml:space="preserve">, </w:t>
      </w:r>
      <w:r w:rsidR="00935DA7" w:rsidRPr="00A707D0">
        <w:rPr>
          <w:rFonts w:eastAsia="Calibri"/>
          <w:bCs/>
          <w:sz w:val="28"/>
          <w:szCs w:val="28"/>
        </w:rPr>
        <w:t xml:space="preserve">«Библиообзор новых книг» </w:t>
      </w:r>
      <w:hyperlink r:id="rId40" w:history="1">
        <w:r w:rsidR="00935DA7" w:rsidRPr="00A707D0">
          <w:rPr>
            <w:rStyle w:val="a7"/>
            <w:rFonts w:eastAsia="Calibri"/>
            <w:bCs/>
            <w:sz w:val="28"/>
            <w:szCs w:val="28"/>
          </w:rPr>
          <w:t xml:space="preserve"> https://youtu.be/EDVTJggRMRA</w:t>
        </w:r>
      </w:hyperlink>
      <w:r w:rsidR="00935DA7" w:rsidRPr="00A707D0">
        <w:rPr>
          <w:rFonts w:eastAsia="Calibri"/>
          <w:bCs/>
          <w:sz w:val="28"/>
          <w:szCs w:val="28"/>
        </w:rPr>
        <w:t xml:space="preserve"> , «Купинский район в именах и лицах»</w:t>
      </w:r>
      <w:r w:rsidR="00196ED7" w:rsidRPr="00A707D0">
        <w:rPr>
          <w:rFonts w:eastAsia="Calibri"/>
          <w:bCs/>
          <w:sz w:val="28"/>
          <w:szCs w:val="28"/>
        </w:rPr>
        <w:t xml:space="preserve"> </w:t>
      </w:r>
      <w:r w:rsidR="00935DA7" w:rsidRPr="00A707D0">
        <w:rPr>
          <w:rFonts w:eastAsia="Calibri"/>
          <w:bCs/>
          <w:sz w:val="28"/>
          <w:szCs w:val="28"/>
        </w:rPr>
        <w:t xml:space="preserve"> </w:t>
      </w:r>
      <w:hyperlink r:id="rId41" w:history="1">
        <w:r w:rsidR="00935DA7" w:rsidRPr="00A707D0">
          <w:rPr>
            <w:rStyle w:val="a7"/>
            <w:rFonts w:eastAsia="Calibri"/>
            <w:bCs/>
            <w:sz w:val="28"/>
            <w:szCs w:val="28"/>
          </w:rPr>
          <w:t>https://youtu.be/iT-FhNEzwZg</w:t>
        </w:r>
      </w:hyperlink>
    </w:p>
    <w:p w:rsidR="00BA4FEB" w:rsidRPr="00A707D0" w:rsidRDefault="00BA4FEB" w:rsidP="00C25D75">
      <w:pPr>
        <w:autoSpaceDE w:val="0"/>
        <w:autoSpaceDN w:val="0"/>
        <w:adjustRightInd w:val="0"/>
        <w:spacing w:line="360" w:lineRule="auto"/>
        <w:jc w:val="both"/>
        <w:rPr>
          <w:rFonts w:eastAsia="Calibri"/>
          <w:b/>
          <w:bCs/>
          <w:sz w:val="28"/>
          <w:szCs w:val="28"/>
        </w:rPr>
      </w:pPr>
      <w:r w:rsidRPr="00A707D0">
        <w:rPr>
          <w:rFonts w:eastAsia="Calibri"/>
          <w:b/>
          <w:bCs/>
          <w:sz w:val="28"/>
          <w:szCs w:val="28"/>
        </w:rPr>
        <w:t xml:space="preserve">передвижные выставки </w:t>
      </w:r>
      <w:r w:rsidR="007503DF" w:rsidRPr="00A707D0">
        <w:rPr>
          <w:rFonts w:eastAsia="Calibri"/>
          <w:b/>
          <w:bCs/>
          <w:sz w:val="28"/>
          <w:szCs w:val="28"/>
        </w:rPr>
        <w:t>:</w:t>
      </w:r>
      <w:r w:rsidR="006C5FA2" w:rsidRPr="00A707D0">
        <w:rPr>
          <w:rFonts w:eastAsia="Calibri"/>
          <w:bCs/>
          <w:sz w:val="28"/>
          <w:szCs w:val="28"/>
        </w:rPr>
        <w:t xml:space="preserve"> </w:t>
      </w:r>
      <w:r w:rsidR="00110F60" w:rsidRPr="00A707D0">
        <w:rPr>
          <w:rFonts w:eastAsia="Calibri"/>
          <w:bCs/>
          <w:sz w:val="28"/>
          <w:szCs w:val="28"/>
        </w:rPr>
        <w:t xml:space="preserve">в день 95-летия Купинского района, в районном Дворце культуры состоялась презентация книги «Купинский район в именах и лицах», на которой выставка- инсталляция Центральной библиотеки заняла своё достойное место </w:t>
      </w:r>
      <w:r w:rsidR="007B6BA3">
        <w:rPr>
          <w:rFonts w:eastAsia="Calibri"/>
          <w:bCs/>
          <w:sz w:val="28"/>
          <w:szCs w:val="28"/>
        </w:rPr>
        <w:t>(Дворец культуры);</w:t>
      </w:r>
      <w:r w:rsidR="00F32971" w:rsidRPr="00A707D0">
        <w:rPr>
          <w:rFonts w:eastAsia="Calibri"/>
          <w:bCs/>
          <w:sz w:val="28"/>
          <w:szCs w:val="28"/>
        </w:rPr>
        <w:t xml:space="preserve"> </w:t>
      </w:r>
      <w:r w:rsidR="00264A3E" w:rsidRPr="00A707D0">
        <w:rPr>
          <w:rFonts w:eastAsia="Calibri"/>
          <w:bCs/>
          <w:sz w:val="28"/>
          <w:szCs w:val="28"/>
        </w:rPr>
        <w:t xml:space="preserve">Экспозиция, посвящённая  нашему писателю-земляку Петру Павловичу Дедову </w:t>
      </w:r>
      <w:r w:rsidR="00F32971" w:rsidRPr="00A707D0">
        <w:rPr>
          <w:rFonts w:eastAsia="Calibri"/>
          <w:bCs/>
          <w:sz w:val="28"/>
          <w:szCs w:val="28"/>
        </w:rPr>
        <w:t>(</w:t>
      </w:r>
      <w:r w:rsidR="00264A3E" w:rsidRPr="00A707D0">
        <w:rPr>
          <w:rFonts w:eastAsia="Calibri"/>
          <w:bCs/>
          <w:sz w:val="28"/>
          <w:szCs w:val="28"/>
        </w:rPr>
        <w:t>Законодательное собрание Новосибирской области)</w:t>
      </w:r>
      <w:r w:rsidR="00F32971" w:rsidRPr="00A707D0">
        <w:rPr>
          <w:rFonts w:eastAsia="Calibri"/>
          <w:bCs/>
          <w:sz w:val="28"/>
          <w:szCs w:val="28"/>
        </w:rPr>
        <w:t xml:space="preserve">; </w:t>
      </w:r>
      <w:r w:rsidR="005F67DB" w:rsidRPr="00A707D0">
        <w:rPr>
          <w:rFonts w:eastAsia="Calibri"/>
          <w:bCs/>
          <w:sz w:val="28"/>
          <w:szCs w:val="28"/>
        </w:rPr>
        <w:t>Выставка-инсталляция «Пусть память говорит»</w:t>
      </w:r>
      <w:r w:rsidR="00F32971" w:rsidRPr="00A707D0">
        <w:rPr>
          <w:rFonts w:eastAsia="Calibri"/>
          <w:bCs/>
          <w:sz w:val="28"/>
          <w:szCs w:val="28"/>
        </w:rPr>
        <w:t xml:space="preserve">» ко </w:t>
      </w:r>
      <w:r w:rsidR="005F67DB" w:rsidRPr="00A707D0">
        <w:rPr>
          <w:rFonts w:eastAsia="Calibri"/>
          <w:bCs/>
          <w:sz w:val="28"/>
          <w:szCs w:val="28"/>
        </w:rPr>
        <w:t>дню воина- интернационалиста</w:t>
      </w:r>
      <w:r w:rsidR="00F32971" w:rsidRPr="00A707D0">
        <w:rPr>
          <w:rFonts w:eastAsia="Calibri"/>
          <w:bCs/>
          <w:sz w:val="28"/>
          <w:szCs w:val="28"/>
        </w:rPr>
        <w:t xml:space="preserve"> (</w:t>
      </w:r>
      <w:r w:rsidR="005F67DB" w:rsidRPr="00A707D0">
        <w:rPr>
          <w:rFonts w:eastAsia="Calibri"/>
          <w:bCs/>
          <w:sz w:val="28"/>
          <w:szCs w:val="28"/>
        </w:rPr>
        <w:t>Дворец культуры</w:t>
      </w:r>
      <w:r w:rsidR="00F32971" w:rsidRPr="00A707D0">
        <w:rPr>
          <w:rFonts w:eastAsia="Calibri"/>
          <w:bCs/>
          <w:sz w:val="28"/>
          <w:szCs w:val="28"/>
        </w:rPr>
        <w:t xml:space="preserve">), </w:t>
      </w:r>
    </w:p>
    <w:p w:rsidR="00226C00" w:rsidRPr="00A707D0" w:rsidRDefault="00F842A0" w:rsidP="00C25D75">
      <w:pPr>
        <w:autoSpaceDE w:val="0"/>
        <w:autoSpaceDN w:val="0"/>
        <w:adjustRightInd w:val="0"/>
        <w:spacing w:line="360" w:lineRule="auto"/>
        <w:jc w:val="both"/>
        <w:rPr>
          <w:rFonts w:eastAsia="Calibri"/>
          <w:b/>
          <w:bCs/>
          <w:sz w:val="28"/>
          <w:szCs w:val="28"/>
        </w:rPr>
      </w:pPr>
      <w:r w:rsidRPr="00A707D0">
        <w:rPr>
          <w:rFonts w:eastAsia="Calibri"/>
          <w:b/>
          <w:bCs/>
          <w:sz w:val="28"/>
          <w:szCs w:val="28"/>
        </w:rPr>
        <w:t>Различные акции</w:t>
      </w:r>
      <w:r w:rsidR="007503DF" w:rsidRPr="00A707D0">
        <w:rPr>
          <w:rFonts w:eastAsia="Calibri"/>
          <w:b/>
          <w:bCs/>
          <w:sz w:val="28"/>
          <w:szCs w:val="28"/>
        </w:rPr>
        <w:t xml:space="preserve">. </w:t>
      </w:r>
    </w:p>
    <w:p w:rsidR="004E1A09" w:rsidRPr="00A707D0" w:rsidRDefault="00226C00" w:rsidP="00C25D75">
      <w:pPr>
        <w:autoSpaceDE w:val="0"/>
        <w:autoSpaceDN w:val="0"/>
        <w:adjustRightInd w:val="0"/>
        <w:spacing w:line="360" w:lineRule="auto"/>
        <w:jc w:val="both"/>
        <w:rPr>
          <w:rFonts w:eastAsia="Calibri"/>
          <w:bCs/>
          <w:iCs/>
          <w:sz w:val="28"/>
          <w:szCs w:val="28"/>
        </w:rPr>
      </w:pPr>
      <w:r w:rsidRPr="00A707D0">
        <w:rPr>
          <w:rFonts w:eastAsia="Calibri"/>
          <w:bCs/>
          <w:iCs/>
          <w:sz w:val="28"/>
          <w:szCs w:val="28"/>
        </w:rPr>
        <w:t>Акция «Команда защиты детства», в которой приняли участие почти все библиотеки района; в фойе кинотеатра «Сибирь» сотрудники библиотеки организовали акцию-викторину «Сила России в единстве народа». Всем участникам акции предлагалось ответить на вопросы, ответы на которые содержались в книгах авторов разных национальностей и прикрепить флаг страны на большой флаг Российской Федерации, что символизирует единство всех национальностей, проживающих на Купинской земле;</w:t>
      </w:r>
    </w:p>
    <w:p w:rsidR="00F842A0" w:rsidRPr="00A707D0" w:rsidRDefault="00870EB7" w:rsidP="00C25D75">
      <w:pPr>
        <w:autoSpaceDE w:val="0"/>
        <w:autoSpaceDN w:val="0"/>
        <w:adjustRightInd w:val="0"/>
        <w:spacing w:line="360" w:lineRule="auto"/>
        <w:jc w:val="both"/>
        <w:rPr>
          <w:rFonts w:eastAsia="Calibri"/>
          <w:bCs/>
          <w:iCs/>
          <w:sz w:val="28"/>
          <w:szCs w:val="28"/>
        </w:rPr>
      </w:pPr>
      <w:r w:rsidRPr="00A707D0">
        <w:rPr>
          <w:rFonts w:eastAsia="Calibri"/>
          <w:bCs/>
          <w:iCs/>
          <w:sz w:val="28"/>
          <w:szCs w:val="28"/>
        </w:rPr>
        <w:lastRenderedPageBreak/>
        <w:t>21 июня 2019</w:t>
      </w:r>
      <w:r w:rsidR="004E1A09" w:rsidRPr="00A707D0">
        <w:rPr>
          <w:rFonts w:eastAsia="Calibri"/>
          <w:bCs/>
          <w:iCs/>
          <w:sz w:val="28"/>
          <w:szCs w:val="28"/>
        </w:rPr>
        <w:t xml:space="preserve"> года, в преддверии  Дня памяти и скорби, сотрудники Центральной библиотеки вышли на акцию, которая проходила в автобусе городского маршрута. Пассажирам автобуса библиотекари рассказали, о подвиге наших земляков на передовой и в тылу , о той огромной цене, которую заплатил советский народ за Победу; </w:t>
      </w:r>
      <w:r w:rsidR="00226C00" w:rsidRPr="00A707D0">
        <w:rPr>
          <w:rFonts w:eastAsia="Calibri"/>
          <w:bCs/>
          <w:iCs/>
          <w:sz w:val="28"/>
          <w:szCs w:val="28"/>
        </w:rPr>
        <w:t xml:space="preserve"> </w:t>
      </w:r>
      <w:r w:rsidR="001604A7" w:rsidRPr="00A707D0">
        <w:rPr>
          <w:rFonts w:eastAsia="Calibri"/>
          <w:bCs/>
          <w:iCs/>
          <w:sz w:val="28"/>
          <w:szCs w:val="28"/>
        </w:rPr>
        <w:t>акции</w:t>
      </w:r>
      <w:r w:rsidR="00226C00" w:rsidRPr="00A707D0">
        <w:rPr>
          <w:rFonts w:eastAsia="Calibri"/>
          <w:bCs/>
          <w:iCs/>
          <w:sz w:val="28"/>
          <w:szCs w:val="28"/>
        </w:rPr>
        <w:t xml:space="preserve"> «Дерево единства»</w:t>
      </w:r>
      <w:r w:rsidR="001604A7" w:rsidRPr="00A707D0">
        <w:rPr>
          <w:rFonts w:eastAsia="Calibri"/>
          <w:bCs/>
          <w:iCs/>
          <w:sz w:val="28"/>
          <w:szCs w:val="28"/>
        </w:rPr>
        <w:t>, «У нашего района юбилей»,</w:t>
      </w:r>
      <w:r w:rsidR="001604A7" w:rsidRPr="00A707D0">
        <w:t xml:space="preserve"> </w:t>
      </w:r>
      <w:r w:rsidR="001604A7" w:rsidRPr="00A707D0">
        <w:rPr>
          <w:rFonts w:eastAsia="Calibri"/>
          <w:bCs/>
          <w:iCs/>
          <w:sz w:val="28"/>
          <w:szCs w:val="28"/>
        </w:rPr>
        <w:t>«Библиотека дарит книги», «Р</w:t>
      </w:r>
      <w:r w:rsidR="00A72F6A" w:rsidRPr="00A707D0">
        <w:rPr>
          <w:rFonts w:eastAsia="Calibri"/>
          <w:bCs/>
          <w:iCs/>
          <w:sz w:val="28"/>
          <w:szCs w:val="28"/>
        </w:rPr>
        <w:t>омашковый день» и др.</w:t>
      </w:r>
    </w:p>
    <w:p w:rsidR="0080424F" w:rsidRPr="00A707D0" w:rsidRDefault="00384DAF" w:rsidP="0080424F">
      <w:pPr>
        <w:autoSpaceDE w:val="0"/>
        <w:autoSpaceDN w:val="0"/>
        <w:adjustRightInd w:val="0"/>
        <w:spacing w:line="360" w:lineRule="auto"/>
        <w:ind w:firstLine="708"/>
        <w:jc w:val="both"/>
        <w:rPr>
          <w:rFonts w:eastAsia="Calibri"/>
          <w:bCs/>
          <w:sz w:val="28"/>
          <w:szCs w:val="28"/>
        </w:rPr>
      </w:pPr>
      <w:r w:rsidRPr="00A707D0">
        <w:rPr>
          <w:rFonts w:eastAsia="Calibri"/>
          <w:bCs/>
          <w:sz w:val="28"/>
          <w:szCs w:val="28"/>
        </w:rPr>
        <w:t xml:space="preserve">Уже </w:t>
      </w:r>
      <w:r w:rsidR="00A72F6A" w:rsidRPr="00A707D0">
        <w:rPr>
          <w:rFonts w:eastAsia="Calibri"/>
          <w:bCs/>
          <w:sz w:val="28"/>
          <w:szCs w:val="28"/>
        </w:rPr>
        <w:t>шесть</w:t>
      </w:r>
      <w:r w:rsidRPr="00A707D0">
        <w:rPr>
          <w:rFonts w:eastAsia="Calibri"/>
          <w:bCs/>
          <w:sz w:val="28"/>
          <w:szCs w:val="28"/>
        </w:rPr>
        <w:t xml:space="preserve"> лет</w:t>
      </w:r>
      <w:r w:rsidR="00493A3D" w:rsidRPr="00A707D0">
        <w:rPr>
          <w:rFonts w:eastAsia="Calibri"/>
          <w:bCs/>
          <w:sz w:val="28"/>
          <w:szCs w:val="28"/>
        </w:rPr>
        <w:t xml:space="preserve"> подряд Центральная библиотека</w:t>
      </w:r>
      <w:r w:rsidRPr="00A707D0">
        <w:rPr>
          <w:rFonts w:eastAsia="Calibri"/>
          <w:bCs/>
          <w:sz w:val="28"/>
          <w:szCs w:val="28"/>
        </w:rPr>
        <w:t xml:space="preserve"> </w:t>
      </w:r>
      <w:r w:rsidR="00493A3D" w:rsidRPr="00A707D0">
        <w:rPr>
          <w:rFonts w:eastAsia="Calibri"/>
          <w:bCs/>
          <w:sz w:val="28"/>
          <w:szCs w:val="28"/>
        </w:rPr>
        <w:t>принимает участие во Всероссийской акции «Библионочь»</w:t>
      </w:r>
      <w:r w:rsidRPr="00A707D0">
        <w:rPr>
          <w:rFonts w:eastAsia="Calibri"/>
          <w:bCs/>
          <w:sz w:val="28"/>
          <w:szCs w:val="28"/>
        </w:rPr>
        <w:t xml:space="preserve">, </w:t>
      </w:r>
      <w:r w:rsidR="00DD22C5" w:rsidRPr="00A707D0">
        <w:rPr>
          <w:rFonts w:eastAsia="Calibri"/>
          <w:bCs/>
          <w:sz w:val="28"/>
          <w:szCs w:val="28"/>
        </w:rPr>
        <w:t>в Детской библиотеке прошла увлекательная акция «Библиосумерки-2019» – мероприятие, приуроченное к Всероссийской акции «Библионочь – 2019», под названием «</w:t>
      </w:r>
      <w:r w:rsidR="003854C3" w:rsidRPr="00A707D0">
        <w:rPr>
          <w:rFonts w:eastAsia="Calibri"/>
          <w:bCs/>
          <w:sz w:val="28"/>
          <w:szCs w:val="28"/>
        </w:rPr>
        <w:t>За кулисами театра книги</w:t>
      </w:r>
      <w:r w:rsidR="00DD22C5" w:rsidRPr="00A707D0">
        <w:rPr>
          <w:rFonts w:eastAsia="Calibri"/>
          <w:bCs/>
          <w:sz w:val="28"/>
          <w:szCs w:val="28"/>
        </w:rPr>
        <w:t>».</w:t>
      </w:r>
      <w:r w:rsidR="0080424F" w:rsidRPr="00A707D0">
        <w:t xml:space="preserve"> </w:t>
      </w:r>
      <w:r w:rsidR="0080424F" w:rsidRPr="00A707D0">
        <w:rPr>
          <w:rFonts w:eastAsia="Calibri"/>
          <w:bCs/>
          <w:sz w:val="28"/>
          <w:szCs w:val="28"/>
        </w:rPr>
        <w:t>На несколько часов все гости стали актёрами и зрителями одновременно и отправились в путешествие в мир театра. В библиотеке работало несколько творческих площадок: «Театр теней» – теневой спектакль «</w:t>
      </w:r>
      <w:r w:rsidR="003854C3" w:rsidRPr="00A707D0">
        <w:rPr>
          <w:rFonts w:eastAsia="Calibri"/>
          <w:bCs/>
          <w:sz w:val="28"/>
          <w:szCs w:val="28"/>
        </w:rPr>
        <w:t>Росток жизни</w:t>
      </w:r>
      <w:r w:rsidR="0080424F" w:rsidRPr="00A707D0">
        <w:rPr>
          <w:rFonts w:eastAsia="Calibri"/>
          <w:bCs/>
          <w:sz w:val="28"/>
          <w:szCs w:val="28"/>
        </w:rPr>
        <w:t xml:space="preserve">», с участием артистов театральной студии «Сюжет» РДК (руководитель Алёна Сергеевна Пономарева). </w:t>
      </w:r>
    </w:p>
    <w:p w:rsidR="0080424F" w:rsidRPr="00A707D0" w:rsidRDefault="0080424F" w:rsidP="0080424F">
      <w:pPr>
        <w:autoSpaceDE w:val="0"/>
        <w:autoSpaceDN w:val="0"/>
        <w:adjustRightInd w:val="0"/>
        <w:spacing w:line="360" w:lineRule="auto"/>
        <w:ind w:firstLine="708"/>
        <w:jc w:val="both"/>
        <w:rPr>
          <w:rFonts w:eastAsia="Calibri"/>
          <w:bCs/>
          <w:sz w:val="28"/>
          <w:szCs w:val="28"/>
        </w:rPr>
      </w:pPr>
      <w:r w:rsidRPr="00A707D0">
        <w:rPr>
          <w:rFonts w:eastAsia="Calibri"/>
          <w:bCs/>
          <w:sz w:val="28"/>
          <w:szCs w:val="28"/>
        </w:rPr>
        <w:t>Для творческих читателей был подготовлен мастер -</w:t>
      </w:r>
      <w:r w:rsidR="00121287" w:rsidRPr="00A707D0">
        <w:rPr>
          <w:rFonts w:eastAsia="Calibri"/>
          <w:bCs/>
          <w:sz w:val="28"/>
          <w:szCs w:val="28"/>
        </w:rPr>
        <w:t xml:space="preserve"> </w:t>
      </w:r>
      <w:r w:rsidRPr="00A707D0">
        <w:rPr>
          <w:rFonts w:eastAsia="Calibri"/>
          <w:bCs/>
          <w:sz w:val="28"/>
          <w:szCs w:val="28"/>
        </w:rPr>
        <w:t>класс  «</w:t>
      </w:r>
      <w:r w:rsidR="000D1ECF" w:rsidRPr="00A707D0">
        <w:rPr>
          <w:rFonts w:eastAsia="Calibri"/>
          <w:bCs/>
          <w:sz w:val="28"/>
          <w:szCs w:val="28"/>
        </w:rPr>
        <w:t>В мире театра</w:t>
      </w:r>
      <w:r w:rsidRPr="00A707D0">
        <w:rPr>
          <w:rFonts w:eastAsia="Calibri"/>
          <w:bCs/>
          <w:sz w:val="28"/>
          <w:szCs w:val="28"/>
        </w:rPr>
        <w:t>», где каждый желающий смог изготовить объемную многосл</w:t>
      </w:r>
      <w:r w:rsidR="00121287" w:rsidRPr="00A707D0">
        <w:rPr>
          <w:rFonts w:eastAsia="Calibri"/>
          <w:bCs/>
          <w:sz w:val="28"/>
          <w:szCs w:val="28"/>
        </w:rPr>
        <w:t>ойную аппликацию «За кулисами…».</w:t>
      </w:r>
      <w:r w:rsidRPr="00A707D0">
        <w:rPr>
          <w:rFonts w:eastAsia="Calibri"/>
          <w:bCs/>
          <w:sz w:val="28"/>
          <w:szCs w:val="28"/>
        </w:rPr>
        <w:t xml:space="preserve"> Артистичные и энергичные гости активно приняли участие в работе салона «Театральная мастерская», где ребята пробовали свои силы в жанре начинающих актеров, под руководством Натальи Геннадьевны Чертоляс.</w:t>
      </w:r>
    </w:p>
    <w:p w:rsidR="0080424F" w:rsidRPr="00A707D0" w:rsidRDefault="00121287" w:rsidP="0080424F">
      <w:pPr>
        <w:autoSpaceDE w:val="0"/>
        <w:autoSpaceDN w:val="0"/>
        <w:adjustRightInd w:val="0"/>
        <w:spacing w:line="360" w:lineRule="auto"/>
        <w:ind w:firstLine="708"/>
        <w:jc w:val="both"/>
        <w:rPr>
          <w:rFonts w:eastAsia="Calibri"/>
          <w:bCs/>
          <w:sz w:val="28"/>
          <w:szCs w:val="28"/>
        </w:rPr>
      </w:pPr>
      <w:r w:rsidRPr="00A707D0">
        <w:rPr>
          <w:rFonts w:eastAsia="Calibri"/>
          <w:bCs/>
          <w:sz w:val="28"/>
          <w:szCs w:val="28"/>
        </w:rPr>
        <w:t>Работали площадки -   фотозона</w:t>
      </w:r>
      <w:r w:rsidR="0080424F" w:rsidRPr="00A707D0">
        <w:rPr>
          <w:rFonts w:eastAsia="Calibri"/>
          <w:bCs/>
          <w:sz w:val="28"/>
          <w:szCs w:val="28"/>
        </w:rPr>
        <w:t xml:space="preserve"> «Библиосумерки», «</w:t>
      </w:r>
      <w:r w:rsidR="0024553D" w:rsidRPr="00A707D0">
        <w:rPr>
          <w:rFonts w:eastAsia="Calibri"/>
          <w:bCs/>
          <w:sz w:val="28"/>
          <w:szCs w:val="28"/>
        </w:rPr>
        <w:t>Я люблю читать</w:t>
      </w:r>
      <w:r w:rsidR="0080424F" w:rsidRPr="00A707D0">
        <w:rPr>
          <w:rFonts w:eastAsia="Calibri"/>
          <w:bCs/>
          <w:sz w:val="28"/>
          <w:szCs w:val="28"/>
        </w:rPr>
        <w:t>», «А не пойти ли нам в библиотеку?».</w:t>
      </w:r>
    </w:p>
    <w:p w:rsidR="0080424F" w:rsidRPr="00A707D0" w:rsidRDefault="0080424F" w:rsidP="0080424F">
      <w:pPr>
        <w:autoSpaceDE w:val="0"/>
        <w:autoSpaceDN w:val="0"/>
        <w:adjustRightInd w:val="0"/>
        <w:spacing w:line="360" w:lineRule="auto"/>
        <w:ind w:firstLine="708"/>
        <w:jc w:val="both"/>
        <w:rPr>
          <w:rFonts w:eastAsia="Calibri"/>
          <w:bCs/>
          <w:sz w:val="28"/>
          <w:szCs w:val="28"/>
        </w:rPr>
      </w:pPr>
      <w:r w:rsidRPr="00A707D0">
        <w:rPr>
          <w:rFonts w:eastAsia="Calibri"/>
          <w:bCs/>
          <w:sz w:val="28"/>
          <w:szCs w:val="28"/>
        </w:rPr>
        <w:t>Каждый желающий, который хотел познать мастерство аквагрима принял участие в  мастер – классе «</w:t>
      </w:r>
      <w:r w:rsidR="0024553D" w:rsidRPr="00A707D0">
        <w:rPr>
          <w:rFonts w:eastAsia="Calibri"/>
          <w:bCs/>
          <w:sz w:val="28"/>
          <w:szCs w:val="28"/>
        </w:rPr>
        <w:t>Гримерка</w:t>
      </w:r>
      <w:r w:rsidRPr="00A707D0">
        <w:rPr>
          <w:rFonts w:eastAsia="Calibri"/>
          <w:bCs/>
          <w:sz w:val="28"/>
          <w:szCs w:val="28"/>
        </w:rPr>
        <w:t>» под руководством Ольги Владимировны Савченко и ее учениц  Ирины Алексеевой и Валерии Русских. На время став художниками, ребята рисовали на лицах всех желающих разнообразные картинки. Рисунки получились очень красочные и интересные, в основном – цветы и животные, а также персонажи из мультфильмов.</w:t>
      </w:r>
    </w:p>
    <w:p w:rsidR="0080424F" w:rsidRPr="00A707D0" w:rsidRDefault="0080424F" w:rsidP="0080424F">
      <w:pPr>
        <w:autoSpaceDE w:val="0"/>
        <w:autoSpaceDN w:val="0"/>
        <w:adjustRightInd w:val="0"/>
        <w:spacing w:line="360" w:lineRule="auto"/>
        <w:ind w:firstLine="708"/>
        <w:jc w:val="both"/>
        <w:rPr>
          <w:rFonts w:eastAsia="Calibri"/>
          <w:bCs/>
          <w:sz w:val="28"/>
          <w:szCs w:val="28"/>
        </w:rPr>
      </w:pPr>
      <w:r w:rsidRPr="00A707D0">
        <w:rPr>
          <w:rFonts w:eastAsia="Calibri"/>
          <w:bCs/>
          <w:sz w:val="28"/>
          <w:szCs w:val="28"/>
        </w:rPr>
        <w:lastRenderedPageBreak/>
        <w:t>В заключении для всех гостей был показан спектакль «Рассмешите Несмеяну». Кульминацией всего праздника стала Вафельная Вечеринка!</w:t>
      </w:r>
    </w:p>
    <w:p w:rsidR="00DD22C5" w:rsidRPr="00A707D0" w:rsidRDefault="0080424F" w:rsidP="0080424F">
      <w:pPr>
        <w:autoSpaceDE w:val="0"/>
        <w:autoSpaceDN w:val="0"/>
        <w:adjustRightInd w:val="0"/>
        <w:spacing w:line="360" w:lineRule="auto"/>
        <w:ind w:firstLine="708"/>
        <w:jc w:val="both"/>
        <w:rPr>
          <w:rFonts w:eastAsia="Calibri"/>
          <w:bCs/>
          <w:sz w:val="28"/>
          <w:szCs w:val="28"/>
        </w:rPr>
      </w:pPr>
      <w:r w:rsidRPr="00A707D0">
        <w:rPr>
          <w:rFonts w:eastAsia="Calibri"/>
          <w:bCs/>
          <w:sz w:val="28"/>
          <w:szCs w:val="28"/>
        </w:rPr>
        <w:t>«Библиосумерки – 2019» состоялись! И по мнению всех участников- необычайно интересно!</w:t>
      </w:r>
    </w:p>
    <w:p w:rsidR="00E13039" w:rsidRPr="00A707D0" w:rsidRDefault="00E13039" w:rsidP="00FA6918">
      <w:pPr>
        <w:autoSpaceDE w:val="0"/>
        <w:autoSpaceDN w:val="0"/>
        <w:adjustRightInd w:val="0"/>
        <w:spacing w:line="360" w:lineRule="auto"/>
        <w:jc w:val="both"/>
        <w:rPr>
          <w:rFonts w:eastAsia="Calibri"/>
          <w:bCs/>
          <w:iCs/>
          <w:sz w:val="28"/>
          <w:szCs w:val="28"/>
        </w:rPr>
      </w:pPr>
    </w:p>
    <w:p w:rsidR="00E13039" w:rsidRPr="00A707D0" w:rsidRDefault="00E13039" w:rsidP="002C3041">
      <w:pPr>
        <w:tabs>
          <w:tab w:val="left" w:pos="851"/>
        </w:tabs>
        <w:autoSpaceDE w:val="0"/>
        <w:autoSpaceDN w:val="0"/>
        <w:adjustRightInd w:val="0"/>
        <w:spacing w:line="360" w:lineRule="auto"/>
        <w:jc w:val="both"/>
        <w:rPr>
          <w:rFonts w:eastAsia="Calibri"/>
          <w:b/>
          <w:bCs/>
          <w:sz w:val="28"/>
          <w:szCs w:val="28"/>
        </w:rPr>
      </w:pPr>
      <w:r w:rsidRPr="00A707D0">
        <w:rPr>
          <w:rFonts w:eastAsia="Calibri"/>
          <w:b/>
          <w:bCs/>
          <w:sz w:val="28"/>
          <w:szCs w:val="28"/>
        </w:rPr>
        <w:t>6.10. Продвижение библиотек и библиотечных услуг</w:t>
      </w:r>
    </w:p>
    <w:p w:rsidR="008611CC" w:rsidRPr="00A707D0" w:rsidRDefault="007503DF" w:rsidP="002C3041">
      <w:pPr>
        <w:tabs>
          <w:tab w:val="left" w:pos="851"/>
        </w:tabs>
        <w:autoSpaceDE w:val="0"/>
        <w:autoSpaceDN w:val="0"/>
        <w:adjustRightInd w:val="0"/>
        <w:spacing w:line="360" w:lineRule="auto"/>
        <w:jc w:val="both"/>
        <w:rPr>
          <w:rFonts w:eastAsia="Calibri"/>
          <w:bCs/>
          <w:sz w:val="28"/>
          <w:szCs w:val="28"/>
        </w:rPr>
      </w:pPr>
      <w:r w:rsidRPr="00A707D0">
        <w:rPr>
          <w:rFonts w:eastAsia="Calibri"/>
          <w:bCs/>
          <w:sz w:val="28"/>
          <w:szCs w:val="28"/>
        </w:rPr>
        <w:t>Центральная б</w:t>
      </w:r>
      <w:r w:rsidR="008611CC" w:rsidRPr="00A707D0">
        <w:rPr>
          <w:rFonts w:eastAsia="Calibri"/>
          <w:bCs/>
          <w:sz w:val="28"/>
          <w:szCs w:val="28"/>
        </w:rPr>
        <w:t>иблиотека активно осваивает интернет-пространство с целью продвижения чтения, информационно-библиотечных услуг, а также рекламы</w:t>
      </w:r>
      <w:r w:rsidRPr="00A707D0">
        <w:rPr>
          <w:rFonts w:eastAsia="Calibri"/>
          <w:bCs/>
          <w:sz w:val="28"/>
          <w:szCs w:val="28"/>
        </w:rPr>
        <w:t xml:space="preserve"> б</w:t>
      </w:r>
      <w:r w:rsidR="008611CC" w:rsidRPr="00A707D0">
        <w:rPr>
          <w:rFonts w:eastAsia="Calibri"/>
          <w:bCs/>
          <w:sz w:val="28"/>
          <w:szCs w:val="28"/>
        </w:rPr>
        <w:t>иблиот</w:t>
      </w:r>
      <w:r w:rsidR="002C3041" w:rsidRPr="00A707D0">
        <w:rPr>
          <w:rFonts w:eastAsia="Calibri"/>
          <w:bCs/>
          <w:sz w:val="28"/>
          <w:szCs w:val="28"/>
        </w:rPr>
        <w:t xml:space="preserve">еки как культурного учреждения. </w:t>
      </w:r>
      <w:r w:rsidR="008611CC" w:rsidRPr="00A707D0">
        <w:rPr>
          <w:rFonts w:eastAsia="Calibri"/>
          <w:bCs/>
          <w:sz w:val="28"/>
          <w:szCs w:val="28"/>
        </w:rPr>
        <w:t>Би</w:t>
      </w:r>
      <w:r w:rsidR="00681D5A" w:rsidRPr="00A707D0">
        <w:rPr>
          <w:rFonts w:eastAsia="Calibri"/>
          <w:bCs/>
          <w:sz w:val="28"/>
          <w:szCs w:val="28"/>
        </w:rPr>
        <w:t xml:space="preserve">блиотека имеет свой </w:t>
      </w:r>
      <w:r w:rsidR="008611CC" w:rsidRPr="00A707D0">
        <w:rPr>
          <w:rFonts w:eastAsia="Calibri"/>
          <w:bCs/>
          <w:sz w:val="28"/>
          <w:szCs w:val="28"/>
        </w:rPr>
        <w:t>сайт</w:t>
      </w:r>
      <w:r w:rsidR="00681D5A" w:rsidRPr="00A707D0">
        <w:rPr>
          <w:rFonts w:eastAsia="Calibri"/>
          <w:bCs/>
          <w:sz w:val="28"/>
          <w:szCs w:val="28"/>
        </w:rPr>
        <w:t xml:space="preserve"> </w:t>
      </w:r>
      <w:r w:rsidR="00681D5A" w:rsidRPr="00A707D0">
        <w:rPr>
          <w:rFonts w:eastAsia="Calibri"/>
          <w:b/>
          <w:bCs/>
          <w:sz w:val="28"/>
          <w:szCs w:val="28"/>
        </w:rPr>
        <w:t>(</w:t>
      </w:r>
      <w:hyperlink r:id="rId42" w:history="1">
        <w:r w:rsidRPr="00A707D0">
          <w:rPr>
            <w:rStyle w:val="a7"/>
            <w:rFonts w:eastAsia="Calibri"/>
            <w:b/>
            <w:bCs/>
            <w:sz w:val="28"/>
            <w:szCs w:val="28"/>
          </w:rPr>
          <w:t>http://kupino-lib.nsk.muzkult.ru</w:t>
        </w:r>
      </w:hyperlink>
      <w:r w:rsidR="00681D5A" w:rsidRPr="00A707D0">
        <w:rPr>
          <w:rFonts w:eastAsia="Calibri"/>
          <w:b/>
          <w:bCs/>
          <w:sz w:val="28"/>
          <w:szCs w:val="28"/>
        </w:rPr>
        <w:t>),</w:t>
      </w:r>
      <w:r w:rsidR="00681D5A" w:rsidRPr="00A707D0">
        <w:rPr>
          <w:rFonts w:eastAsia="Calibri"/>
          <w:bCs/>
          <w:sz w:val="28"/>
          <w:szCs w:val="28"/>
        </w:rPr>
        <w:t xml:space="preserve"> страницы в социальных сетях:</w:t>
      </w:r>
      <w:r w:rsidR="00681D5A" w:rsidRPr="00A707D0">
        <w:rPr>
          <w:rFonts w:eastAsia="Calibri"/>
          <w:b/>
          <w:bCs/>
          <w:sz w:val="28"/>
          <w:szCs w:val="28"/>
        </w:rPr>
        <w:t xml:space="preserve"> ВКонтакте, </w:t>
      </w:r>
      <w:r w:rsidR="008611CC" w:rsidRPr="00A707D0">
        <w:rPr>
          <w:rFonts w:eastAsia="Calibri"/>
          <w:b/>
          <w:bCs/>
          <w:sz w:val="28"/>
          <w:szCs w:val="28"/>
        </w:rPr>
        <w:t>Одноклассниках</w:t>
      </w:r>
      <w:r w:rsidRPr="00A707D0">
        <w:rPr>
          <w:rFonts w:eastAsia="Calibri"/>
          <w:b/>
          <w:bCs/>
          <w:sz w:val="28"/>
          <w:szCs w:val="28"/>
        </w:rPr>
        <w:t xml:space="preserve"> (Центральная, Детская, Новоключевская библиотеки)</w:t>
      </w:r>
      <w:r w:rsidR="008611CC" w:rsidRPr="00A707D0">
        <w:rPr>
          <w:rFonts w:eastAsia="Calibri"/>
          <w:b/>
          <w:bCs/>
          <w:sz w:val="28"/>
          <w:szCs w:val="28"/>
        </w:rPr>
        <w:t>.</w:t>
      </w:r>
      <w:r w:rsidR="008611CC" w:rsidRPr="00A707D0">
        <w:rPr>
          <w:rFonts w:eastAsia="Calibri"/>
          <w:bCs/>
          <w:sz w:val="28"/>
          <w:szCs w:val="28"/>
        </w:rPr>
        <w:t xml:space="preserve">  </w:t>
      </w:r>
    </w:p>
    <w:p w:rsidR="001B7EB9" w:rsidRPr="00A707D0" w:rsidRDefault="00235DC4" w:rsidP="004147AC">
      <w:pPr>
        <w:autoSpaceDE w:val="0"/>
        <w:autoSpaceDN w:val="0"/>
        <w:adjustRightInd w:val="0"/>
        <w:spacing w:line="360" w:lineRule="auto"/>
        <w:ind w:firstLine="708"/>
        <w:jc w:val="both"/>
        <w:rPr>
          <w:rFonts w:eastAsia="Calibri"/>
          <w:bCs/>
          <w:sz w:val="28"/>
          <w:szCs w:val="28"/>
        </w:rPr>
      </w:pPr>
      <w:r w:rsidRPr="00A707D0">
        <w:rPr>
          <w:rFonts w:eastAsia="Calibri"/>
          <w:bCs/>
          <w:sz w:val="28"/>
          <w:szCs w:val="28"/>
        </w:rPr>
        <w:t>Основные и яркие события в работе библиотек района обязательно освещаются в средствах массовой информации: на страницах местных газет «Маяк Кулунды», «Сталкер»</w:t>
      </w:r>
      <w:r w:rsidR="00D06C1D" w:rsidRPr="00A707D0">
        <w:rPr>
          <w:rFonts w:eastAsia="Calibri"/>
          <w:bCs/>
          <w:sz w:val="28"/>
          <w:szCs w:val="28"/>
        </w:rPr>
        <w:t xml:space="preserve"> (Приложение 2</w:t>
      </w:r>
      <w:r w:rsidR="007503DF" w:rsidRPr="00A707D0">
        <w:rPr>
          <w:rFonts w:eastAsia="Calibri"/>
          <w:bCs/>
          <w:sz w:val="28"/>
          <w:szCs w:val="28"/>
        </w:rPr>
        <w:t>)</w:t>
      </w:r>
      <w:r w:rsidRPr="00A707D0">
        <w:rPr>
          <w:rFonts w:eastAsia="Calibri"/>
          <w:bCs/>
          <w:sz w:val="28"/>
          <w:szCs w:val="28"/>
        </w:rPr>
        <w:t>,</w:t>
      </w:r>
      <w:r w:rsidRPr="00A707D0">
        <w:rPr>
          <w:rFonts w:eastAsia="Calibri"/>
          <w:b/>
          <w:bCs/>
          <w:sz w:val="28"/>
          <w:szCs w:val="28"/>
        </w:rPr>
        <w:t xml:space="preserve"> </w:t>
      </w:r>
      <w:r w:rsidRPr="00A707D0">
        <w:rPr>
          <w:rFonts w:eastAsia="Calibri"/>
          <w:bCs/>
          <w:sz w:val="28"/>
          <w:szCs w:val="28"/>
        </w:rPr>
        <w:t>в эфире местного радио и</w:t>
      </w:r>
      <w:r w:rsidR="004147AC" w:rsidRPr="00A707D0">
        <w:rPr>
          <w:rFonts w:eastAsia="Calibri"/>
          <w:bCs/>
          <w:sz w:val="28"/>
          <w:szCs w:val="28"/>
        </w:rPr>
        <w:t xml:space="preserve"> телевидения (Купинские вести).</w:t>
      </w:r>
    </w:p>
    <w:p w:rsidR="001B7EB9" w:rsidRPr="00A707D0" w:rsidRDefault="004147AC" w:rsidP="004147AC">
      <w:pPr>
        <w:autoSpaceDE w:val="0"/>
        <w:autoSpaceDN w:val="0"/>
        <w:adjustRightInd w:val="0"/>
        <w:spacing w:line="360" w:lineRule="auto"/>
        <w:rPr>
          <w:rFonts w:eastAsia="Calibri"/>
          <w:b/>
          <w:bCs/>
          <w:iCs/>
        </w:rPr>
      </w:pPr>
      <w:r w:rsidRPr="00A707D0">
        <w:rPr>
          <w:rFonts w:eastAsia="Calibri"/>
          <w:b/>
          <w:bCs/>
          <w:iCs/>
        </w:rPr>
        <w:t xml:space="preserve">        </w:t>
      </w:r>
      <w:r w:rsidR="001B7EB9" w:rsidRPr="00A707D0">
        <w:rPr>
          <w:rFonts w:eastAsia="Calibri"/>
          <w:b/>
          <w:bCs/>
          <w:iCs/>
        </w:rPr>
        <w:t>Контакты со средствами массовой информации</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1"/>
        <w:gridCol w:w="1103"/>
        <w:gridCol w:w="1328"/>
        <w:gridCol w:w="1121"/>
        <w:gridCol w:w="1480"/>
      </w:tblGrid>
      <w:tr w:rsidR="005A65E3" w:rsidRPr="00A707D0" w:rsidTr="001B7EB9">
        <w:tc>
          <w:tcPr>
            <w:tcW w:w="1181" w:type="dxa"/>
          </w:tcPr>
          <w:p w:rsidR="005A65E3" w:rsidRPr="00A707D0" w:rsidRDefault="005A65E3" w:rsidP="001B7EB9">
            <w:pPr>
              <w:autoSpaceDE w:val="0"/>
              <w:autoSpaceDN w:val="0"/>
              <w:adjustRightInd w:val="0"/>
              <w:jc w:val="center"/>
              <w:rPr>
                <w:rFonts w:eastAsia="Calibri"/>
                <w:bCs/>
              </w:rPr>
            </w:pPr>
            <w:r w:rsidRPr="00A707D0">
              <w:rPr>
                <w:rFonts w:eastAsia="Calibri"/>
                <w:bCs/>
              </w:rPr>
              <w:t xml:space="preserve">  Всего </w:t>
            </w:r>
          </w:p>
        </w:tc>
        <w:tc>
          <w:tcPr>
            <w:tcW w:w="3552" w:type="dxa"/>
            <w:gridSpan w:val="3"/>
          </w:tcPr>
          <w:p w:rsidR="005A65E3" w:rsidRPr="00A707D0" w:rsidRDefault="005A65E3" w:rsidP="001B7EB9">
            <w:pPr>
              <w:autoSpaceDE w:val="0"/>
              <w:autoSpaceDN w:val="0"/>
              <w:adjustRightInd w:val="0"/>
              <w:jc w:val="center"/>
              <w:rPr>
                <w:rFonts w:eastAsia="Calibri"/>
                <w:bCs/>
              </w:rPr>
            </w:pPr>
            <w:r w:rsidRPr="00A707D0">
              <w:rPr>
                <w:rFonts w:eastAsia="Calibri"/>
                <w:bCs/>
              </w:rPr>
              <w:t>Публикации в  газетах и журналах</w:t>
            </w:r>
          </w:p>
        </w:tc>
        <w:tc>
          <w:tcPr>
            <w:tcW w:w="1480" w:type="dxa"/>
          </w:tcPr>
          <w:p w:rsidR="005A65E3" w:rsidRPr="00A707D0" w:rsidRDefault="005A65E3" w:rsidP="001B7EB9">
            <w:pPr>
              <w:autoSpaceDE w:val="0"/>
              <w:autoSpaceDN w:val="0"/>
              <w:adjustRightInd w:val="0"/>
              <w:jc w:val="center"/>
              <w:rPr>
                <w:rFonts w:eastAsia="Calibri"/>
                <w:bCs/>
              </w:rPr>
            </w:pPr>
            <w:r w:rsidRPr="00A707D0">
              <w:rPr>
                <w:rFonts w:eastAsia="Calibri"/>
                <w:bCs/>
              </w:rPr>
              <w:t>Сюжеты на ТВ</w:t>
            </w:r>
          </w:p>
        </w:tc>
      </w:tr>
      <w:tr w:rsidR="005A65E3" w:rsidRPr="00A707D0" w:rsidTr="001B7EB9">
        <w:tc>
          <w:tcPr>
            <w:tcW w:w="1181" w:type="dxa"/>
            <w:vMerge w:val="restart"/>
          </w:tcPr>
          <w:p w:rsidR="005A65E3" w:rsidRPr="00A707D0" w:rsidRDefault="005A65E3" w:rsidP="001B7EB9">
            <w:pPr>
              <w:autoSpaceDE w:val="0"/>
              <w:autoSpaceDN w:val="0"/>
              <w:adjustRightInd w:val="0"/>
              <w:jc w:val="center"/>
              <w:rPr>
                <w:rFonts w:eastAsia="Calibri"/>
                <w:bCs/>
              </w:rPr>
            </w:pPr>
          </w:p>
          <w:p w:rsidR="005A65E3" w:rsidRPr="00A707D0" w:rsidRDefault="001157DB" w:rsidP="001B7EB9">
            <w:pPr>
              <w:autoSpaceDE w:val="0"/>
              <w:autoSpaceDN w:val="0"/>
              <w:adjustRightInd w:val="0"/>
              <w:jc w:val="center"/>
              <w:rPr>
                <w:rFonts w:eastAsia="Calibri"/>
                <w:bCs/>
              </w:rPr>
            </w:pPr>
            <w:r w:rsidRPr="00A707D0">
              <w:rPr>
                <w:rFonts w:eastAsia="Calibri"/>
                <w:bCs/>
              </w:rPr>
              <w:t>43</w:t>
            </w:r>
          </w:p>
        </w:tc>
        <w:tc>
          <w:tcPr>
            <w:tcW w:w="1103" w:type="dxa"/>
          </w:tcPr>
          <w:p w:rsidR="005A65E3" w:rsidRPr="00A707D0" w:rsidRDefault="005A65E3" w:rsidP="001B7EB9">
            <w:pPr>
              <w:autoSpaceDE w:val="0"/>
              <w:autoSpaceDN w:val="0"/>
              <w:adjustRightInd w:val="0"/>
              <w:jc w:val="center"/>
              <w:rPr>
                <w:rFonts w:eastAsia="Calibri"/>
                <w:bCs/>
              </w:rPr>
            </w:pPr>
            <w:r w:rsidRPr="00A707D0">
              <w:rPr>
                <w:rFonts w:eastAsia="Calibri"/>
                <w:bCs/>
              </w:rPr>
              <w:t>местные</w:t>
            </w:r>
          </w:p>
        </w:tc>
        <w:tc>
          <w:tcPr>
            <w:tcW w:w="1328" w:type="dxa"/>
          </w:tcPr>
          <w:p w:rsidR="005A65E3" w:rsidRPr="00A707D0" w:rsidRDefault="005A65E3" w:rsidP="001B7EB9">
            <w:pPr>
              <w:autoSpaceDE w:val="0"/>
              <w:autoSpaceDN w:val="0"/>
              <w:adjustRightInd w:val="0"/>
              <w:jc w:val="center"/>
              <w:rPr>
                <w:rFonts w:eastAsia="Calibri"/>
                <w:bCs/>
              </w:rPr>
            </w:pPr>
            <w:r w:rsidRPr="00A707D0">
              <w:rPr>
                <w:rFonts w:eastAsia="Calibri"/>
                <w:bCs/>
              </w:rPr>
              <w:t>областные</w:t>
            </w:r>
          </w:p>
        </w:tc>
        <w:tc>
          <w:tcPr>
            <w:tcW w:w="1121" w:type="dxa"/>
          </w:tcPr>
          <w:p w:rsidR="005A65E3" w:rsidRPr="00A707D0" w:rsidRDefault="005A65E3" w:rsidP="001B7EB9">
            <w:pPr>
              <w:autoSpaceDE w:val="0"/>
              <w:autoSpaceDN w:val="0"/>
              <w:adjustRightInd w:val="0"/>
              <w:jc w:val="center"/>
              <w:rPr>
                <w:rFonts w:eastAsia="Calibri"/>
                <w:bCs/>
              </w:rPr>
            </w:pPr>
            <w:r w:rsidRPr="00A707D0">
              <w:rPr>
                <w:rFonts w:eastAsia="Calibri"/>
                <w:bCs/>
              </w:rPr>
              <w:t>Всеросс.</w:t>
            </w:r>
          </w:p>
        </w:tc>
        <w:tc>
          <w:tcPr>
            <w:tcW w:w="1480" w:type="dxa"/>
            <w:vMerge w:val="restart"/>
          </w:tcPr>
          <w:p w:rsidR="005A65E3" w:rsidRPr="00A707D0" w:rsidRDefault="005A65E3" w:rsidP="001B7EB9">
            <w:pPr>
              <w:autoSpaceDE w:val="0"/>
              <w:autoSpaceDN w:val="0"/>
              <w:adjustRightInd w:val="0"/>
              <w:jc w:val="center"/>
              <w:rPr>
                <w:rFonts w:eastAsia="Calibri"/>
                <w:bCs/>
              </w:rPr>
            </w:pPr>
          </w:p>
          <w:p w:rsidR="005A65E3" w:rsidRPr="00A707D0" w:rsidRDefault="00830818" w:rsidP="001B7EB9">
            <w:pPr>
              <w:autoSpaceDE w:val="0"/>
              <w:autoSpaceDN w:val="0"/>
              <w:adjustRightInd w:val="0"/>
              <w:jc w:val="center"/>
              <w:rPr>
                <w:rFonts w:eastAsia="Calibri"/>
                <w:bCs/>
              </w:rPr>
            </w:pPr>
            <w:r w:rsidRPr="00A707D0">
              <w:rPr>
                <w:rFonts w:eastAsia="Calibri"/>
                <w:bCs/>
              </w:rPr>
              <w:t>16</w:t>
            </w:r>
          </w:p>
        </w:tc>
      </w:tr>
      <w:tr w:rsidR="005A65E3" w:rsidRPr="00A707D0" w:rsidTr="001B7EB9">
        <w:tc>
          <w:tcPr>
            <w:tcW w:w="1181" w:type="dxa"/>
            <w:vMerge/>
          </w:tcPr>
          <w:p w:rsidR="005A65E3" w:rsidRPr="00A707D0" w:rsidRDefault="005A65E3" w:rsidP="002402FF">
            <w:pPr>
              <w:autoSpaceDE w:val="0"/>
              <w:autoSpaceDN w:val="0"/>
              <w:adjustRightInd w:val="0"/>
              <w:spacing w:line="360" w:lineRule="auto"/>
              <w:jc w:val="center"/>
              <w:rPr>
                <w:rFonts w:eastAsia="Calibri"/>
                <w:b/>
                <w:bCs/>
                <w:sz w:val="28"/>
                <w:szCs w:val="28"/>
              </w:rPr>
            </w:pPr>
          </w:p>
        </w:tc>
        <w:tc>
          <w:tcPr>
            <w:tcW w:w="1103" w:type="dxa"/>
          </w:tcPr>
          <w:p w:rsidR="005A65E3" w:rsidRPr="00A707D0" w:rsidRDefault="001157DB" w:rsidP="001B7EB9">
            <w:pPr>
              <w:autoSpaceDE w:val="0"/>
              <w:autoSpaceDN w:val="0"/>
              <w:adjustRightInd w:val="0"/>
              <w:jc w:val="center"/>
              <w:rPr>
                <w:rFonts w:eastAsia="Calibri"/>
                <w:bCs/>
              </w:rPr>
            </w:pPr>
            <w:r w:rsidRPr="00A707D0">
              <w:rPr>
                <w:rFonts w:eastAsia="Calibri"/>
                <w:bCs/>
              </w:rPr>
              <w:t>43</w:t>
            </w:r>
          </w:p>
        </w:tc>
        <w:tc>
          <w:tcPr>
            <w:tcW w:w="1328" w:type="dxa"/>
          </w:tcPr>
          <w:p w:rsidR="005A65E3" w:rsidRPr="00A707D0" w:rsidRDefault="005A65E3" w:rsidP="001B7EB9">
            <w:pPr>
              <w:autoSpaceDE w:val="0"/>
              <w:autoSpaceDN w:val="0"/>
              <w:adjustRightInd w:val="0"/>
              <w:jc w:val="center"/>
              <w:rPr>
                <w:rFonts w:eastAsia="Calibri"/>
                <w:bCs/>
              </w:rPr>
            </w:pPr>
            <w:r w:rsidRPr="00A707D0">
              <w:rPr>
                <w:rFonts w:eastAsia="Calibri"/>
                <w:bCs/>
              </w:rPr>
              <w:t>-</w:t>
            </w:r>
          </w:p>
          <w:p w:rsidR="005A65E3" w:rsidRPr="00A707D0" w:rsidRDefault="005A65E3" w:rsidP="001B7EB9">
            <w:pPr>
              <w:autoSpaceDE w:val="0"/>
              <w:autoSpaceDN w:val="0"/>
              <w:adjustRightInd w:val="0"/>
              <w:jc w:val="center"/>
              <w:rPr>
                <w:rFonts w:eastAsia="Calibri"/>
                <w:bCs/>
              </w:rPr>
            </w:pPr>
          </w:p>
        </w:tc>
        <w:tc>
          <w:tcPr>
            <w:tcW w:w="1121" w:type="dxa"/>
          </w:tcPr>
          <w:p w:rsidR="005A65E3" w:rsidRPr="00A707D0" w:rsidRDefault="005A65E3" w:rsidP="002402FF">
            <w:pPr>
              <w:autoSpaceDE w:val="0"/>
              <w:autoSpaceDN w:val="0"/>
              <w:adjustRightInd w:val="0"/>
              <w:spacing w:line="360" w:lineRule="auto"/>
              <w:jc w:val="center"/>
              <w:rPr>
                <w:rFonts w:eastAsia="Calibri"/>
                <w:b/>
                <w:bCs/>
                <w:sz w:val="28"/>
                <w:szCs w:val="28"/>
              </w:rPr>
            </w:pPr>
            <w:r w:rsidRPr="00A707D0">
              <w:rPr>
                <w:rFonts w:eastAsia="Calibri"/>
                <w:b/>
                <w:bCs/>
                <w:sz w:val="28"/>
                <w:szCs w:val="28"/>
              </w:rPr>
              <w:t>-</w:t>
            </w:r>
          </w:p>
        </w:tc>
        <w:tc>
          <w:tcPr>
            <w:tcW w:w="1480" w:type="dxa"/>
            <w:vMerge/>
          </w:tcPr>
          <w:p w:rsidR="005A65E3" w:rsidRPr="00A707D0" w:rsidRDefault="005A65E3" w:rsidP="002402FF">
            <w:pPr>
              <w:autoSpaceDE w:val="0"/>
              <w:autoSpaceDN w:val="0"/>
              <w:adjustRightInd w:val="0"/>
              <w:spacing w:line="360" w:lineRule="auto"/>
              <w:jc w:val="center"/>
              <w:rPr>
                <w:rFonts w:eastAsia="Calibri"/>
                <w:b/>
                <w:bCs/>
                <w:sz w:val="28"/>
                <w:szCs w:val="28"/>
              </w:rPr>
            </w:pPr>
          </w:p>
        </w:tc>
      </w:tr>
    </w:tbl>
    <w:p w:rsidR="0011147A" w:rsidRPr="00A707D0" w:rsidRDefault="0011147A" w:rsidP="00B526BF">
      <w:pPr>
        <w:autoSpaceDE w:val="0"/>
        <w:autoSpaceDN w:val="0"/>
        <w:adjustRightInd w:val="0"/>
        <w:spacing w:line="360" w:lineRule="auto"/>
        <w:jc w:val="both"/>
        <w:rPr>
          <w:rFonts w:eastAsia="Calibri"/>
          <w:bCs/>
          <w:sz w:val="28"/>
          <w:szCs w:val="28"/>
        </w:rPr>
      </w:pPr>
    </w:p>
    <w:p w:rsidR="00FC69AE" w:rsidRPr="00A707D0" w:rsidRDefault="00C52AE1" w:rsidP="00681D5A">
      <w:pPr>
        <w:autoSpaceDE w:val="0"/>
        <w:autoSpaceDN w:val="0"/>
        <w:adjustRightInd w:val="0"/>
        <w:spacing w:line="360" w:lineRule="auto"/>
        <w:jc w:val="both"/>
        <w:rPr>
          <w:rFonts w:eastAsia="Calibri"/>
          <w:bCs/>
          <w:sz w:val="28"/>
          <w:szCs w:val="28"/>
        </w:rPr>
      </w:pPr>
      <w:r w:rsidRPr="00A707D0">
        <w:rPr>
          <w:rFonts w:eastAsia="Calibri"/>
          <w:bCs/>
          <w:sz w:val="28"/>
          <w:szCs w:val="28"/>
        </w:rPr>
        <w:t>Р</w:t>
      </w:r>
      <w:r w:rsidR="00FC69AE" w:rsidRPr="00A707D0">
        <w:rPr>
          <w:rFonts w:eastAsia="Calibri"/>
          <w:bCs/>
          <w:sz w:val="28"/>
          <w:szCs w:val="28"/>
        </w:rPr>
        <w:t xml:space="preserve">егулярно сообщения о библиотечных мероприятиях появляются на сайте администрации Купинского района </w:t>
      </w:r>
      <w:r w:rsidR="00FC69AE" w:rsidRPr="00A707D0">
        <w:rPr>
          <w:rFonts w:eastAsia="Calibri"/>
          <w:b/>
          <w:bCs/>
          <w:sz w:val="28"/>
          <w:szCs w:val="28"/>
        </w:rPr>
        <w:t>(</w:t>
      </w:r>
      <w:r w:rsidR="00FC69AE" w:rsidRPr="00A707D0">
        <w:rPr>
          <w:rFonts w:eastAsia="Calibri"/>
          <w:b/>
          <w:bCs/>
          <w:sz w:val="28"/>
          <w:szCs w:val="28"/>
          <w:lang w:val="en-US"/>
        </w:rPr>
        <w:t>kupino</w:t>
      </w:r>
      <w:r w:rsidR="00FC69AE" w:rsidRPr="00A707D0">
        <w:rPr>
          <w:rFonts w:eastAsia="Calibri"/>
          <w:b/>
          <w:bCs/>
          <w:sz w:val="28"/>
          <w:szCs w:val="28"/>
        </w:rPr>
        <w:t>.</w:t>
      </w:r>
      <w:r w:rsidR="00FC69AE" w:rsidRPr="00A707D0">
        <w:rPr>
          <w:rFonts w:eastAsia="Calibri"/>
          <w:b/>
          <w:bCs/>
          <w:sz w:val="28"/>
          <w:szCs w:val="28"/>
          <w:lang w:val="en-US"/>
        </w:rPr>
        <w:t>nso</w:t>
      </w:r>
      <w:r w:rsidR="00FC69AE" w:rsidRPr="00A707D0">
        <w:rPr>
          <w:rFonts w:eastAsia="Calibri"/>
          <w:b/>
          <w:bCs/>
          <w:sz w:val="28"/>
          <w:szCs w:val="28"/>
        </w:rPr>
        <w:t>.</w:t>
      </w:r>
      <w:r w:rsidR="00FC69AE" w:rsidRPr="00A707D0">
        <w:rPr>
          <w:rFonts w:eastAsia="Calibri"/>
          <w:b/>
          <w:bCs/>
          <w:sz w:val="28"/>
          <w:szCs w:val="28"/>
          <w:lang w:val="en-US"/>
        </w:rPr>
        <w:t>ru</w:t>
      </w:r>
      <w:r w:rsidR="00FC69AE" w:rsidRPr="00A707D0">
        <w:rPr>
          <w:rFonts w:eastAsia="Calibri"/>
          <w:b/>
          <w:bCs/>
          <w:sz w:val="28"/>
          <w:szCs w:val="28"/>
        </w:rPr>
        <w:t>).</w:t>
      </w:r>
    </w:p>
    <w:p w:rsidR="001600D0" w:rsidRPr="00A707D0" w:rsidRDefault="001600D0" w:rsidP="001600D0">
      <w:pPr>
        <w:autoSpaceDE w:val="0"/>
        <w:autoSpaceDN w:val="0"/>
        <w:adjustRightInd w:val="0"/>
        <w:spacing w:line="360" w:lineRule="auto"/>
        <w:rPr>
          <w:rFonts w:eastAsia="Calibri"/>
          <w:b/>
          <w:bCs/>
          <w:sz w:val="28"/>
          <w:szCs w:val="28"/>
        </w:rPr>
      </w:pPr>
    </w:p>
    <w:p w:rsidR="0011147A" w:rsidRPr="00A707D0" w:rsidRDefault="001600D0" w:rsidP="001600D0">
      <w:pPr>
        <w:autoSpaceDE w:val="0"/>
        <w:autoSpaceDN w:val="0"/>
        <w:adjustRightInd w:val="0"/>
        <w:spacing w:line="360" w:lineRule="auto"/>
        <w:rPr>
          <w:rFonts w:eastAsia="Calibri"/>
          <w:b/>
          <w:bCs/>
          <w:sz w:val="28"/>
          <w:szCs w:val="28"/>
        </w:rPr>
      </w:pPr>
      <w:r w:rsidRPr="00A707D0">
        <w:rPr>
          <w:rFonts w:eastAsia="Calibri"/>
          <w:b/>
          <w:bCs/>
          <w:sz w:val="28"/>
          <w:szCs w:val="28"/>
        </w:rPr>
        <w:t>Связи с общественностью</w:t>
      </w:r>
    </w:p>
    <w:p w:rsidR="00B526BF" w:rsidRPr="00A707D0" w:rsidRDefault="00B526BF" w:rsidP="001600D0">
      <w:pPr>
        <w:autoSpaceDE w:val="0"/>
        <w:autoSpaceDN w:val="0"/>
        <w:adjustRightInd w:val="0"/>
        <w:spacing w:line="360" w:lineRule="auto"/>
        <w:jc w:val="both"/>
        <w:rPr>
          <w:rFonts w:eastAsia="Calibri"/>
          <w:bCs/>
          <w:iCs/>
          <w:sz w:val="28"/>
          <w:szCs w:val="28"/>
        </w:rPr>
      </w:pPr>
      <w:r w:rsidRPr="00A707D0">
        <w:rPr>
          <w:rFonts w:eastAsia="Calibri"/>
          <w:bCs/>
          <w:sz w:val="28"/>
          <w:szCs w:val="28"/>
        </w:rPr>
        <w:t>Традиционно в своей работе библиотекари Центральной</w:t>
      </w:r>
      <w:r w:rsidR="004147AC" w:rsidRPr="00A707D0">
        <w:rPr>
          <w:rFonts w:eastAsia="Calibri"/>
          <w:bCs/>
          <w:sz w:val="28"/>
          <w:szCs w:val="28"/>
        </w:rPr>
        <w:t xml:space="preserve">, детской и сельских библиотек </w:t>
      </w:r>
      <w:r w:rsidRPr="00A707D0">
        <w:rPr>
          <w:rFonts w:eastAsia="Calibri"/>
          <w:bCs/>
          <w:sz w:val="28"/>
          <w:szCs w:val="28"/>
        </w:rPr>
        <w:t xml:space="preserve">опираются на связи с общественными организациями: женсоветами при сельских администрациях, советом ветеранов, школами города и района, молодежным центром, также Центральная библиотека сотрудничает с обществом слепых, </w:t>
      </w:r>
      <w:r w:rsidRPr="00A707D0">
        <w:rPr>
          <w:rFonts w:eastAsia="Calibri"/>
          <w:bCs/>
          <w:iCs/>
          <w:sz w:val="28"/>
          <w:szCs w:val="28"/>
        </w:rPr>
        <w:t>отделением реабилитации инвалидов, медицинским техникумом, аграрным лицеем и др.</w:t>
      </w:r>
    </w:p>
    <w:p w:rsidR="00F67D9B" w:rsidRPr="00A707D0" w:rsidRDefault="00F67D9B" w:rsidP="00F67D9B">
      <w:pPr>
        <w:autoSpaceDE w:val="0"/>
        <w:autoSpaceDN w:val="0"/>
        <w:adjustRightInd w:val="0"/>
        <w:spacing w:line="360" w:lineRule="auto"/>
        <w:jc w:val="both"/>
        <w:rPr>
          <w:rFonts w:eastAsia="Calibri"/>
          <w:bCs/>
          <w:sz w:val="28"/>
          <w:szCs w:val="28"/>
        </w:rPr>
      </w:pPr>
      <w:r w:rsidRPr="00A707D0">
        <w:rPr>
          <w:rFonts w:eastAsia="Calibri"/>
          <w:bCs/>
          <w:sz w:val="28"/>
          <w:szCs w:val="28"/>
        </w:rPr>
        <w:lastRenderedPageBreak/>
        <w:t xml:space="preserve">Заключены договора о сотрудничестве со следующими организациями: </w:t>
      </w:r>
    </w:p>
    <w:p w:rsidR="00F67D9B" w:rsidRPr="00A707D0" w:rsidRDefault="00F67D9B" w:rsidP="00F67D9B">
      <w:pPr>
        <w:numPr>
          <w:ilvl w:val="0"/>
          <w:numId w:val="21"/>
        </w:numPr>
        <w:autoSpaceDE w:val="0"/>
        <w:autoSpaceDN w:val="0"/>
        <w:adjustRightInd w:val="0"/>
        <w:spacing w:line="360" w:lineRule="auto"/>
        <w:jc w:val="both"/>
        <w:rPr>
          <w:rFonts w:eastAsia="Calibri"/>
          <w:bCs/>
          <w:sz w:val="28"/>
          <w:szCs w:val="28"/>
        </w:rPr>
      </w:pPr>
      <w:r w:rsidRPr="00A707D0">
        <w:rPr>
          <w:rFonts w:eastAsia="Calibri"/>
          <w:bCs/>
          <w:sz w:val="28"/>
          <w:szCs w:val="28"/>
        </w:rPr>
        <w:t xml:space="preserve">МКОУ средняя общеобразовательная школа № 105 г. Купино, </w:t>
      </w:r>
    </w:p>
    <w:p w:rsidR="00F67D9B" w:rsidRPr="00A707D0" w:rsidRDefault="00F67D9B" w:rsidP="00F67D9B">
      <w:pPr>
        <w:numPr>
          <w:ilvl w:val="0"/>
          <w:numId w:val="21"/>
        </w:numPr>
        <w:autoSpaceDE w:val="0"/>
        <w:autoSpaceDN w:val="0"/>
        <w:adjustRightInd w:val="0"/>
        <w:spacing w:line="360" w:lineRule="auto"/>
        <w:jc w:val="both"/>
        <w:rPr>
          <w:rFonts w:eastAsia="Calibri"/>
          <w:bCs/>
          <w:sz w:val="28"/>
          <w:szCs w:val="28"/>
        </w:rPr>
      </w:pPr>
      <w:r w:rsidRPr="00A707D0">
        <w:rPr>
          <w:rFonts w:eastAsia="Calibri"/>
          <w:bCs/>
          <w:sz w:val="28"/>
          <w:szCs w:val="28"/>
        </w:rPr>
        <w:t xml:space="preserve">МКОУ лицей № 2 г. Купино, </w:t>
      </w:r>
    </w:p>
    <w:p w:rsidR="00F67D9B" w:rsidRPr="00A707D0" w:rsidRDefault="00F67D9B" w:rsidP="00F67D9B">
      <w:pPr>
        <w:numPr>
          <w:ilvl w:val="0"/>
          <w:numId w:val="21"/>
        </w:numPr>
        <w:autoSpaceDE w:val="0"/>
        <w:autoSpaceDN w:val="0"/>
        <w:adjustRightInd w:val="0"/>
        <w:spacing w:line="360" w:lineRule="auto"/>
        <w:jc w:val="both"/>
        <w:rPr>
          <w:rFonts w:eastAsia="Calibri"/>
          <w:bCs/>
          <w:sz w:val="28"/>
          <w:szCs w:val="28"/>
        </w:rPr>
      </w:pPr>
      <w:r w:rsidRPr="00A707D0">
        <w:rPr>
          <w:rFonts w:eastAsia="Calibri"/>
          <w:bCs/>
          <w:sz w:val="28"/>
          <w:szCs w:val="28"/>
        </w:rPr>
        <w:t xml:space="preserve">МКОУ средняя общеобразовательная школа № 80 им. Кузнецова В. П. г. Купино, </w:t>
      </w:r>
    </w:p>
    <w:p w:rsidR="00F67D9B" w:rsidRPr="00A707D0" w:rsidRDefault="00F67D9B" w:rsidP="00F67D9B">
      <w:pPr>
        <w:numPr>
          <w:ilvl w:val="0"/>
          <w:numId w:val="21"/>
        </w:numPr>
        <w:autoSpaceDE w:val="0"/>
        <w:autoSpaceDN w:val="0"/>
        <w:adjustRightInd w:val="0"/>
        <w:spacing w:line="360" w:lineRule="auto"/>
        <w:jc w:val="both"/>
        <w:rPr>
          <w:rFonts w:eastAsia="Calibri"/>
          <w:bCs/>
          <w:sz w:val="28"/>
          <w:szCs w:val="28"/>
        </w:rPr>
      </w:pPr>
      <w:r w:rsidRPr="00A707D0">
        <w:rPr>
          <w:rFonts w:eastAsia="Calibri"/>
          <w:bCs/>
          <w:sz w:val="28"/>
          <w:szCs w:val="28"/>
        </w:rPr>
        <w:t xml:space="preserve">МКОУ средняя общеобразовательная школа № 148 г. Купино, </w:t>
      </w:r>
    </w:p>
    <w:p w:rsidR="00F67D9B" w:rsidRPr="00A707D0" w:rsidRDefault="00F67D9B" w:rsidP="00F67D9B">
      <w:pPr>
        <w:numPr>
          <w:ilvl w:val="0"/>
          <w:numId w:val="21"/>
        </w:numPr>
        <w:autoSpaceDE w:val="0"/>
        <w:autoSpaceDN w:val="0"/>
        <w:adjustRightInd w:val="0"/>
        <w:spacing w:line="360" w:lineRule="auto"/>
        <w:jc w:val="both"/>
        <w:rPr>
          <w:rFonts w:eastAsia="Calibri"/>
          <w:bCs/>
          <w:sz w:val="28"/>
          <w:szCs w:val="28"/>
        </w:rPr>
      </w:pPr>
      <w:r w:rsidRPr="00A707D0">
        <w:rPr>
          <w:rFonts w:eastAsia="Calibri"/>
          <w:bCs/>
          <w:sz w:val="28"/>
          <w:szCs w:val="28"/>
        </w:rPr>
        <w:t>МКОУ Купинская специальная (коррекционная) школа-интернат для детей-сирот и детей, оставшихся без попечения родителей, с ограниченными возможностями здоровья,</w:t>
      </w:r>
    </w:p>
    <w:p w:rsidR="00F67D9B" w:rsidRPr="00A707D0" w:rsidRDefault="00F67D9B" w:rsidP="00F67D9B">
      <w:pPr>
        <w:numPr>
          <w:ilvl w:val="0"/>
          <w:numId w:val="21"/>
        </w:numPr>
        <w:autoSpaceDE w:val="0"/>
        <w:autoSpaceDN w:val="0"/>
        <w:adjustRightInd w:val="0"/>
        <w:spacing w:line="360" w:lineRule="auto"/>
        <w:jc w:val="both"/>
        <w:rPr>
          <w:rFonts w:eastAsia="Calibri"/>
          <w:bCs/>
          <w:sz w:val="28"/>
          <w:szCs w:val="28"/>
        </w:rPr>
      </w:pPr>
      <w:r w:rsidRPr="00A707D0">
        <w:rPr>
          <w:rFonts w:eastAsia="Calibri"/>
          <w:bCs/>
          <w:sz w:val="28"/>
          <w:szCs w:val="28"/>
        </w:rPr>
        <w:t>МКОУ Рождественская средняя общеобразовательная школа,</w:t>
      </w:r>
    </w:p>
    <w:p w:rsidR="00F67D9B" w:rsidRPr="00A707D0" w:rsidRDefault="00F67D9B" w:rsidP="00F67D9B">
      <w:pPr>
        <w:numPr>
          <w:ilvl w:val="0"/>
          <w:numId w:val="21"/>
        </w:numPr>
        <w:autoSpaceDE w:val="0"/>
        <w:autoSpaceDN w:val="0"/>
        <w:adjustRightInd w:val="0"/>
        <w:spacing w:line="360" w:lineRule="auto"/>
        <w:jc w:val="both"/>
        <w:rPr>
          <w:rFonts w:eastAsia="Calibri"/>
          <w:bCs/>
          <w:sz w:val="28"/>
          <w:szCs w:val="28"/>
        </w:rPr>
      </w:pPr>
      <w:r w:rsidRPr="00A707D0">
        <w:rPr>
          <w:rFonts w:eastAsia="Calibri"/>
          <w:bCs/>
          <w:sz w:val="28"/>
          <w:szCs w:val="28"/>
        </w:rPr>
        <w:t>Муниципальное казенное общеобразовательное учреждение Купинского района «Специальная (коррекционная) школа-интернат для детей с ограниченными возможностями здоровья»,</w:t>
      </w:r>
    </w:p>
    <w:p w:rsidR="00F67D9B" w:rsidRPr="00A707D0" w:rsidRDefault="00F67D9B" w:rsidP="00F67D9B">
      <w:pPr>
        <w:numPr>
          <w:ilvl w:val="0"/>
          <w:numId w:val="21"/>
        </w:numPr>
        <w:autoSpaceDE w:val="0"/>
        <w:autoSpaceDN w:val="0"/>
        <w:adjustRightInd w:val="0"/>
        <w:spacing w:line="360" w:lineRule="auto"/>
        <w:jc w:val="both"/>
        <w:rPr>
          <w:rFonts w:eastAsia="Calibri"/>
          <w:bCs/>
          <w:sz w:val="28"/>
          <w:szCs w:val="28"/>
        </w:rPr>
      </w:pPr>
      <w:r w:rsidRPr="00A707D0">
        <w:rPr>
          <w:rFonts w:eastAsia="Calibri"/>
          <w:bCs/>
          <w:sz w:val="28"/>
          <w:szCs w:val="28"/>
        </w:rPr>
        <w:t>МКДОУ  детский сад «Ромашка» Купинского района,</w:t>
      </w:r>
    </w:p>
    <w:p w:rsidR="00F67D9B" w:rsidRPr="00A707D0" w:rsidRDefault="00F67D9B" w:rsidP="00F67D9B">
      <w:pPr>
        <w:numPr>
          <w:ilvl w:val="0"/>
          <w:numId w:val="21"/>
        </w:numPr>
        <w:autoSpaceDE w:val="0"/>
        <w:autoSpaceDN w:val="0"/>
        <w:adjustRightInd w:val="0"/>
        <w:spacing w:line="360" w:lineRule="auto"/>
        <w:jc w:val="both"/>
        <w:rPr>
          <w:rFonts w:eastAsia="Calibri"/>
          <w:bCs/>
          <w:sz w:val="28"/>
          <w:szCs w:val="28"/>
        </w:rPr>
      </w:pPr>
      <w:r w:rsidRPr="00A707D0">
        <w:rPr>
          <w:rFonts w:eastAsia="Calibri"/>
          <w:bCs/>
          <w:sz w:val="28"/>
          <w:szCs w:val="28"/>
        </w:rPr>
        <w:t>МКДОУ  детский сад «Теремок» Купинского района,</w:t>
      </w:r>
    </w:p>
    <w:p w:rsidR="00F67D9B" w:rsidRPr="00A707D0" w:rsidRDefault="004147AC" w:rsidP="00F67D9B">
      <w:pPr>
        <w:numPr>
          <w:ilvl w:val="0"/>
          <w:numId w:val="21"/>
        </w:numPr>
        <w:autoSpaceDE w:val="0"/>
        <w:autoSpaceDN w:val="0"/>
        <w:adjustRightInd w:val="0"/>
        <w:spacing w:line="360" w:lineRule="auto"/>
        <w:jc w:val="both"/>
        <w:rPr>
          <w:rFonts w:eastAsia="Calibri"/>
          <w:bCs/>
          <w:sz w:val="28"/>
          <w:szCs w:val="28"/>
        </w:rPr>
      </w:pPr>
      <w:r w:rsidRPr="00A707D0">
        <w:rPr>
          <w:rFonts w:eastAsia="Calibri"/>
          <w:bCs/>
          <w:sz w:val="28"/>
          <w:szCs w:val="28"/>
        </w:rPr>
        <w:t xml:space="preserve"> </w:t>
      </w:r>
      <w:r w:rsidR="00F67D9B" w:rsidRPr="00A707D0">
        <w:rPr>
          <w:rFonts w:eastAsia="Calibri"/>
          <w:bCs/>
          <w:sz w:val="28"/>
          <w:szCs w:val="28"/>
        </w:rPr>
        <w:t>МКДОУ  детский сад «Золотой ключик» Купинского района</w:t>
      </w:r>
    </w:p>
    <w:p w:rsidR="00F67D9B" w:rsidRPr="00A707D0" w:rsidRDefault="004147AC" w:rsidP="00F67D9B">
      <w:pPr>
        <w:numPr>
          <w:ilvl w:val="0"/>
          <w:numId w:val="21"/>
        </w:numPr>
        <w:autoSpaceDE w:val="0"/>
        <w:autoSpaceDN w:val="0"/>
        <w:adjustRightInd w:val="0"/>
        <w:spacing w:line="360" w:lineRule="auto"/>
        <w:jc w:val="both"/>
        <w:rPr>
          <w:rFonts w:eastAsia="Calibri"/>
          <w:bCs/>
          <w:sz w:val="28"/>
          <w:szCs w:val="28"/>
        </w:rPr>
      </w:pPr>
      <w:r w:rsidRPr="00A707D0">
        <w:rPr>
          <w:rFonts w:eastAsia="Calibri"/>
          <w:bCs/>
          <w:sz w:val="28"/>
          <w:szCs w:val="28"/>
        </w:rPr>
        <w:t xml:space="preserve"> </w:t>
      </w:r>
      <w:r w:rsidR="00F67D9B" w:rsidRPr="00A707D0">
        <w:rPr>
          <w:rFonts w:eastAsia="Calibri"/>
          <w:bCs/>
          <w:sz w:val="28"/>
          <w:szCs w:val="28"/>
        </w:rPr>
        <w:t xml:space="preserve">Местная организация Всероссийского общества слепых (ВОС), </w:t>
      </w:r>
    </w:p>
    <w:p w:rsidR="00F67D9B" w:rsidRPr="00A707D0" w:rsidRDefault="004147AC" w:rsidP="00F67D9B">
      <w:pPr>
        <w:numPr>
          <w:ilvl w:val="0"/>
          <w:numId w:val="21"/>
        </w:numPr>
        <w:autoSpaceDE w:val="0"/>
        <w:autoSpaceDN w:val="0"/>
        <w:adjustRightInd w:val="0"/>
        <w:spacing w:line="360" w:lineRule="auto"/>
        <w:jc w:val="both"/>
        <w:rPr>
          <w:rFonts w:eastAsia="Calibri"/>
          <w:bCs/>
          <w:sz w:val="28"/>
          <w:szCs w:val="28"/>
        </w:rPr>
      </w:pPr>
      <w:r w:rsidRPr="00A707D0">
        <w:rPr>
          <w:rFonts w:eastAsia="Calibri"/>
          <w:bCs/>
          <w:sz w:val="28"/>
          <w:szCs w:val="28"/>
        </w:rPr>
        <w:t xml:space="preserve"> </w:t>
      </w:r>
      <w:r w:rsidR="00F67D9B" w:rsidRPr="00A707D0">
        <w:rPr>
          <w:rFonts w:eastAsia="Calibri"/>
          <w:bCs/>
          <w:sz w:val="28"/>
          <w:szCs w:val="28"/>
        </w:rPr>
        <w:t>Муниципальное автономное учреждение физической культуры, спорта и дополнительного образования Купинского района «Олимп» (центр ветеранов спорта),</w:t>
      </w:r>
    </w:p>
    <w:p w:rsidR="00F67D9B" w:rsidRPr="00A707D0" w:rsidRDefault="004147AC" w:rsidP="00F67D9B">
      <w:pPr>
        <w:numPr>
          <w:ilvl w:val="0"/>
          <w:numId w:val="21"/>
        </w:numPr>
        <w:autoSpaceDE w:val="0"/>
        <w:autoSpaceDN w:val="0"/>
        <w:adjustRightInd w:val="0"/>
        <w:spacing w:line="360" w:lineRule="auto"/>
        <w:jc w:val="both"/>
        <w:rPr>
          <w:rFonts w:eastAsia="Calibri"/>
          <w:bCs/>
          <w:sz w:val="28"/>
          <w:szCs w:val="28"/>
        </w:rPr>
      </w:pPr>
      <w:r w:rsidRPr="00A707D0">
        <w:rPr>
          <w:rFonts w:eastAsia="Calibri"/>
          <w:bCs/>
          <w:sz w:val="28"/>
          <w:szCs w:val="28"/>
        </w:rPr>
        <w:t xml:space="preserve"> </w:t>
      </w:r>
      <w:r w:rsidR="00F67D9B" w:rsidRPr="00A707D0">
        <w:rPr>
          <w:rFonts w:eastAsia="Calibri"/>
          <w:bCs/>
          <w:sz w:val="28"/>
          <w:szCs w:val="28"/>
        </w:rPr>
        <w:t>ГАПОУ НСО «Купинский медицинский техникум»,</w:t>
      </w:r>
    </w:p>
    <w:p w:rsidR="00F67D9B" w:rsidRPr="00A707D0" w:rsidRDefault="004147AC" w:rsidP="00F67D9B">
      <w:pPr>
        <w:numPr>
          <w:ilvl w:val="0"/>
          <w:numId w:val="21"/>
        </w:numPr>
        <w:autoSpaceDE w:val="0"/>
        <w:autoSpaceDN w:val="0"/>
        <w:adjustRightInd w:val="0"/>
        <w:spacing w:line="360" w:lineRule="auto"/>
        <w:jc w:val="both"/>
        <w:rPr>
          <w:rFonts w:eastAsia="Calibri"/>
          <w:bCs/>
          <w:sz w:val="28"/>
          <w:szCs w:val="28"/>
        </w:rPr>
      </w:pPr>
      <w:r w:rsidRPr="00A707D0">
        <w:rPr>
          <w:rFonts w:eastAsia="Calibri"/>
          <w:bCs/>
          <w:sz w:val="28"/>
          <w:szCs w:val="28"/>
        </w:rPr>
        <w:t xml:space="preserve"> </w:t>
      </w:r>
      <w:r w:rsidR="00F67D9B" w:rsidRPr="00A707D0">
        <w:rPr>
          <w:rFonts w:eastAsia="Calibri"/>
          <w:bCs/>
          <w:sz w:val="28"/>
          <w:szCs w:val="28"/>
        </w:rPr>
        <w:t>ГБПОУ НСО «Купинский межрайонный аграрный лицей».</w:t>
      </w:r>
    </w:p>
    <w:p w:rsidR="00FF28C9" w:rsidRPr="00A707D0" w:rsidRDefault="00FF28C9" w:rsidP="00FF28C9">
      <w:pPr>
        <w:autoSpaceDE w:val="0"/>
        <w:autoSpaceDN w:val="0"/>
        <w:adjustRightInd w:val="0"/>
        <w:spacing w:line="360" w:lineRule="auto"/>
        <w:jc w:val="both"/>
        <w:rPr>
          <w:rFonts w:eastAsia="Calibri"/>
          <w:b/>
          <w:bCs/>
          <w:sz w:val="28"/>
          <w:szCs w:val="28"/>
        </w:rPr>
      </w:pPr>
    </w:p>
    <w:p w:rsidR="00FF28C9" w:rsidRPr="00A707D0" w:rsidRDefault="00FF28C9" w:rsidP="00FF28C9">
      <w:pPr>
        <w:autoSpaceDE w:val="0"/>
        <w:autoSpaceDN w:val="0"/>
        <w:adjustRightInd w:val="0"/>
        <w:spacing w:line="360" w:lineRule="auto"/>
        <w:jc w:val="both"/>
        <w:rPr>
          <w:rFonts w:eastAsia="Calibri"/>
          <w:b/>
          <w:bCs/>
          <w:sz w:val="28"/>
          <w:szCs w:val="28"/>
        </w:rPr>
      </w:pPr>
      <w:r w:rsidRPr="00A707D0">
        <w:rPr>
          <w:rFonts w:eastAsia="Calibri"/>
          <w:b/>
          <w:bCs/>
          <w:sz w:val="28"/>
          <w:szCs w:val="28"/>
        </w:rPr>
        <w:t>6.11. Участие библиотек в конкурсах</w:t>
      </w:r>
    </w:p>
    <w:p w:rsidR="001318B8" w:rsidRPr="00A707D0" w:rsidRDefault="001318B8" w:rsidP="001318B8">
      <w:pPr>
        <w:numPr>
          <w:ilvl w:val="0"/>
          <w:numId w:val="31"/>
        </w:numPr>
        <w:spacing w:after="200" w:line="360" w:lineRule="auto"/>
        <w:ind w:left="720"/>
        <w:jc w:val="both"/>
        <w:rPr>
          <w:rFonts w:ascii="Calibri" w:eastAsia="Calibri" w:hAnsi="Calibri" w:cs="Calibri"/>
          <w:bCs/>
          <w:sz w:val="28"/>
          <w:szCs w:val="28"/>
          <w:lang w:eastAsia="en-US"/>
        </w:rPr>
      </w:pPr>
      <w:r w:rsidRPr="00A707D0">
        <w:rPr>
          <w:rFonts w:ascii="Calibri" w:eastAsia="Calibri" w:hAnsi="Calibri" w:cs="Calibri"/>
          <w:bCs/>
          <w:sz w:val="28"/>
          <w:szCs w:val="28"/>
          <w:lang w:eastAsia="en-US"/>
        </w:rPr>
        <w:t>За год библиотекари и читатели приняли участие во всероссийских и  областных конкурсах:</w:t>
      </w:r>
    </w:p>
    <w:p w:rsidR="001318B8" w:rsidRPr="00A707D0" w:rsidRDefault="001318B8" w:rsidP="001318B8">
      <w:pPr>
        <w:numPr>
          <w:ilvl w:val="0"/>
          <w:numId w:val="19"/>
        </w:numPr>
        <w:spacing w:line="360" w:lineRule="auto"/>
        <w:jc w:val="both"/>
        <w:rPr>
          <w:bCs/>
          <w:sz w:val="28"/>
          <w:szCs w:val="28"/>
        </w:rPr>
      </w:pPr>
      <w:r w:rsidRPr="00A707D0">
        <w:rPr>
          <w:bCs/>
          <w:sz w:val="28"/>
          <w:szCs w:val="28"/>
        </w:rPr>
        <w:t>Областной конкурс плакатов «Большие права маленьких детей», приуроченного к 30-летию принятия Конвенции ООН о правах ребенка.</w:t>
      </w:r>
      <w:r w:rsidRPr="00A707D0">
        <w:t xml:space="preserve"> </w:t>
      </w:r>
      <w:r w:rsidRPr="00A707D0">
        <w:rPr>
          <w:bCs/>
          <w:sz w:val="28"/>
          <w:szCs w:val="28"/>
        </w:rPr>
        <w:t xml:space="preserve">Участие в конкурсе приняли учащиеся 6 - 9 классов городских и сельских школ Купинского района.  </w:t>
      </w:r>
    </w:p>
    <w:p w:rsidR="001318B8" w:rsidRPr="00A707D0" w:rsidRDefault="001318B8" w:rsidP="001318B8">
      <w:pPr>
        <w:numPr>
          <w:ilvl w:val="0"/>
          <w:numId w:val="19"/>
        </w:numPr>
        <w:spacing w:line="360" w:lineRule="auto"/>
        <w:jc w:val="both"/>
        <w:rPr>
          <w:bCs/>
          <w:sz w:val="28"/>
          <w:szCs w:val="28"/>
        </w:rPr>
      </w:pPr>
      <w:r w:rsidRPr="00A707D0">
        <w:rPr>
          <w:bCs/>
          <w:sz w:val="28"/>
          <w:szCs w:val="28"/>
        </w:rPr>
        <w:lastRenderedPageBreak/>
        <w:t>Библиотечный диктант - областная образовательная акция, приуроченная к празднованию Общероссийского дня библиотек. В Купинском районе в акции приняли участие более 200 человек, среди которых были и взрослые и дети.</w:t>
      </w:r>
    </w:p>
    <w:p w:rsidR="001318B8" w:rsidRPr="00A707D0" w:rsidRDefault="001318B8" w:rsidP="001318B8">
      <w:pPr>
        <w:numPr>
          <w:ilvl w:val="0"/>
          <w:numId w:val="19"/>
        </w:numPr>
        <w:spacing w:after="200" w:line="360" w:lineRule="auto"/>
        <w:rPr>
          <w:bCs/>
          <w:sz w:val="28"/>
          <w:szCs w:val="28"/>
        </w:rPr>
      </w:pPr>
      <w:r w:rsidRPr="00A707D0">
        <w:rPr>
          <w:bCs/>
          <w:sz w:val="28"/>
          <w:szCs w:val="28"/>
        </w:rPr>
        <w:t>В рамках Всероссийской акции «Маршрутом Чехова по Сибири на Сахалин» Рождественская сельская библиотека провела литературную гостиную «Чехов и театр». Мероприятие прошло в клубе общения «Ивушка».</w:t>
      </w:r>
    </w:p>
    <w:p w:rsidR="001318B8" w:rsidRPr="00A707D0" w:rsidRDefault="001318B8" w:rsidP="001318B8">
      <w:pPr>
        <w:numPr>
          <w:ilvl w:val="0"/>
          <w:numId w:val="19"/>
        </w:numPr>
        <w:spacing w:line="360" w:lineRule="auto"/>
        <w:jc w:val="both"/>
        <w:rPr>
          <w:bCs/>
          <w:sz w:val="28"/>
          <w:szCs w:val="28"/>
        </w:rPr>
      </w:pPr>
      <w:r w:rsidRPr="00A707D0">
        <w:rPr>
          <w:bCs/>
          <w:sz w:val="28"/>
          <w:szCs w:val="28"/>
        </w:rPr>
        <w:t>25 июня в Законодательном собрании Новосибирской области прошли дни Купинского района. Купинцы говорили  о  достижения своего района и презентовали  развитие территории. Библиотекари нашего района  рассказали Губернатору Новосибирской области о областном фестивале, посвящённом нашему писателю-земляку Петру Павловичу Дедову и пригласили на VI "Дедовские чтения", которые пройдут на Купинской земле в июле 2019 года.</w:t>
      </w:r>
    </w:p>
    <w:p w:rsidR="001318B8" w:rsidRPr="00A707D0" w:rsidRDefault="001318B8" w:rsidP="001318B8">
      <w:pPr>
        <w:numPr>
          <w:ilvl w:val="0"/>
          <w:numId w:val="19"/>
        </w:numPr>
        <w:spacing w:line="360" w:lineRule="auto"/>
        <w:jc w:val="both"/>
        <w:rPr>
          <w:bCs/>
          <w:sz w:val="28"/>
          <w:szCs w:val="28"/>
        </w:rPr>
      </w:pPr>
      <w:r w:rsidRPr="00A707D0">
        <w:rPr>
          <w:bCs/>
          <w:sz w:val="28"/>
          <w:szCs w:val="28"/>
        </w:rPr>
        <w:t xml:space="preserve">Областной поэтический полумарафон «Не спи, поэт!». Это мероприятие стало традицией и проводится уже третий год.  В полумарафоне примут участие поэты – любители из всех муниципальных районов и городских округов.  </w:t>
      </w:r>
    </w:p>
    <w:p w:rsidR="001318B8" w:rsidRPr="00A707D0" w:rsidRDefault="001318B8" w:rsidP="001318B8">
      <w:pPr>
        <w:numPr>
          <w:ilvl w:val="0"/>
          <w:numId w:val="19"/>
        </w:numPr>
        <w:spacing w:line="360" w:lineRule="auto"/>
        <w:jc w:val="both"/>
        <w:rPr>
          <w:bCs/>
          <w:sz w:val="28"/>
          <w:szCs w:val="28"/>
        </w:rPr>
      </w:pPr>
      <w:r w:rsidRPr="00A707D0">
        <w:rPr>
          <w:bCs/>
          <w:sz w:val="28"/>
          <w:szCs w:val="28"/>
        </w:rPr>
        <w:t>Областной конкурс сочинений- «Моя любимая книга»</w:t>
      </w:r>
      <w:r w:rsidR="00252D8F" w:rsidRPr="00A707D0">
        <w:rPr>
          <w:bCs/>
          <w:sz w:val="28"/>
          <w:szCs w:val="28"/>
        </w:rPr>
        <w:t xml:space="preserve"> </w:t>
      </w:r>
      <w:r w:rsidRPr="00A707D0">
        <w:rPr>
          <w:bCs/>
          <w:sz w:val="28"/>
          <w:szCs w:val="28"/>
          <w:u w:val="single"/>
        </w:rPr>
        <w:t>Участник:</w:t>
      </w:r>
      <w:r w:rsidRPr="00A707D0">
        <w:rPr>
          <w:bCs/>
          <w:sz w:val="28"/>
          <w:szCs w:val="28"/>
        </w:rPr>
        <w:t xml:space="preserve"> Детская библиотека, Метелевская  сельская библиотека, Медяковская сельская библиотека, Веселокутская сельская библиотека, Купинская коррекционная школа-интернат 7 вида, Купинская среднеобразовательная школа № 105</w:t>
      </w:r>
    </w:p>
    <w:p w:rsidR="001318B8" w:rsidRPr="00A707D0" w:rsidRDefault="001318B8" w:rsidP="001318B8">
      <w:pPr>
        <w:numPr>
          <w:ilvl w:val="0"/>
          <w:numId w:val="19"/>
        </w:numPr>
        <w:spacing w:line="360" w:lineRule="auto"/>
        <w:jc w:val="both"/>
        <w:rPr>
          <w:bCs/>
          <w:sz w:val="28"/>
          <w:szCs w:val="28"/>
        </w:rPr>
      </w:pPr>
      <w:r w:rsidRPr="00A707D0">
        <w:rPr>
          <w:bCs/>
          <w:sz w:val="28"/>
          <w:szCs w:val="28"/>
        </w:rPr>
        <w:t>Всероссийский конкурс «Лучшие комиксы- в библиотеки России»</w:t>
      </w:r>
    </w:p>
    <w:p w:rsidR="001318B8" w:rsidRPr="00A707D0" w:rsidRDefault="001318B8" w:rsidP="001318B8">
      <w:pPr>
        <w:numPr>
          <w:ilvl w:val="0"/>
          <w:numId w:val="19"/>
        </w:numPr>
        <w:spacing w:line="360" w:lineRule="auto"/>
        <w:jc w:val="both"/>
        <w:rPr>
          <w:bCs/>
          <w:sz w:val="28"/>
          <w:szCs w:val="28"/>
        </w:rPr>
      </w:pPr>
      <w:r w:rsidRPr="00A707D0">
        <w:rPr>
          <w:bCs/>
          <w:sz w:val="28"/>
          <w:szCs w:val="28"/>
        </w:rPr>
        <w:t xml:space="preserve">Большие права маленьких детей. </w:t>
      </w:r>
      <w:r w:rsidRPr="00A707D0">
        <w:rPr>
          <w:bCs/>
          <w:sz w:val="28"/>
          <w:szCs w:val="28"/>
          <w:u w:val="single"/>
        </w:rPr>
        <w:t>Участник-</w:t>
      </w:r>
      <w:r w:rsidRPr="00A707D0">
        <w:rPr>
          <w:bCs/>
          <w:sz w:val="28"/>
          <w:szCs w:val="28"/>
        </w:rPr>
        <w:t xml:space="preserve"> Детская библиотека.</w:t>
      </w:r>
    </w:p>
    <w:p w:rsidR="001318B8" w:rsidRPr="00A707D0" w:rsidRDefault="001318B8" w:rsidP="001318B8">
      <w:pPr>
        <w:numPr>
          <w:ilvl w:val="0"/>
          <w:numId w:val="19"/>
        </w:numPr>
        <w:spacing w:line="360" w:lineRule="auto"/>
        <w:jc w:val="both"/>
        <w:rPr>
          <w:bCs/>
          <w:sz w:val="28"/>
          <w:szCs w:val="28"/>
        </w:rPr>
      </w:pPr>
      <w:r w:rsidRPr="00A707D0">
        <w:rPr>
          <w:bCs/>
          <w:sz w:val="28"/>
          <w:szCs w:val="28"/>
        </w:rPr>
        <w:t xml:space="preserve">Всероссийский литературный проект- «Символы России» </w:t>
      </w:r>
      <w:r w:rsidRPr="00A707D0">
        <w:rPr>
          <w:bCs/>
          <w:sz w:val="28"/>
          <w:szCs w:val="28"/>
          <w:u w:val="single"/>
        </w:rPr>
        <w:t>Участник:</w:t>
      </w:r>
      <w:r w:rsidRPr="00A707D0">
        <w:rPr>
          <w:bCs/>
          <w:sz w:val="28"/>
          <w:szCs w:val="28"/>
        </w:rPr>
        <w:t xml:space="preserve"> Детская библиотека.</w:t>
      </w:r>
      <w:r w:rsidRPr="00A707D0">
        <w:rPr>
          <w:bCs/>
          <w:sz w:val="28"/>
          <w:szCs w:val="28"/>
        </w:rPr>
        <w:tab/>
      </w:r>
    </w:p>
    <w:p w:rsidR="001318B8" w:rsidRPr="00A707D0" w:rsidRDefault="001318B8" w:rsidP="001318B8">
      <w:pPr>
        <w:numPr>
          <w:ilvl w:val="0"/>
          <w:numId w:val="19"/>
        </w:numPr>
        <w:spacing w:after="200" w:line="276" w:lineRule="auto"/>
        <w:rPr>
          <w:bCs/>
          <w:sz w:val="28"/>
          <w:szCs w:val="28"/>
        </w:rPr>
      </w:pPr>
      <w:r w:rsidRPr="00A707D0">
        <w:rPr>
          <w:rFonts w:ascii="Calibri" w:eastAsia="Calibri" w:hAnsi="Calibri" w:cs="Calibri"/>
          <w:bCs/>
          <w:sz w:val="28"/>
          <w:szCs w:val="28"/>
          <w:lang w:eastAsia="en-US"/>
        </w:rPr>
        <w:t xml:space="preserve"> Областной конкурс «Синяя песенка в наших рисунках»</w:t>
      </w:r>
      <w:r w:rsidRPr="00A707D0">
        <w:rPr>
          <w:rFonts w:ascii="Calibri" w:eastAsia="Calibri" w:hAnsi="Calibri" w:cs="Calibri"/>
          <w:sz w:val="22"/>
          <w:szCs w:val="22"/>
          <w:lang w:eastAsia="en-US"/>
        </w:rPr>
        <w:t xml:space="preserve"> </w:t>
      </w:r>
      <w:r w:rsidRPr="00A707D0">
        <w:rPr>
          <w:bCs/>
          <w:sz w:val="28"/>
          <w:szCs w:val="28"/>
          <w:u w:val="single"/>
        </w:rPr>
        <w:t>Участник:</w:t>
      </w:r>
      <w:r w:rsidRPr="00A707D0">
        <w:rPr>
          <w:bCs/>
          <w:sz w:val="28"/>
          <w:szCs w:val="28"/>
        </w:rPr>
        <w:t xml:space="preserve"> Детская библиотека.</w:t>
      </w:r>
      <w:r w:rsidRPr="00A707D0">
        <w:rPr>
          <w:bCs/>
          <w:sz w:val="28"/>
          <w:szCs w:val="28"/>
        </w:rPr>
        <w:tab/>
      </w:r>
    </w:p>
    <w:p w:rsidR="001318B8" w:rsidRPr="00A707D0" w:rsidRDefault="001318B8" w:rsidP="001318B8">
      <w:pPr>
        <w:numPr>
          <w:ilvl w:val="0"/>
          <w:numId w:val="19"/>
        </w:numPr>
        <w:spacing w:line="360" w:lineRule="auto"/>
        <w:jc w:val="both"/>
        <w:rPr>
          <w:bCs/>
          <w:sz w:val="28"/>
          <w:szCs w:val="28"/>
        </w:rPr>
      </w:pPr>
      <w:r w:rsidRPr="00A707D0">
        <w:rPr>
          <w:bCs/>
          <w:sz w:val="28"/>
          <w:szCs w:val="28"/>
        </w:rPr>
        <w:lastRenderedPageBreak/>
        <w:t xml:space="preserve"> Модельная библиотека- проект модернизации муниципальных библиотек на основе модельного стандарта деятельности общедоступной библиотеки. </w:t>
      </w:r>
    </w:p>
    <w:p w:rsidR="001318B8" w:rsidRPr="00A707D0" w:rsidRDefault="001318B8" w:rsidP="001318B8">
      <w:pPr>
        <w:numPr>
          <w:ilvl w:val="0"/>
          <w:numId w:val="19"/>
        </w:numPr>
        <w:spacing w:line="360" w:lineRule="auto"/>
        <w:jc w:val="both"/>
        <w:rPr>
          <w:bCs/>
          <w:sz w:val="28"/>
          <w:szCs w:val="28"/>
        </w:rPr>
      </w:pPr>
      <w:r w:rsidRPr="00A707D0">
        <w:rPr>
          <w:bCs/>
          <w:sz w:val="28"/>
          <w:szCs w:val="28"/>
        </w:rPr>
        <w:t xml:space="preserve"> Всероссийская акция «Крымская весна»</w:t>
      </w:r>
    </w:p>
    <w:p w:rsidR="001318B8" w:rsidRPr="00A707D0" w:rsidRDefault="001318B8" w:rsidP="001318B8">
      <w:pPr>
        <w:numPr>
          <w:ilvl w:val="0"/>
          <w:numId w:val="19"/>
        </w:numPr>
        <w:spacing w:line="360" w:lineRule="auto"/>
        <w:jc w:val="both"/>
        <w:rPr>
          <w:bCs/>
          <w:sz w:val="28"/>
          <w:szCs w:val="28"/>
        </w:rPr>
      </w:pPr>
      <w:r w:rsidRPr="00A707D0">
        <w:rPr>
          <w:bCs/>
          <w:sz w:val="28"/>
          <w:szCs w:val="28"/>
        </w:rPr>
        <w:t>Всероссийская акция «Дарите книги с любовью»</w:t>
      </w:r>
    </w:p>
    <w:p w:rsidR="001318B8" w:rsidRPr="00A707D0" w:rsidRDefault="001318B8" w:rsidP="001318B8">
      <w:pPr>
        <w:numPr>
          <w:ilvl w:val="0"/>
          <w:numId w:val="19"/>
        </w:numPr>
        <w:spacing w:line="360" w:lineRule="auto"/>
        <w:jc w:val="both"/>
        <w:rPr>
          <w:bCs/>
          <w:sz w:val="28"/>
          <w:szCs w:val="28"/>
        </w:rPr>
      </w:pPr>
      <w:r w:rsidRPr="00A707D0">
        <w:rPr>
          <w:bCs/>
          <w:sz w:val="28"/>
          <w:szCs w:val="28"/>
        </w:rPr>
        <w:t>Всероссийская акция «Свободный микрофон»</w:t>
      </w:r>
    </w:p>
    <w:p w:rsidR="001318B8" w:rsidRPr="00A707D0" w:rsidRDefault="001318B8" w:rsidP="001318B8">
      <w:pPr>
        <w:numPr>
          <w:ilvl w:val="0"/>
          <w:numId w:val="19"/>
        </w:numPr>
        <w:spacing w:line="480" w:lineRule="auto"/>
        <w:jc w:val="both"/>
        <w:rPr>
          <w:bCs/>
          <w:sz w:val="28"/>
          <w:szCs w:val="28"/>
        </w:rPr>
      </w:pPr>
      <w:r w:rsidRPr="00A707D0">
        <w:rPr>
          <w:bCs/>
          <w:sz w:val="28"/>
          <w:szCs w:val="28"/>
        </w:rPr>
        <w:t xml:space="preserve"> Всероссийская социокультурная акция  «Бегущая книга»</w:t>
      </w:r>
    </w:p>
    <w:p w:rsidR="001318B8" w:rsidRPr="00A707D0" w:rsidRDefault="001318B8" w:rsidP="001318B8">
      <w:pPr>
        <w:numPr>
          <w:ilvl w:val="0"/>
          <w:numId w:val="19"/>
        </w:numPr>
        <w:spacing w:line="480" w:lineRule="auto"/>
        <w:jc w:val="both"/>
        <w:rPr>
          <w:bCs/>
          <w:sz w:val="28"/>
          <w:szCs w:val="28"/>
        </w:rPr>
      </w:pPr>
      <w:r w:rsidRPr="00A707D0">
        <w:rPr>
          <w:bCs/>
          <w:sz w:val="28"/>
          <w:szCs w:val="28"/>
        </w:rPr>
        <w:t xml:space="preserve"> Всероссийская акция «Читаем Пушкина вместе»</w:t>
      </w:r>
    </w:p>
    <w:p w:rsidR="001318B8" w:rsidRPr="00A707D0" w:rsidRDefault="001318B8" w:rsidP="001318B8">
      <w:pPr>
        <w:numPr>
          <w:ilvl w:val="0"/>
          <w:numId w:val="19"/>
        </w:numPr>
        <w:spacing w:line="480" w:lineRule="auto"/>
        <w:jc w:val="both"/>
        <w:rPr>
          <w:bCs/>
          <w:sz w:val="28"/>
          <w:szCs w:val="28"/>
        </w:rPr>
      </w:pPr>
      <w:r w:rsidRPr="00A707D0">
        <w:rPr>
          <w:bCs/>
          <w:sz w:val="28"/>
          <w:szCs w:val="28"/>
        </w:rPr>
        <w:t xml:space="preserve">Всероссийская акция «Красная лента» </w:t>
      </w:r>
    </w:p>
    <w:p w:rsidR="001318B8" w:rsidRPr="00A707D0" w:rsidRDefault="001318B8" w:rsidP="001318B8">
      <w:pPr>
        <w:spacing w:line="360" w:lineRule="auto"/>
        <w:jc w:val="both"/>
        <w:rPr>
          <w:bCs/>
          <w:sz w:val="28"/>
          <w:szCs w:val="28"/>
        </w:rPr>
      </w:pPr>
      <w:r w:rsidRPr="00A707D0">
        <w:rPr>
          <w:bCs/>
          <w:sz w:val="28"/>
          <w:szCs w:val="28"/>
        </w:rPr>
        <w:t xml:space="preserve">За год были проведены сотни тематических мероприятий – встреч, заседаний клубов, лекториев, презентаций – на самые разнообразные, интересные и актуальные темы. Самими яркими и запоминающимися стали: </w:t>
      </w:r>
    </w:p>
    <w:p w:rsidR="001318B8" w:rsidRPr="00A707D0" w:rsidRDefault="001318B8" w:rsidP="001318B8">
      <w:pPr>
        <w:spacing w:line="360" w:lineRule="auto"/>
        <w:jc w:val="both"/>
        <w:rPr>
          <w:bCs/>
          <w:sz w:val="28"/>
          <w:szCs w:val="28"/>
        </w:rPr>
      </w:pPr>
    </w:p>
    <w:p w:rsidR="001318B8" w:rsidRPr="00A707D0" w:rsidRDefault="001318B8" w:rsidP="001318B8">
      <w:pPr>
        <w:spacing w:line="360" w:lineRule="auto"/>
        <w:jc w:val="both"/>
        <w:rPr>
          <w:bCs/>
          <w:sz w:val="28"/>
          <w:szCs w:val="28"/>
        </w:rPr>
      </w:pPr>
      <w:r w:rsidRPr="00A707D0">
        <w:rPr>
          <w:bCs/>
          <w:sz w:val="28"/>
          <w:szCs w:val="28"/>
        </w:rPr>
        <w:t>Организация на базе МБУ «ЦБС Купинского района» конкурсов:</w:t>
      </w:r>
    </w:p>
    <w:p w:rsidR="001318B8" w:rsidRPr="00A707D0" w:rsidRDefault="001318B8" w:rsidP="001318B8">
      <w:pPr>
        <w:spacing w:line="360" w:lineRule="auto"/>
        <w:jc w:val="both"/>
        <w:rPr>
          <w:bCs/>
          <w:sz w:val="28"/>
          <w:szCs w:val="28"/>
        </w:rPr>
      </w:pPr>
      <w:r w:rsidRPr="00A707D0">
        <w:rPr>
          <w:bCs/>
          <w:sz w:val="28"/>
          <w:szCs w:val="28"/>
        </w:rPr>
        <w:t>1. Районный творческий конкурс «С юбилеем, Купинский район!»</w:t>
      </w:r>
    </w:p>
    <w:p w:rsidR="001318B8" w:rsidRPr="00A707D0" w:rsidRDefault="001318B8" w:rsidP="001318B8">
      <w:pPr>
        <w:spacing w:line="360" w:lineRule="auto"/>
        <w:jc w:val="both"/>
        <w:rPr>
          <w:bCs/>
          <w:sz w:val="28"/>
          <w:szCs w:val="28"/>
        </w:rPr>
      </w:pPr>
      <w:r w:rsidRPr="00A707D0">
        <w:rPr>
          <w:bCs/>
          <w:sz w:val="28"/>
          <w:szCs w:val="28"/>
        </w:rPr>
        <w:t>2. Районный конкурс поделок «Читаем и творим», посвященного книгам - юбилярам 2019 года, Организатор- Детская библиотека.</w:t>
      </w:r>
    </w:p>
    <w:p w:rsidR="001318B8" w:rsidRPr="00A707D0" w:rsidRDefault="001318B8" w:rsidP="001318B8">
      <w:pPr>
        <w:spacing w:line="360" w:lineRule="auto"/>
        <w:jc w:val="both"/>
        <w:rPr>
          <w:bCs/>
          <w:iCs/>
          <w:sz w:val="28"/>
          <w:szCs w:val="28"/>
        </w:rPr>
      </w:pPr>
      <w:r w:rsidRPr="00A707D0">
        <w:rPr>
          <w:bCs/>
          <w:iCs/>
          <w:sz w:val="28"/>
          <w:szCs w:val="28"/>
        </w:rPr>
        <w:t xml:space="preserve">В Купинском районе ежегодно проводятся международные, всероссийские и областные библиотечные мероприятия: </w:t>
      </w:r>
    </w:p>
    <w:p w:rsidR="001318B8" w:rsidRPr="00A707D0" w:rsidRDefault="001318B8" w:rsidP="001318B8">
      <w:pPr>
        <w:numPr>
          <w:ilvl w:val="0"/>
          <w:numId w:val="29"/>
        </w:numPr>
        <w:spacing w:line="360" w:lineRule="auto"/>
        <w:jc w:val="both"/>
        <w:rPr>
          <w:bCs/>
          <w:iCs/>
          <w:sz w:val="28"/>
          <w:szCs w:val="28"/>
        </w:rPr>
      </w:pPr>
      <w:r w:rsidRPr="00A707D0">
        <w:rPr>
          <w:bCs/>
          <w:iCs/>
          <w:sz w:val="28"/>
          <w:szCs w:val="28"/>
        </w:rPr>
        <w:t xml:space="preserve">«Библионочь». </w:t>
      </w:r>
    </w:p>
    <w:p w:rsidR="001318B8" w:rsidRPr="00A707D0" w:rsidRDefault="001318B8" w:rsidP="001318B8">
      <w:pPr>
        <w:numPr>
          <w:ilvl w:val="0"/>
          <w:numId w:val="29"/>
        </w:numPr>
        <w:spacing w:line="360" w:lineRule="auto"/>
        <w:jc w:val="both"/>
        <w:rPr>
          <w:bCs/>
          <w:iCs/>
          <w:sz w:val="28"/>
          <w:szCs w:val="28"/>
        </w:rPr>
      </w:pPr>
      <w:r w:rsidRPr="00A707D0">
        <w:rPr>
          <w:bCs/>
          <w:iCs/>
          <w:sz w:val="28"/>
          <w:szCs w:val="28"/>
        </w:rPr>
        <w:t>Всероссийская акция «Пушкинский день в России».</w:t>
      </w:r>
    </w:p>
    <w:p w:rsidR="001318B8" w:rsidRPr="00A707D0" w:rsidRDefault="001318B8" w:rsidP="001318B8">
      <w:pPr>
        <w:numPr>
          <w:ilvl w:val="0"/>
          <w:numId w:val="29"/>
        </w:numPr>
        <w:spacing w:line="360" w:lineRule="auto"/>
        <w:jc w:val="both"/>
        <w:rPr>
          <w:bCs/>
          <w:iCs/>
          <w:sz w:val="28"/>
          <w:szCs w:val="28"/>
        </w:rPr>
      </w:pPr>
      <w:r w:rsidRPr="00A707D0">
        <w:rPr>
          <w:bCs/>
          <w:iCs/>
          <w:sz w:val="28"/>
          <w:szCs w:val="28"/>
        </w:rPr>
        <w:t>Международная акция «Читаем детям о войне».</w:t>
      </w:r>
    </w:p>
    <w:p w:rsidR="001318B8" w:rsidRPr="00A707D0" w:rsidRDefault="001318B8" w:rsidP="001318B8">
      <w:pPr>
        <w:numPr>
          <w:ilvl w:val="0"/>
          <w:numId w:val="29"/>
        </w:numPr>
        <w:spacing w:line="360" w:lineRule="auto"/>
        <w:jc w:val="both"/>
        <w:rPr>
          <w:bCs/>
          <w:iCs/>
          <w:sz w:val="28"/>
          <w:szCs w:val="28"/>
        </w:rPr>
      </w:pPr>
      <w:r w:rsidRPr="00A707D0">
        <w:rPr>
          <w:bCs/>
          <w:iCs/>
          <w:sz w:val="28"/>
          <w:szCs w:val="28"/>
        </w:rPr>
        <w:t xml:space="preserve"> «Неделя детской и юношеской книги».</w:t>
      </w:r>
    </w:p>
    <w:p w:rsidR="001318B8" w:rsidRPr="00A707D0" w:rsidRDefault="001318B8" w:rsidP="001318B8">
      <w:pPr>
        <w:numPr>
          <w:ilvl w:val="0"/>
          <w:numId w:val="29"/>
        </w:numPr>
        <w:spacing w:line="360" w:lineRule="auto"/>
        <w:jc w:val="both"/>
        <w:rPr>
          <w:bCs/>
          <w:iCs/>
          <w:sz w:val="28"/>
          <w:szCs w:val="28"/>
        </w:rPr>
      </w:pPr>
      <w:r w:rsidRPr="00A707D0">
        <w:rPr>
          <w:bCs/>
          <w:iCs/>
          <w:sz w:val="28"/>
          <w:szCs w:val="28"/>
        </w:rPr>
        <w:t xml:space="preserve"> Праздник «День славянской письменности и культуры».</w:t>
      </w:r>
    </w:p>
    <w:p w:rsidR="001318B8" w:rsidRPr="00A707D0" w:rsidRDefault="001318B8" w:rsidP="001318B8">
      <w:pPr>
        <w:numPr>
          <w:ilvl w:val="0"/>
          <w:numId w:val="29"/>
        </w:numPr>
        <w:spacing w:line="360" w:lineRule="auto"/>
        <w:jc w:val="both"/>
        <w:rPr>
          <w:bCs/>
          <w:iCs/>
          <w:sz w:val="28"/>
          <w:szCs w:val="28"/>
        </w:rPr>
      </w:pPr>
      <w:r w:rsidRPr="00A707D0">
        <w:rPr>
          <w:bCs/>
          <w:iCs/>
          <w:sz w:val="28"/>
          <w:szCs w:val="28"/>
        </w:rPr>
        <w:t xml:space="preserve"> День физкультурника</w:t>
      </w:r>
      <w:r w:rsidRPr="00A707D0">
        <w:rPr>
          <w:bCs/>
          <w:i/>
          <w:iCs/>
          <w:sz w:val="28"/>
          <w:szCs w:val="28"/>
        </w:rPr>
        <w:t xml:space="preserve">. </w:t>
      </w:r>
    </w:p>
    <w:p w:rsidR="001318B8" w:rsidRPr="00A707D0" w:rsidRDefault="001318B8" w:rsidP="001318B8">
      <w:pPr>
        <w:spacing w:line="360" w:lineRule="auto"/>
        <w:jc w:val="both"/>
        <w:rPr>
          <w:bCs/>
          <w:iCs/>
          <w:sz w:val="28"/>
          <w:szCs w:val="28"/>
        </w:rPr>
      </w:pPr>
      <w:r w:rsidRPr="00A707D0">
        <w:rPr>
          <w:bCs/>
          <w:iCs/>
          <w:sz w:val="28"/>
          <w:szCs w:val="28"/>
        </w:rPr>
        <w:t>В рамках Общероссийского дня библиотек проходит день открытых дверей для читателей, коллег, ветеранов библиотечного дела.</w:t>
      </w:r>
    </w:p>
    <w:p w:rsidR="001318B8" w:rsidRPr="00A707D0" w:rsidRDefault="001318B8" w:rsidP="001318B8">
      <w:pPr>
        <w:spacing w:line="360" w:lineRule="auto"/>
        <w:jc w:val="both"/>
        <w:rPr>
          <w:bCs/>
          <w:iCs/>
          <w:sz w:val="28"/>
          <w:szCs w:val="28"/>
        </w:rPr>
      </w:pPr>
      <w:r w:rsidRPr="00A707D0">
        <w:rPr>
          <w:bCs/>
          <w:iCs/>
          <w:sz w:val="28"/>
          <w:szCs w:val="28"/>
        </w:rPr>
        <w:t>В 2017 году Центральная библиотека впервые приняла участие во Всероссийской акции «Ночь искусств».</w:t>
      </w:r>
    </w:p>
    <w:p w:rsidR="00BF18EB" w:rsidRPr="00A707D0" w:rsidRDefault="00BF18EB" w:rsidP="00BF18EB">
      <w:pPr>
        <w:spacing w:line="360" w:lineRule="auto"/>
        <w:jc w:val="both"/>
        <w:rPr>
          <w:bCs/>
          <w:iCs/>
          <w:sz w:val="28"/>
          <w:szCs w:val="28"/>
        </w:rPr>
      </w:pPr>
      <w:r w:rsidRPr="00A707D0">
        <w:rPr>
          <w:bCs/>
          <w:iCs/>
          <w:sz w:val="28"/>
          <w:szCs w:val="28"/>
        </w:rPr>
        <w:lastRenderedPageBreak/>
        <w:t xml:space="preserve">В  2019 году </w:t>
      </w:r>
      <w:r w:rsidR="00C00BD4" w:rsidRPr="00A707D0">
        <w:rPr>
          <w:bCs/>
          <w:iCs/>
          <w:sz w:val="28"/>
          <w:szCs w:val="28"/>
        </w:rPr>
        <w:t>уже</w:t>
      </w:r>
      <w:r w:rsidR="008014B9" w:rsidRPr="00A707D0">
        <w:rPr>
          <w:bCs/>
          <w:iCs/>
          <w:sz w:val="28"/>
          <w:szCs w:val="28"/>
        </w:rPr>
        <w:t xml:space="preserve"> традиционно </w:t>
      </w:r>
      <w:r w:rsidRPr="00A707D0">
        <w:rPr>
          <w:bCs/>
          <w:iCs/>
          <w:sz w:val="28"/>
          <w:szCs w:val="28"/>
        </w:rPr>
        <w:t>в рамках проведения  Всероссийской акции «Ночь искусств» в Центральной библиотеке  прошло театрализованное представление «Вас приглашает Диканька».</w:t>
      </w:r>
    </w:p>
    <w:p w:rsidR="00BF18EB" w:rsidRPr="00A707D0" w:rsidRDefault="00BF18EB" w:rsidP="00BF18EB">
      <w:pPr>
        <w:spacing w:line="360" w:lineRule="auto"/>
        <w:jc w:val="both"/>
        <w:rPr>
          <w:bCs/>
          <w:iCs/>
          <w:sz w:val="28"/>
          <w:szCs w:val="28"/>
        </w:rPr>
      </w:pPr>
      <w:r w:rsidRPr="00A707D0">
        <w:rPr>
          <w:bCs/>
          <w:iCs/>
          <w:sz w:val="28"/>
          <w:szCs w:val="28"/>
        </w:rPr>
        <w:t xml:space="preserve"> Тема  для вечера была выбрана неслучайно: 1 апреля 2019 года  исполнилось 210 лет со дня рождения Н.В.</w:t>
      </w:r>
      <w:r w:rsidR="00302BF5" w:rsidRPr="00A707D0">
        <w:rPr>
          <w:bCs/>
          <w:iCs/>
          <w:sz w:val="28"/>
          <w:szCs w:val="28"/>
        </w:rPr>
        <w:t xml:space="preserve"> </w:t>
      </w:r>
      <w:r w:rsidRPr="00A707D0">
        <w:rPr>
          <w:bCs/>
          <w:iCs/>
          <w:sz w:val="28"/>
          <w:szCs w:val="28"/>
        </w:rPr>
        <w:t>Гоголя. Ровно в шесть часов вечера со всех угол</w:t>
      </w:r>
      <w:r w:rsidR="00302BF5" w:rsidRPr="00A707D0">
        <w:rPr>
          <w:bCs/>
          <w:iCs/>
          <w:sz w:val="28"/>
          <w:szCs w:val="28"/>
        </w:rPr>
        <w:t>ков нашего района сходились и съ</w:t>
      </w:r>
      <w:r w:rsidRPr="00A707D0">
        <w:rPr>
          <w:bCs/>
          <w:iCs/>
          <w:sz w:val="28"/>
          <w:szCs w:val="28"/>
        </w:rPr>
        <w:t xml:space="preserve">езжались гости. Шутка ли – приглашала их сама Солоха! </w:t>
      </w:r>
      <w:r w:rsidR="00302BF5" w:rsidRPr="00A707D0">
        <w:rPr>
          <w:bCs/>
          <w:iCs/>
          <w:sz w:val="28"/>
          <w:szCs w:val="28"/>
        </w:rPr>
        <w:t xml:space="preserve">Играла развеселая украинская музыка. </w:t>
      </w:r>
      <w:r w:rsidRPr="00A707D0">
        <w:rPr>
          <w:bCs/>
          <w:iCs/>
          <w:sz w:val="28"/>
          <w:szCs w:val="28"/>
        </w:rPr>
        <w:t xml:space="preserve">На пороге библиотеки гостей встречали казаки в украинских нарядах и дивчины в </w:t>
      </w:r>
      <w:r w:rsidR="00302BF5" w:rsidRPr="00A707D0">
        <w:rPr>
          <w:bCs/>
          <w:iCs/>
          <w:sz w:val="28"/>
          <w:szCs w:val="28"/>
        </w:rPr>
        <w:t xml:space="preserve"> костюмах с венками на головах, у  ворот наводил ужас черт  - он просил гостей  зарегистрировать свое посещение Диканьки в книге учета посетителей. </w:t>
      </w:r>
      <w:r w:rsidRPr="00A707D0">
        <w:rPr>
          <w:bCs/>
          <w:iCs/>
          <w:sz w:val="28"/>
          <w:szCs w:val="28"/>
        </w:rPr>
        <w:t xml:space="preserve">Желающие могли  </w:t>
      </w:r>
      <w:r w:rsidR="00302BF5" w:rsidRPr="00A707D0">
        <w:rPr>
          <w:bCs/>
          <w:iCs/>
          <w:sz w:val="28"/>
          <w:szCs w:val="28"/>
        </w:rPr>
        <w:t xml:space="preserve">зайти в шинок – отведать вареничков или  </w:t>
      </w:r>
      <w:r w:rsidRPr="00A707D0">
        <w:rPr>
          <w:bCs/>
          <w:iCs/>
          <w:sz w:val="28"/>
          <w:szCs w:val="28"/>
        </w:rPr>
        <w:t xml:space="preserve">узнать свою судьбу  в импровизированной  ворожейне. </w:t>
      </w:r>
    </w:p>
    <w:p w:rsidR="00BF18EB" w:rsidRPr="00A707D0" w:rsidRDefault="00BF18EB" w:rsidP="00BF18EB">
      <w:pPr>
        <w:spacing w:line="360" w:lineRule="auto"/>
        <w:jc w:val="both"/>
        <w:rPr>
          <w:bCs/>
          <w:iCs/>
          <w:sz w:val="28"/>
          <w:szCs w:val="28"/>
        </w:rPr>
      </w:pPr>
      <w:r w:rsidRPr="00A707D0">
        <w:rPr>
          <w:bCs/>
          <w:iCs/>
          <w:sz w:val="28"/>
          <w:szCs w:val="28"/>
        </w:rPr>
        <w:t>В зале гостей встречала раз</w:t>
      </w:r>
      <w:r w:rsidR="00302BF5" w:rsidRPr="00A707D0">
        <w:rPr>
          <w:bCs/>
          <w:iCs/>
          <w:sz w:val="28"/>
          <w:szCs w:val="28"/>
        </w:rPr>
        <w:t xml:space="preserve">веселая  Солоха, кузнец  Вакула и его невеста </w:t>
      </w:r>
      <w:r w:rsidRPr="00A707D0">
        <w:rPr>
          <w:bCs/>
          <w:iCs/>
          <w:sz w:val="28"/>
          <w:szCs w:val="28"/>
        </w:rPr>
        <w:t xml:space="preserve"> Оксана. Зал превратился в местность Диканьку. Хатка украшена вышивкой, на столе – глиняная посуда  с традиционными украинскими  блюдами : варениками, салом, кукурузой.</w:t>
      </w:r>
    </w:p>
    <w:p w:rsidR="00BF18EB" w:rsidRPr="00A707D0" w:rsidRDefault="00BF18EB" w:rsidP="00BF18EB">
      <w:pPr>
        <w:spacing w:line="360" w:lineRule="auto"/>
        <w:jc w:val="both"/>
        <w:rPr>
          <w:bCs/>
          <w:iCs/>
          <w:sz w:val="28"/>
          <w:szCs w:val="28"/>
        </w:rPr>
      </w:pPr>
      <w:r w:rsidRPr="00A707D0">
        <w:rPr>
          <w:bCs/>
          <w:iCs/>
          <w:sz w:val="28"/>
          <w:szCs w:val="28"/>
        </w:rPr>
        <w:t xml:space="preserve">И когда все гости Диканьки были в сборе - началось представление.  Главной интригой вечера  стала борьба за прекрасные черевички, которые для Оксаны обещал добыть кузнец Вакула, а для Солохи  - пан Черт. </w:t>
      </w:r>
    </w:p>
    <w:p w:rsidR="00BF18EB" w:rsidRPr="00A707D0" w:rsidRDefault="00BF18EB" w:rsidP="00BF18EB">
      <w:pPr>
        <w:spacing w:line="360" w:lineRule="auto"/>
        <w:jc w:val="both"/>
        <w:rPr>
          <w:bCs/>
          <w:iCs/>
          <w:sz w:val="28"/>
          <w:szCs w:val="28"/>
        </w:rPr>
      </w:pPr>
      <w:r w:rsidRPr="00A707D0">
        <w:rPr>
          <w:bCs/>
          <w:iCs/>
          <w:sz w:val="28"/>
          <w:szCs w:val="28"/>
        </w:rPr>
        <w:t xml:space="preserve">А пока Вакула и Черт выполняли задание, в хатке  Солохи  звучали украинские песни в исполнении ансамбля «Криница» и всех присутствующих, разгадывались кроссворды, викторины, просматривались </w:t>
      </w:r>
      <w:r w:rsidR="00302BF5" w:rsidRPr="00A707D0">
        <w:rPr>
          <w:bCs/>
          <w:iCs/>
          <w:sz w:val="28"/>
          <w:szCs w:val="28"/>
        </w:rPr>
        <w:t>кадры</w:t>
      </w:r>
      <w:r w:rsidRPr="00A707D0">
        <w:rPr>
          <w:bCs/>
          <w:iCs/>
          <w:sz w:val="28"/>
          <w:szCs w:val="28"/>
        </w:rPr>
        <w:t xml:space="preserve"> из фильма «Ночь перед Рождеством». Закончилось  представление  удивительным  образом: черевички получили и Солоха и Оксана!</w:t>
      </w:r>
    </w:p>
    <w:p w:rsidR="00BF18EB" w:rsidRPr="00A707D0" w:rsidRDefault="00BF18EB" w:rsidP="00BF18EB">
      <w:pPr>
        <w:spacing w:line="360" w:lineRule="auto"/>
        <w:jc w:val="both"/>
        <w:rPr>
          <w:bCs/>
          <w:iCs/>
          <w:sz w:val="28"/>
          <w:szCs w:val="28"/>
        </w:rPr>
      </w:pPr>
      <w:r w:rsidRPr="00A707D0">
        <w:rPr>
          <w:bCs/>
          <w:iCs/>
          <w:sz w:val="28"/>
          <w:szCs w:val="28"/>
        </w:rPr>
        <w:t>Тут и там слышались восхищенные отзывы о проведенном вечере. Закончилось мероприятие, как обычно, коллективным фото.</w:t>
      </w:r>
    </w:p>
    <w:p w:rsidR="001318B8" w:rsidRPr="00A707D0" w:rsidRDefault="001318B8" w:rsidP="001318B8">
      <w:pPr>
        <w:spacing w:line="360" w:lineRule="auto"/>
        <w:ind w:firstLine="708"/>
        <w:jc w:val="both"/>
        <w:rPr>
          <w:bCs/>
          <w:iCs/>
          <w:sz w:val="28"/>
          <w:szCs w:val="28"/>
        </w:rPr>
      </w:pPr>
      <w:r w:rsidRPr="00A707D0">
        <w:rPr>
          <w:bCs/>
          <w:iCs/>
          <w:sz w:val="28"/>
          <w:szCs w:val="28"/>
        </w:rPr>
        <w:t xml:space="preserve">Библиотека играет значимую роль в сохранении культурных традиций своего народа, приобщению подрастающего поколения к ценностям культуры. Уже шестой год коллектив центральной библиотеки проводит литературно-публицистический фестиваль «Дедовские чтения» с целью </w:t>
      </w:r>
      <w:r w:rsidRPr="00A707D0">
        <w:rPr>
          <w:bCs/>
          <w:iCs/>
          <w:sz w:val="28"/>
          <w:szCs w:val="28"/>
        </w:rPr>
        <w:lastRenderedPageBreak/>
        <w:t xml:space="preserve">возрождения историко-культурных и литературных традиций Новосибирской области и Купинского района, в целом. </w:t>
      </w:r>
    </w:p>
    <w:p w:rsidR="001318B8" w:rsidRPr="00A707D0" w:rsidRDefault="001318B8" w:rsidP="001318B8">
      <w:pPr>
        <w:spacing w:line="360" w:lineRule="auto"/>
        <w:ind w:firstLine="708"/>
        <w:jc w:val="both"/>
        <w:rPr>
          <w:bCs/>
          <w:sz w:val="28"/>
          <w:szCs w:val="28"/>
        </w:rPr>
      </w:pPr>
      <w:r w:rsidRPr="00A707D0">
        <w:rPr>
          <w:bCs/>
          <w:sz w:val="28"/>
          <w:szCs w:val="28"/>
        </w:rPr>
        <w:t xml:space="preserve">С сентября 2017 года в библиотеке активно внедряется автоматизация обслуживания. </w:t>
      </w:r>
    </w:p>
    <w:p w:rsidR="001318B8" w:rsidRPr="00A707D0" w:rsidRDefault="001318B8" w:rsidP="001318B8">
      <w:pPr>
        <w:spacing w:line="360" w:lineRule="auto"/>
        <w:ind w:firstLine="708"/>
        <w:jc w:val="both"/>
        <w:rPr>
          <w:bCs/>
          <w:sz w:val="28"/>
          <w:szCs w:val="28"/>
        </w:rPr>
      </w:pPr>
      <w:r w:rsidRPr="00A707D0">
        <w:rPr>
          <w:bCs/>
          <w:sz w:val="28"/>
          <w:szCs w:val="28"/>
        </w:rPr>
        <w:t>Цель автоматизации - быстрое и комфортное обслуживание читателей библиотеки. Сотрудники библиотеки ведут электронную регистрацию граждан и штрих-кодирование книг, а также заводят электронные читательские билеты.</w:t>
      </w:r>
    </w:p>
    <w:p w:rsidR="001318B8" w:rsidRPr="001318B8" w:rsidRDefault="001318B8" w:rsidP="001318B8">
      <w:pPr>
        <w:spacing w:line="360" w:lineRule="auto"/>
        <w:ind w:firstLine="708"/>
        <w:jc w:val="both"/>
        <w:rPr>
          <w:bCs/>
          <w:sz w:val="28"/>
          <w:szCs w:val="28"/>
        </w:rPr>
      </w:pPr>
      <w:r w:rsidRPr="00A707D0">
        <w:rPr>
          <w:bCs/>
          <w:sz w:val="28"/>
          <w:szCs w:val="28"/>
        </w:rPr>
        <w:t>Одна из приоритетных задач библиотеки – создание и развитие единого информационно – коммуникативного пространства, обеспечение доступа к информационным ресурсам не только своего района, но и других территорий. Поэтому для удобства пользователей создан и постоянно пополняется электронный каталог библиотек района.</w:t>
      </w:r>
      <w:r w:rsidRPr="001318B8">
        <w:rPr>
          <w:bCs/>
          <w:sz w:val="28"/>
          <w:szCs w:val="28"/>
        </w:rPr>
        <w:t xml:space="preserve">   </w:t>
      </w:r>
    </w:p>
    <w:p w:rsidR="0011147A" w:rsidRDefault="0011147A" w:rsidP="004D70A1">
      <w:pPr>
        <w:autoSpaceDE w:val="0"/>
        <w:autoSpaceDN w:val="0"/>
        <w:adjustRightInd w:val="0"/>
        <w:spacing w:line="360" w:lineRule="auto"/>
        <w:rPr>
          <w:rFonts w:eastAsia="Calibri"/>
          <w:b/>
          <w:bCs/>
          <w:sz w:val="28"/>
          <w:szCs w:val="28"/>
        </w:rPr>
      </w:pPr>
    </w:p>
    <w:p w:rsidR="00844104" w:rsidRDefault="00844104" w:rsidP="00844104">
      <w:pPr>
        <w:spacing w:line="360" w:lineRule="auto"/>
        <w:ind w:left="567" w:hanging="567"/>
        <w:rPr>
          <w:b/>
          <w:bCs/>
          <w:sz w:val="32"/>
          <w:szCs w:val="32"/>
        </w:rPr>
      </w:pPr>
      <w:r w:rsidRPr="0009765B">
        <w:rPr>
          <w:b/>
          <w:bCs/>
          <w:sz w:val="32"/>
          <w:szCs w:val="32"/>
          <w:lang w:val="en-US"/>
        </w:rPr>
        <w:t>VII</w:t>
      </w:r>
      <w:r w:rsidRPr="0009765B">
        <w:rPr>
          <w:b/>
          <w:bCs/>
          <w:sz w:val="32"/>
          <w:szCs w:val="32"/>
        </w:rPr>
        <w:t>. Справочно-библиографическое, информационное и социально-правовое обслуживание пользователей</w:t>
      </w:r>
    </w:p>
    <w:p w:rsidR="00890881" w:rsidRPr="0009765B" w:rsidRDefault="00890881" w:rsidP="00844104">
      <w:pPr>
        <w:spacing w:line="360" w:lineRule="auto"/>
        <w:ind w:left="567" w:hanging="567"/>
        <w:rPr>
          <w:b/>
          <w:bCs/>
          <w:sz w:val="32"/>
          <w:szCs w:val="32"/>
        </w:rPr>
      </w:pPr>
    </w:p>
    <w:p w:rsidR="002E11F7" w:rsidRPr="00890881" w:rsidRDefault="002E11F7" w:rsidP="002E11F7">
      <w:pPr>
        <w:spacing w:line="360" w:lineRule="auto"/>
        <w:ind w:firstLine="709"/>
        <w:jc w:val="both"/>
        <w:rPr>
          <w:b/>
          <w:bCs/>
          <w:sz w:val="28"/>
          <w:szCs w:val="28"/>
        </w:rPr>
      </w:pPr>
      <w:r w:rsidRPr="00890881">
        <w:rPr>
          <w:b/>
          <w:bCs/>
          <w:sz w:val="28"/>
          <w:szCs w:val="28"/>
        </w:rPr>
        <w:t>7.1. Организация и ведение СБА в библиотеках.</w:t>
      </w:r>
    </w:p>
    <w:p w:rsidR="002E11F7" w:rsidRPr="0009765B" w:rsidRDefault="002E11F7" w:rsidP="002E11F7">
      <w:pPr>
        <w:spacing w:line="360" w:lineRule="auto"/>
        <w:ind w:firstLine="709"/>
        <w:jc w:val="both"/>
        <w:rPr>
          <w:bCs/>
          <w:sz w:val="28"/>
          <w:szCs w:val="28"/>
        </w:rPr>
      </w:pPr>
      <w:r w:rsidRPr="0009765B">
        <w:rPr>
          <w:bCs/>
          <w:sz w:val="28"/>
          <w:szCs w:val="28"/>
        </w:rPr>
        <w:t>Справочно-библиографическое обслуживание - удовлетворение информационных потребностей читателей разной направленности, что достигается через:</w:t>
      </w:r>
    </w:p>
    <w:p w:rsidR="002E11F7" w:rsidRPr="0009765B" w:rsidRDefault="002E11F7" w:rsidP="002E11F7">
      <w:pPr>
        <w:spacing w:line="360" w:lineRule="auto"/>
        <w:ind w:firstLine="709"/>
        <w:jc w:val="both"/>
        <w:rPr>
          <w:bCs/>
          <w:sz w:val="28"/>
          <w:szCs w:val="28"/>
        </w:rPr>
      </w:pPr>
      <w:r w:rsidRPr="0009765B">
        <w:rPr>
          <w:bCs/>
          <w:sz w:val="28"/>
          <w:szCs w:val="28"/>
        </w:rPr>
        <w:t>- формирование и ведение справочно-библиографического аппарата;</w:t>
      </w:r>
    </w:p>
    <w:p w:rsidR="002E11F7" w:rsidRPr="0009765B" w:rsidRDefault="002E11F7" w:rsidP="002E11F7">
      <w:pPr>
        <w:spacing w:line="360" w:lineRule="auto"/>
        <w:ind w:firstLine="709"/>
        <w:jc w:val="both"/>
        <w:rPr>
          <w:bCs/>
          <w:sz w:val="28"/>
          <w:szCs w:val="28"/>
        </w:rPr>
      </w:pPr>
      <w:r w:rsidRPr="0009765B">
        <w:rPr>
          <w:bCs/>
          <w:sz w:val="28"/>
          <w:szCs w:val="28"/>
        </w:rPr>
        <w:t>- составление для читателей разнообразных библиографических пособий;</w:t>
      </w:r>
    </w:p>
    <w:p w:rsidR="002E11F7" w:rsidRPr="0009765B" w:rsidRDefault="002E11F7" w:rsidP="002E11F7">
      <w:pPr>
        <w:spacing w:line="360" w:lineRule="auto"/>
        <w:ind w:firstLine="709"/>
        <w:jc w:val="both"/>
        <w:rPr>
          <w:bCs/>
          <w:sz w:val="28"/>
          <w:szCs w:val="28"/>
        </w:rPr>
      </w:pPr>
      <w:r w:rsidRPr="0009765B">
        <w:rPr>
          <w:bCs/>
          <w:sz w:val="28"/>
          <w:szCs w:val="28"/>
        </w:rPr>
        <w:t>- подготовку и проведение устных библиографических обзоров;</w:t>
      </w:r>
    </w:p>
    <w:p w:rsidR="002E11F7" w:rsidRPr="0009765B" w:rsidRDefault="002E11F7" w:rsidP="002E11F7">
      <w:pPr>
        <w:spacing w:line="360" w:lineRule="auto"/>
        <w:ind w:firstLine="709"/>
        <w:jc w:val="both"/>
        <w:rPr>
          <w:bCs/>
          <w:sz w:val="28"/>
          <w:szCs w:val="28"/>
        </w:rPr>
      </w:pPr>
      <w:r w:rsidRPr="0009765B">
        <w:rPr>
          <w:bCs/>
          <w:sz w:val="28"/>
          <w:szCs w:val="28"/>
        </w:rPr>
        <w:t>- справочно-библиографическое обслуживание.</w:t>
      </w:r>
    </w:p>
    <w:p w:rsidR="002E11F7" w:rsidRPr="0009765B" w:rsidRDefault="002E11F7" w:rsidP="002E11F7">
      <w:pPr>
        <w:spacing w:line="360" w:lineRule="auto"/>
        <w:ind w:firstLine="709"/>
        <w:jc w:val="both"/>
        <w:rPr>
          <w:bCs/>
          <w:sz w:val="28"/>
          <w:szCs w:val="28"/>
        </w:rPr>
      </w:pPr>
      <w:r w:rsidRPr="0009765B">
        <w:rPr>
          <w:bCs/>
          <w:sz w:val="28"/>
          <w:szCs w:val="28"/>
        </w:rPr>
        <w:t>Все библиотеки района обладают развитой системой каталогов и картотек на традиционных носите</w:t>
      </w:r>
      <w:r w:rsidR="00412F98" w:rsidRPr="0009765B">
        <w:rPr>
          <w:bCs/>
          <w:sz w:val="28"/>
          <w:szCs w:val="28"/>
        </w:rPr>
        <w:t xml:space="preserve">лях, так же </w:t>
      </w:r>
      <w:r w:rsidRPr="0009765B">
        <w:rPr>
          <w:bCs/>
          <w:sz w:val="28"/>
          <w:szCs w:val="28"/>
        </w:rPr>
        <w:t>Централизованная библиотечная система в дополнение к этому – электронными. Во всех библиотеках ведутся обязательные каталоги и картотеки:</w:t>
      </w:r>
    </w:p>
    <w:p w:rsidR="002E11F7" w:rsidRPr="0009765B" w:rsidRDefault="002E11F7" w:rsidP="002E11F7">
      <w:pPr>
        <w:numPr>
          <w:ilvl w:val="0"/>
          <w:numId w:val="22"/>
        </w:numPr>
        <w:spacing w:line="360" w:lineRule="auto"/>
        <w:ind w:left="0" w:firstLine="709"/>
        <w:contextualSpacing/>
        <w:jc w:val="both"/>
        <w:rPr>
          <w:rFonts w:eastAsia="Calibri"/>
          <w:sz w:val="28"/>
          <w:szCs w:val="28"/>
          <w:lang w:eastAsia="en-US"/>
        </w:rPr>
      </w:pPr>
      <w:r w:rsidRPr="0009765B">
        <w:rPr>
          <w:rFonts w:eastAsia="Calibri"/>
          <w:sz w:val="28"/>
          <w:szCs w:val="28"/>
          <w:lang w:eastAsia="en-US"/>
        </w:rPr>
        <w:lastRenderedPageBreak/>
        <w:t>Алфавитный;</w:t>
      </w:r>
    </w:p>
    <w:p w:rsidR="002E11F7" w:rsidRPr="0009765B" w:rsidRDefault="002E11F7" w:rsidP="002E11F7">
      <w:pPr>
        <w:numPr>
          <w:ilvl w:val="0"/>
          <w:numId w:val="22"/>
        </w:numPr>
        <w:spacing w:line="360" w:lineRule="auto"/>
        <w:ind w:left="0" w:firstLine="709"/>
        <w:contextualSpacing/>
        <w:jc w:val="both"/>
        <w:rPr>
          <w:rFonts w:eastAsia="Calibri"/>
          <w:sz w:val="28"/>
          <w:szCs w:val="28"/>
          <w:lang w:eastAsia="en-US"/>
        </w:rPr>
      </w:pPr>
      <w:r w:rsidRPr="0009765B">
        <w:rPr>
          <w:rFonts w:eastAsia="Calibri"/>
          <w:sz w:val="28"/>
          <w:szCs w:val="28"/>
          <w:lang w:eastAsia="en-US"/>
        </w:rPr>
        <w:t>Систематический;</w:t>
      </w:r>
    </w:p>
    <w:p w:rsidR="002E11F7" w:rsidRPr="0009765B" w:rsidRDefault="002E11F7" w:rsidP="002E11F7">
      <w:pPr>
        <w:numPr>
          <w:ilvl w:val="0"/>
          <w:numId w:val="22"/>
        </w:numPr>
        <w:spacing w:line="360" w:lineRule="auto"/>
        <w:ind w:left="0" w:firstLine="709"/>
        <w:contextualSpacing/>
        <w:jc w:val="both"/>
        <w:rPr>
          <w:rFonts w:eastAsia="Calibri"/>
          <w:sz w:val="28"/>
          <w:szCs w:val="28"/>
          <w:lang w:eastAsia="en-US"/>
        </w:rPr>
      </w:pPr>
      <w:r w:rsidRPr="0009765B">
        <w:rPr>
          <w:rFonts w:eastAsia="Calibri"/>
          <w:sz w:val="28"/>
          <w:szCs w:val="28"/>
          <w:lang w:eastAsia="en-US"/>
        </w:rPr>
        <w:t>АПУ к систематическому каталогу;</w:t>
      </w:r>
    </w:p>
    <w:p w:rsidR="002E11F7" w:rsidRPr="0009765B" w:rsidRDefault="002E11F7" w:rsidP="002E11F7">
      <w:pPr>
        <w:numPr>
          <w:ilvl w:val="0"/>
          <w:numId w:val="22"/>
        </w:numPr>
        <w:spacing w:line="360" w:lineRule="auto"/>
        <w:ind w:left="0" w:firstLine="709"/>
        <w:contextualSpacing/>
        <w:jc w:val="both"/>
        <w:rPr>
          <w:rFonts w:eastAsia="Calibri"/>
          <w:sz w:val="28"/>
          <w:szCs w:val="28"/>
          <w:lang w:eastAsia="en-US"/>
        </w:rPr>
      </w:pPr>
      <w:r w:rsidRPr="0009765B">
        <w:rPr>
          <w:rFonts w:eastAsia="Calibri"/>
          <w:sz w:val="28"/>
          <w:szCs w:val="28"/>
          <w:lang w:eastAsia="en-US"/>
        </w:rPr>
        <w:t>Систематическая картотека статей;</w:t>
      </w:r>
    </w:p>
    <w:p w:rsidR="002E11F7" w:rsidRPr="0009765B" w:rsidRDefault="002E11F7" w:rsidP="002E11F7">
      <w:pPr>
        <w:numPr>
          <w:ilvl w:val="0"/>
          <w:numId w:val="22"/>
        </w:numPr>
        <w:spacing w:line="360" w:lineRule="auto"/>
        <w:ind w:left="0" w:firstLine="709"/>
        <w:contextualSpacing/>
        <w:jc w:val="both"/>
        <w:rPr>
          <w:rFonts w:eastAsia="Calibri"/>
          <w:sz w:val="28"/>
          <w:szCs w:val="28"/>
          <w:lang w:eastAsia="en-US"/>
        </w:rPr>
      </w:pPr>
      <w:r w:rsidRPr="0009765B">
        <w:rPr>
          <w:rFonts w:eastAsia="Calibri"/>
          <w:sz w:val="28"/>
          <w:szCs w:val="28"/>
          <w:lang w:eastAsia="en-US"/>
        </w:rPr>
        <w:t>Тематическая картотека;</w:t>
      </w:r>
    </w:p>
    <w:p w:rsidR="002E11F7" w:rsidRPr="0009765B" w:rsidRDefault="002E11F7" w:rsidP="002E11F7">
      <w:pPr>
        <w:numPr>
          <w:ilvl w:val="0"/>
          <w:numId w:val="22"/>
        </w:numPr>
        <w:spacing w:line="360" w:lineRule="auto"/>
        <w:ind w:left="0" w:firstLine="709"/>
        <w:contextualSpacing/>
        <w:jc w:val="both"/>
        <w:rPr>
          <w:rFonts w:eastAsia="Calibri"/>
          <w:sz w:val="28"/>
          <w:szCs w:val="28"/>
          <w:lang w:eastAsia="en-US"/>
        </w:rPr>
      </w:pPr>
      <w:r w:rsidRPr="0009765B">
        <w:rPr>
          <w:rFonts w:eastAsia="Calibri"/>
          <w:sz w:val="28"/>
          <w:szCs w:val="28"/>
          <w:lang w:eastAsia="en-US"/>
        </w:rPr>
        <w:t>Краеведческая картотека.</w:t>
      </w:r>
    </w:p>
    <w:p w:rsidR="002E11F7" w:rsidRPr="0009765B" w:rsidRDefault="002E11F7" w:rsidP="002E11F7">
      <w:pPr>
        <w:spacing w:line="360" w:lineRule="auto"/>
        <w:ind w:firstLine="709"/>
        <w:jc w:val="both"/>
        <w:rPr>
          <w:bCs/>
          <w:sz w:val="28"/>
          <w:szCs w:val="28"/>
        </w:rPr>
      </w:pPr>
      <w:r w:rsidRPr="00555F31">
        <w:rPr>
          <w:bCs/>
          <w:sz w:val="28"/>
          <w:szCs w:val="28"/>
        </w:rPr>
        <w:t xml:space="preserve">Электронная база периодики Центральной библиотеки насчитывает </w:t>
      </w:r>
      <w:r w:rsidR="00ED492C" w:rsidRPr="00ED492C">
        <w:rPr>
          <w:bCs/>
          <w:sz w:val="28"/>
          <w:szCs w:val="28"/>
        </w:rPr>
        <w:t>18180</w:t>
      </w:r>
      <w:r w:rsidRPr="0009765B">
        <w:rPr>
          <w:bCs/>
          <w:color w:val="FF0000"/>
          <w:sz w:val="28"/>
          <w:szCs w:val="28"/>
        </w:rPr>
        <w:t xml:space="preserve"> </w:t>
      </w:r>
      <w:r w:rsidRPr="00ED492C">
        <w:rPr>
          <w:bCs/>
          <w:sz w:val="28"/>
          <w:szCs w:val="28"/>
        </w:rPr>
        <w:t>библиографических записей.</w:t>
      </w:r>
      <w:r w:rsidRPr="0009765B">
        <w:rPr>
          <w:bCs/>
          <w:color w:val="FF0000"/>
          <w:sz w:val="28"/>
          <w:szCs w:val="28"/>
        </w:rPr>
        <w:t xml:space="preserve"> </w:t>
      </w:r>
      <w:r w:rsidRPr="00ED492C">
        <w:rPr>
          <w:bCs/>
          <w:sz w:val="28"/>
          <w:szCs w:val="28"/>
        </w:rPr>
        <w:t>За</w:t>
      </w:r>
      <w:r w:rsidRPr="00ED492C">
        <w:rPr>
          <w:b/>
          <w:bCs/>
          <w:sz w:val="28"/>
          <w:szCs w:val="28"/>
        </w:rPr>
        <w:t xml:space="preserve"> </w:t>
      </w:r>
      <w:r w:rsidRPr="00ED492C">
        <w:rPr>
          <w:bCs/>
          <w:sz w:val="28"/>
          <w:szCs w:val="28"/>
        </w:rPr>
        <w:t>2019 год внесено</w:t>
      </w:r>
      <w:r w:rsidRPr="0009765B">
        <w:rPr>
          <w:bCs/>
          <w:color w:val="FF0000"/>
          <w:sz w:val="28"/>
          <w:szCs w:val="28"/>
        </w:rPr>
        <w:t xml:space="preserve"> </w:t>
      </w:r>
      <w:r w:rsidR="00ED492C" w:rsidRPr="00ED492C">
        <w:rPr>
          <w:bCs/>
          <w:sz w:val="28"/>
          <w:szCs w:val="28"/>
        </w:rPr>
        <w:t xml:space="preserve">2765 </w:t>
      </w:r>
      <w:r w:rsidRPr="00ED492C">
        <w:rPr>
          <w:bCs/>
          <w:sz w:val="28"/>
          <w:szCs w:val="28"/>
        </w:rPr>
        <w:t>библиографических записей.</w:t>
      </w:r>
      <w:r w:rsidRPr="0009765B">
        <w:rPr>
          <w:bCs/>
          <w:color w:val="FF0000"/>
          <w:sz w:val="28"/>
          <w:szCs w:val="28"/>
        </w:rPr>
        <w:t xml:space="preserve"> </w:t>
      </w:r>
      <w:r w:rsidRPr="00ED492C">
        <w:rPr>
          <w:bCs/>
          <w:sz w:val="28"/>
          <w:szCs w:val="28"/>
        </w:rPr>
        <w:t xml:space="preserve">База краеведческих статей </w:t>
      </w:r>
      <w:r w:rsidR="00ED492C" w:rsidRPr="00ED492C">
        <w:rPr>
          <w:bCs/>
          <w:sz w:val="28"/>
          <w:szCs w:val="28"/>
        </w:rPr>
        <w:t>684</w:t>
      </w:r>
      <w:r w:rsidRPr="00ED492C">
        <w:rPr>
          <w:bCs/>
          <w:sz w:val="28"/>
          <w:szCs w:val="28"/>
        </w:rPr>
        <w:t>, за отчетный год</w:t>
      </w:r>
      <w:r w:rsidRPr="0009765B">
        <w:rPr>
          <w:bCs/>
          <w:color w:val="FF0000"/>
          <w:sz w:val="28"/>
          <w:szCs w:val="28"/>
        </w:rPr>
        <w:t xml:space="preserve"> </w:t>
      </w:r>
      <w:r w:rsidR="00ED492C" w:rsidRPr="00ED492C">
        <w:rPr>
          <w:bCs/>
          <w:sz w:val="28"/>
          <w:szCs w:val="28"/>
        </w:rPr>
        <w:t>211 записей</w:t>
      </w:r>
      <w:r w:rsidRPr="00ED492C">
        <w:rPr>
          <w:bCs/>
          <w:sz w:val="28"/>
          <w:szCs w:val="28"/>
        </w:rPr>
        <w:t>.</w:t>
      </w:r>
      <w:r w:rsidRPr="0009765B">
        <w:rPr>
          <w:bCs/>
          <w:sz w:val="28"/>
          <w:szCs w:val="28"/>
        </w:rPr>
        <w:t xml:space="preserve"> На сайте Муниципального Бюджетного Учреждения "Централизованная библиотечная система Купинского района" имеется ссылка на электронный каталог, на которой посетители могут обратиться к каталогу в качестве гостя, чтобы найти</w:t>
      </w:r>
      <w:r w:rsidR="008B2535" w:rsidRPr="0009765B">
        <w:rPr>
          <w:bCs/>
          <w:sz w:val="28"/>
          <w:szCs w:val="28"/>
        </w:rPr>
        <w:t xml:space="preserve"> необходимую</w:t>
      </w:r>
      <w:r w:rsidRPr="0009765B">
        <w:rPr>
          <w:bCs/>
          <w:sz w:val="28"/>
          <w:szCs w:val="28"/>
        </w:rPr>
        <w:t xml:space="preserve"> информацию о интересующей литературе (описание, местонахождение). </w:t>
      </w:r>
    </w:p>
    <w:p w:rsidR="002E11F7" w:rsidRPr="0009765B" w:rsidRDefault="002E11F7" w:rsidP="002E11F7">
      <w:pPr>
        <w:spacing w:line="360" w:lineRule="auto"/>
        <w:ind w:firstLine="709"/>
        <w:jc w:val="both"/>
        <w:rPr>
          <w:bCs/>
          <w:sz w:val="28"/>
          <w:szCs w:val="28"/>
        </w:rPr>
      </w:pPr>
      <w:r w:rsidRPr="0009765B">
        <w:rPr>
          <w:bCs/>
          <w:sz w:val="28"/>
          <w:szCs w:val="28"/>
        </w:rPr>
        <w:t>Работа по ведению и совершенствованию СБА продолжается как в Центральной библиотеке и в сельских библиотеках района. В дополнение к обязательным картотекам во многих библиотеках ведутся различные тематические и методические картотеки. Большинство сельских библиотек сохраняют такую традиционную форму сбора информации, как тематические папки. Это позволяет хоть в какой-то мере смягчить скудость новых источников информации.</w:t>
      </w:r>
    </w:p>
    <w:p w:rsidR="002E11F7" w:rsidRPr="0009765B" w:rsidRDefault="002E11F7" w:rsidP="002E11F7">
      <w:pPr>
        <w:spacing w:line="360" w:lineRule="auto"/>
        <w:ind w:firstLine="709"/>
        <w:jc w:val="both"/>
        <w:rPr>
          <w:bCs/>
          <w:sz w:val="28"/>
          <w:szCs w:val="28"/>
        </w:rPr>
      </w:pPr>
      <w:r w:rsidRPr="0009765B">
        <w:rPr>
          <w:sz w:val="28"/>
          <w:szCs w:val="28"/>
        </w:rPr>
        <w:t> </w:t>
      </w:r>
      <w:r w:rsidRPr="0009765B">
        <w:rPr>
          <w:sz w:val="28"/>
          <w:szCs w:val="28"/>
        </w:rPr>
        <w:tab/>
        <w:t>Картотеки в карточном в</w:t>
      </w:r>
      <w:r w:rsidR="007C1633" w:rsidRPr="0009765B">
        <w:rPr>
          <w:sz w:val="28"/>
          <w:szCs w:val="28"/>
        </w:rPr>
        <w:t xml:space="preserve">арианте продолжают существовать, ресурс картотеки регулярно пополняется. </w:t>
      </w:r>
      <w:r w:rsidRPr="0009765B">
        <w:rPr>
          <w:sz w:val="28"/>
          <w:szCs w:val="28"/>
        </w:rPr>
        <w:t>При поступлении новых книг своевременно расставляются карточки в «Систематический каталог», каталог названий художественных произведений.</w:t>
      </w:r>
    </w:p>
    <w:p w:rsidR="002E11F7" w:rsidRPr="0009765B" w:rsidRDefault="002E11F7" w:rsidP="002E11F7">
      <w:pPr>
        <w:spacing w:line="360" w:lineRule="auto"/>
        <w:ind w:firstLine="709"/>
        <w:jc w:val="both"/>
        <w:rPr>
          <w:bCs/>
          <w:sz w:val="28"/>
          <w:szCs w:val="28"/>
        </w:rPr>
      </w:pPr>
      <w:r w:rsidRPr="0009765B">
        <w:rPr>
          <w:bCs/>
          <w:sz w:val="28"/>
          <w:szCs w:val="28"/>
        </w:rPr>
        <w:t>В библиографической работе картотеки являются незаменимым инструментом выполнения справок, поиска и оценки информации.</w:t>
      </w:r>
    </w:p>
    <w:p w:rsidR="002E11F7" w:rsidRPr="0009765B" w:rsidRDefault="002E11F7" w:rsidP="002E11F7">
      <w:pPr>
        <w:spacing w:line="360" w:lineRule="auto"/>
        <w:ind w:firstLine="709"/>
        <w:jc w:val="both"/>
        <w:rPr>
          <w:bCs/>
          <w:sz w:val="28"/>
          <w:szCs w:val="28"/>
        </w:rPr>
      </w:pPr>
      <w:r w:rsidRPr="0009765B">
        <w:rPr>
          <w:bCs/>
          <w:sz w:val="28"/>
          <w:szCs w:val="28"/>
        </w:rPr>
        <w:t xml:space="preserve">В 2019 году продолжали пополняться созданные ранее картотеки по различным тематикам наиболее популярным среди пользователей: </w:t>
      </w:r>
    </w:p>
    <w:p w:rsidR="002E11F7" w:rsidRPr="0009765B" w:rsidRDefault="002E11F7" w:rsidP="002E11F7">
      <w:pPr>
        <w:numPr>
          <w:ilvl w:val="0"/>
          <w:numId w:val="48"/>
        </w:numPr>
        <w:spacing w:line="360" w:lineRule="auto"/>
        <w:contextualSpacing/>
        <w:jc w:val="both"/>
        <w:rPr>
          <w:bCs/>
          <w:sz w:val="28"/>
          <w:szCs w:val="28"/>
        </w:rPr>
      </w:pPr>
      <w:r w:rsidRPr="0009765B">
        <w:rPr>
          <w:bCs/>
          <w:sz w:val="28"/>
          <w:szCs w:val="28"/>
        </w:rPr>
        <w:t>Время и память (о ВОВ);</w:t>
      </w:r>
    </w:p>
    <w:p w:rsidR="002E11F7" w:rsidRPr="0009765B" w:rsidRDefault="002E11F7" w:rsidP="002E11F7">
      <w:pPr>
        <w:numPr>
          <w:ilvl w:val="0"/>
          <w:numId w:val="48"/>
        </w:numPr>
        <w:spacing w:line="360" w:lineRule="auto"/>
        <w:contextualSpacing/>
        <w:jc w:val="both"/>
        <w:rPr>
          <w:bCs/>
          <w:sz w:val="28"/>
          <w:szCs w:val="28"/>
        </w:rPr>
      </w:pPr>
      <w:r w:rsidRPr="0009765B">
        <w:rPr>
          <w:bCs/>
          <w:sz w:val="28"/>
          <w:szCs w:val="28"/>
        </w:rPr>
        <w:lastRenderedPageBreak/>
        <w:t>Писатели и поэты Купинского района и г. Купино;</w:t>
      </w:r>
    </w:p>
    <w:p w:rsidR="002E11F7" w:rsidRPr="0009765B" w:rsidRDefault="002E11F7" w:rsidP="002E11F7">
      <w:pPr>
        <w:numPr>
          <w:ilvl w:val="0"/>
          <w:numId w:val="48"/>
        </w:numPr>
        <w:spacing w:line="360" w:lineRule="auto"/>
        <w:contextualSpacing/>
        <w:jc w:val="both"/>
        <w:rPr>
          <w:bCs/>
          <w:sz w:val="28"/>
          <w:szCs w:val="28"/>
        </w:rPr>
      </w:pPr>
      <w:r w:rsidRPr="0009765B">
        <w:rPr>
          <w:bCs/>
          <w:sz w:val="28"/>
          <w:szCs w:val="28"/>
        </w:rPr>
        <w:t>Цена зависимости – Жизнь (о наркотиках);</w:t>
      </w:r>
    </w:p>
    <w:p w:rsidR="002E11F7" w:rsidRPr="0009765B" w:rsidRDefault="002E11F7" w:rsidP="002E11F7">
      <w:pPr>
        <w:numPr>
          <w:ilvl w:val="0"/>
          <w:numId w:val="48"/>
        </w:numPr>
        <w:spacing w:line="360" w:lineRule="auto"/>
        <w:contextualSpacing/>
        <w:jc w:val="both"/>
        <w:rPr>
          <w:bCs/>
          <w:sz w:val="28"/>
          <w:szCs w:val="28"/>
        </w:rPr>
      </w:pPr>
      <w:r w:rsidRPr="0009765B">
        <w:rPr>
          <w:bCs/>
          <w:sz w:val="28"/>
          <w:szCs w:val="28"/>
        </w:rPr>
        <w:t>Уголок на карте области (О Купинском районе);</w:t>
      </w:r>
    </w:p>
    <w:p w:rsidR="002E11F7" w:rsidRPr="0009765B" w:rsidRDefault="002E11F7" w:rsidP="002E11F7">
      <w:pPr>
        <w:numPr>
          <w:ilvl w:val="0"/>
          <w:numId w:val="48"/>
        </w:numPr>
        <w:spacing w:line="360" w:lineRule="auto"/>
        <w:contextualSpacing/>
        <w:jc w:val="both"/>
        <w:rPr>
          <w:bCs/>
          <w:sz w:val="28"/>
          <w:szCs w:val="28"/>
        </w:rPr>
      </w:pPr>
      <w:r w:rsidRPr="0009765B">
        <w:rPr>
          <w:bCs/>
          <w:sz w:val="28"/>
          <w:szCs w:val="28"/>
        </w:rPr>
        <w:t xml:space="preserve"> «Не опоздай спасти мир» (экология) (Центральная библиотека)</w:t>
      </w:r>
    </w:p>
    <w:p w:rsidR="002E11F7" w:rsidRPr="0009765B" w:rsidRDefault="002E11F7" w:rsidP="0031326A">
      <w:pPr>
        <w:numPr>
          <w:ilvl w:val="0"/>
          <w:numId w:val="48"/>
        </w:numPr>
        <w:spacing w:line="360" w:lineRule="auto"/>
        <w:contextualSpacing/>
        <w:jc w:val="both"/>
        <w:rPr>
          <w:bCs/>
          <w:sz w:val="28"/>
          <w:szCs w:val="28"/>
        </w:rPr>
      </w:pPr>
      <w:r w:rsidRPr="0009765B">
        <w:rPr>
          <w:bCs/>
          <w:sz w:val="28"/>
          <w:szCs w:val="28"/>
        </w:rPr>
        <w:t xml:space="preserve">«По статьям газеты ЗОЖ» </w:t>
      </w:r>
      <w:r w:rsidR="0031326A" w:rsidRPr="0009765B">
        <w:rPr>
          <w:bCs/>
          <w:sz w:val="28"/>
          <w:szCs w:val="28"/>
        </w:rPr>
        <w:t xml:space="preserve">«Вехи Великой Победы» </w:t>
      </w:r>
      <w:r w:rsidRPr="0009765B">
        <w:rPr>
          <w:bCs/>
          <w:sz w:val="28"/>
          <w:szCs w:val="28"/>
        </w:rPr>
        <w:t>(Киргинцевская библиотека)</w:t>
      </w:r>
    </w:p>
    <w:p w:rsidR="00D2609D" w:rsidRPr="0009765B" w:rsidRDefault="00D2609D" w:rsidP="00D2609D">
      <w:pPr>
        <w:numPr>
          <w:ilvl w:val="0"/>
          <w:numId w:val="48"/>
        </w:numPr>
        <w:spacing w:line="360" w:lineRule="auto"/>
        <w:contextualSpacing/>
        <w:jc w:val="both"/>
        <w:rPr>
          <w:bCs/>
          <w:sz w:val="28"/>
          <w:szCs w:val="28"/>
        </w:rPr>
      </w:pPr>
      <w:r w:rsidRPr="0009765B">
        <w:rPr>
          <w:bCs/>
          <w:sz w:val="28"/>
          <w:szCs w:val="28"/>
        </w:rPr>
        <w:t>«Вехи истории Купинского района» (Новорозинская библиотека)</w:t>
      </w:r>
    </w:p>
    <w:p w:rsidR="002E11F7" w:rsidRPr="0009765B" w:rsidRDefault="002E11F7" w:rsidP="002E11F7">
      <w:pPr>
        <w:numPr>
          <w:ilvl w:val="0"/>
          <w:numId w:val="48"/>
        </w:numPr>
        <w:spacing w:line="360" w:lineRule="auto"/>
        <w:contextualSpacing/>
        <w:jc w:val="both"/>
        <w:rPr>
          <w:bCs/>
          <w:sz w:val="28"/>
          <w:szCs w:val="28"/>
        </w:rPr>
      </w:pPr>
      <w:r w:rsidRPr="0009765B">
        <w:rPr>
          <w:bCs/>
          <w:sz w:val="28"/>
          <w:szCs w:val="28"/>
        </w:rPr>
        <w:t>«История села» (Тюменская библиотека)</w:t>
      </w:r>
    </w:p>
    <w:p w:rsidR="0031326A" w:rsidRPr="0009765B" w:rsidRDefault="0031326A" w:rsidP="0031326A">
      <w:pPr>
        <w:numPr>
          <w:ilvl w:val="0"/>
          <w:numId w:val="48"/>
        </w:numPr>
        <w:spacing w:line="360" w:lineRule="auto"/>
        <w:contextualSpacing/>
        <w:jc w:val="both"/>
        <w:rPr>
          <w:bCs/>
          <w:sz w:val="28"/>
          <w:szCs w:val="28"/>
        </w:rPr>
      </w:pPr>
      <w:r w:rsidRPr="0009765B">
        <w:rPr>
          <w:bCs/>
          <w:sz w:val="28"/>
          <w:szCs w:val="28"/>
        </w:rPr>
        <w:t>Экология», «Русский герой – Покрышкин»,«В помощь маме»,</w:t>
      </w:r>
      <w:r w:rsidR="00246443">
        <w:rPr>
          <w:bCs/>
          <w:sz w:val="28"/>
          <w:szCs w:val="28"/>
        </w:rPr>
        <w:t xml:space="preserve"> </w:t>
      </w:r>
      <w:r w:rsidRPr="0009765B">
        <w:rPr>
          <w:bCs/>
          <w:sz w:val="28"/>
          <w:szCs w:val="28"/>
        </w:rPr>
        <w:t>«Все о пенсиях», «Здоровый образ жизни» (Лягушенская библиотека)</w:t>
      </w:r>
    </w:p>
    <w:p w:rsidR="002E11F7" w:rsidRPr="0009765B" w:rsidRDefault="004303B5" w:rsidP="004303B5">
      <w:pPr>
        <w:numPr>
          <w:ilvl w:val="0"/>
          <w:numId w:val="48"/>
        </w:numPr>
        <w:spacing w:line="360" w:lineRule="auto"/>
        <w:contextualSpacing/>
        <w:jc w:val="both"/>
        <w:rPr>
          <w:bCs/>
          <w:sz w:val="28"/>
          <w:szCs w:val="28"/>
        </w:rPr>
      </w:pPr>
      <w:r w:rsidRPr="0009765B">
        <w:rPr>
          <w:bCs/>
          <w:sz w:val="28"/>
          <w:szCs w:val="28"/>
        </w:rPr>
        <w:t xml:space="preserve">«У юриста», «Село родное». </w:t>
      </w:r>
      <w:r w:rsidR="002E11F7" w:rsidRPr="0009765B">
        <w:rPr>
          <w:bCs/>
          <w:sz w:val="28"/>
          <w:szCs w:val="28"/>
        </w:rPr>
        <w:t>(Чумашинская библиотека)</w:t>
      </w:r>
    </w:p>
    <w:p w:rsidR="002E11F7" w:rsidRPr="0009765B" w:rsidRDefault="002E11F7" w:rsidP="002E11F7">
      <w:pPr>
        <w:numPr>
          <w:ilvl w:val="0"/>
          <w:numId w:val="48"/>
        </w:numPr>
        <w:spacing w:line="360" w:lineRule="auto"/>
        <w:contextualSpacing/>
        <w:jc w:val="both"/>
        <w:rPr>
          <w:bCs/>
          <w:sz w:val="28"/>
          <w:szCs w:val="28"/>
        </w:rPr>
      </w:pPr>
      <w:r w:rsidRPr="0009765B">
        <w:rPr>
          <w:bCs/>
          <w:sz w:val="28"/>
          <w:szCs w:val="28"/>
        </w:rPr>
        <w:t>«Экология Земли – тревога наша» (Советская библиотека)</w:t>
      </w:r>
    </w:p>
    <w:p w:rsidR="002E11F7" w:rsidRPr="0009765B" w:rsidRDefault="002E11F7" w:rsidP="00D2609D">
      <w:pPr>
        <w:numPr>
          <w:ilvl w:val="0"/>
          <w:numId w:val="48"/>
        </w:numPr>
        <w:spacing w:line="360" w:lineRule="auto"/>
        <w:contextualSpacing/>
        <w:jc w:val="both"/>
        <w:rPr>
          <w:bCs/>
          <w:sz w:val="28"/>
          <w:szCs w:val="28"/>
        </w:rPr>
      </w:pPr>
      <w:r w:rsidRPr="0009765B">
        <w:rPr>
          <w:bCs/>
          <w:sz w:val="28"/>
          <w:szCs w:val="28"/>
        </w:rPr>
        <w:t>«Мой край лебединый»</w:t>
      </w:r>
      <w:r w:rsidR="00D2609D" w:rsidRPr="0009765B">
        <w:rPr>
          <w:bCs/>
          <w:sz w:val="28"/>
          <w:szCs w:val="28"/>
        </w:rPr>
        <w:t>,</w:t>
      </w:r>
      <w:r w:rsidRPr="0009765B">
        <w:rPr>
          <w:bCs/>
          <w:sz w:val="28"/>
          <w:szCs w:val="28"/>
        </w:rPr>
        <w:t xml:space="preserve"> </w:t>
      </w:r>
      <w:r w:rsidR="00D2609D" w:rsidRPr="0009765B">
        <w:rPr>
          <w:bCs/>
          <w:sz w:val="28"/>
          <w:szCs w:val="28"/>
        </w:rPr>
        <w:t xml:space="preserve">«Экология» </w:t>
      </w:r>
      <w:r w:rsidRPr="0009765B">
        <w:rPr>
          <w:bCs/>
          <w:sz w:val="28"/>
          <w:szCs w:val="28"/>
        </w:rPr>
        <w:t>(Чаинская библиотека)</w:t>
      </w:r>
    </w:p>
    <w:p w:rsidR="002E11F7" w:rsidRPr="0009765B" w:rsidRDefault="002E11F7" w:rsidP="002E11F7">
      <w:pPr>
        <w:numPr>
          <w:ilvl w:val="0"/>
          <w:numId w:val="48"/>
        </w:numPr>
        <w:spacing w:line="360" w:lineRule="auto"/>
        <w:contextualSpacing/>
        <w:jc w:val="both"/>
        <w:rPr>
          <w:bCs/>
          <w:sz w:val="28"/>
          <w:szCs w:val="28"/>
        </w:rPr>
      </w:pPr>
      <w:r w:rsidRPr="0009765B">
        <w:rPr>
          <w:bCs/>
          <w:sz w:val="28"/>
          <w:szCs w:val="28"/>
        </w:rPr>
        <w:t xml:space="preserve"> «Год театра в России» (Центральная библиотека)</w:t>
      </w:r>
    </w:p>
    <w:p w:rsidR="0031326A" w:rsidRPr="0009765B" w:rsidRDefault="0031326A" w:rsidP="0031326A">
      <w:pPr>
        <w:numPr>
          <w:ilvl w:val="0"/>
          <w:numId w:val="48"/>
        </w:numPr>
        <w:spacing w:line="360" w:lineRule="auto"/>
        <w:contextualSpacing/>
        <w:jc w:val="both"/>
        <w:rPr>
          <w:bCs/>
          <w:sz w:val="28"/>
          <w:szCs w:val="28"/>
        </w:rPr>
      </w:pPr>
      <w:r w:rsidRPr="0009765B">
        <w:rPr>
          <w:bCs/>
          <w:sz w:val="28"/>
          <w:szCs w:val="28"/>
        </w:rPr>
        <w:t>«Жизнь села Новоключи» (Новоключевская библиотека)</w:t>
      </w:r>
    </w:p>
    <w:p w:rsidR="002E11F7" w:rsidRPr="0009765B" w:rsidRDefault="002E11F7" w:rsidP="0031326A">
      <w:pPr>
        <w:numPr>
          <w:ilvl w:val="0"/>
          <w:numId w:val="48"/>
        </w:numPr>
        <w:spacing w:line="360" w:lineRule="auto"/>
        <w:contextualSpacing/>
        <w:jc w:val="both"/>
        <w:rPr>
          <w:bCs/>
          <w:sz w:val="28"/>
          <w:szCs w:val="28"/>
        </w:rPr>
      </w:pPr>
      <w:r w:rsidRPr="0009765B">
        <w:rPr>
          <w:bCs/>
          <w:sz w:val="28"/>
          <w:szCs w:val="28"/>
        </w:rPr>
        <w:t>«Экология нашего края» (Шаитикская библиотека)</w:t>
      </w:r>
    </w:p>
    <w:p w:rsidR="0031326A" w:rsidRPr="0009765B" w:rsidRDefault="002E11F7" w:rsidP="0031326A">
      <w:pPr>
        <w:numPr>
          <w:ilvl w:val="0"/>
          <w:numId w:val="48"/>
        </w:numPr>
        <w:spacing w:line="360" w:lineRule="auto"/>
        <w:contextualSpacing/>
        <w:jc w:val="both"/>
        <w:rPr>
          <w:bCs/>
          <w:sz w:val="28"/>
          <w:szCs w:val="28"/>
        </w:rPr>
      </w:pPr>
      <w:r w:rsidRPr="0009765B">
        <w:rPr>
          <w:bCs/>
          <w:sz w:val="28"/>
          <w:szCs w:val="28"/>
        </w:rPr>
        <w:t>«Летящие строки местных поэтов» (Новоселье)</w:t>
      </w:r>
    </w:p>
    <w:p w:rsidR="005D3668" w:rsidRPr="0009765B" w:rsidRDefault="005D3668" w:rsidP="005D3668">
      <w:pPr>
        <w:numPr>
          <w:ilvl w:val="0"/>
          <w:numId w:val="48"/>
        </w:numPr>
        <w:spacing w:line="360" w:lineRule="auto"/>
        <w:contextualSpacing/>
        <w:jc w:val="both"/>
        <w:rPr>
          <w:bCs/>
          <w:sz w:val="28"/>
          <w:szCs w:val="28"/>
        </w:rPr>
      </w:pPr>
      <w:r w:rsidRPr="0009765B">
        <w:rPr>
          <w:bCs/>
          <w:sz w:val="28"/>
          <w:szCs w:val="28"/>
        </w:rPr>
        <w:t>«Сибирь- мой край родной», «Не померкнет летопись побед» (Сибирская библиотека)</w:t>
      </w:r>
    </w:p>
    <w:p w:rsidR="005D3668" w:rsidRPr="0009765B" w:rsidRDefault="005D3668" w:rsidP="005D3668">
      <w:pPr>
        <w:numPr>
          <w:ilvl w:val="0"/>
          <w:numId w:val="48"/>
        </w:numPr>
        <w:rPr>
          <w:bCs/>
          <w:sz w:val="28"/>
          <w:szCs w:val="28"/>
        </w:rPr>
      </w:pPr>
      <w:r w:rsidRPr="0009765B">
        <w:rPr>
          <w:bCs/>
          <w:sz w:val="28"/>
          <w:szCs w:val="28"/>
        </w:rPr>
        <w:t>«По тропинкам родного края» (Лукошинская библиотека)</w:t>
      </w:r>
    </w:p>
    <w:p w:rsidR="005D3668" w:rsidRPr="0009765B" w:rsidRDefault="005D3668" w:rsidP="005D3668">
      <w:pPr>
        <w:ind w:left="720"/>
        <w:rPr>
          <w:bCs/>
          <w:sz w:val="28"/>
          <w:szCs w:val="28"/>
        </w:rPr>
      </w:pPr>
    </w:p>
    <w:p w:rsidR="005D3668" w:rsidRPr="0009765B" w:rsidRDefault="005D3668" w:rsidP="005D3668">
      <w:pPr>
        <w:numPr>
          <w:ilvl w:val="0"/>
          <w:numId w:val="48"/>
        </w:numPr>
        <w:rPr>
          <w:bCs/>
          <w:sz w:val="28"/>
          <w:szCs w:val="28"/>
        </w:rPr>
      </w:pPr>
      <w:r w:rsidRPr="0009765B">
        <w:rPr>
          <w:bCs/>
          <w:sz w:val="28"/>
          <w:szCs w:val="28"/>
        </w:rPr>
        <w:t>«Сибирь мой край родной», «Купинский район», «Всё о космосе»</w:t>
      </w:r>
    </w:p>
    <w:p w:rsidR="005D3668" w:rsidRPr="0009765B" w:rsidRDefault="005D3668" w:rsidP="005D3668">
      <w:pPr>
        <w:ind w:left="360"/>
        <w:rPr>
          <w:bCs/>
          <w:sz w:val="28"/>
          <w:szCs w:val="28"/>
        </w:rPr>
      </w:pPr>
    </w:p>
    <w:p w:rsidR="005D3668" w:rsidRPr="0009765B" w:rsidRDefault="005D3668" w:rsidP="005D3668">
      <w:pPr>
        <w:spacing w:line="360" w:lineRule="auto"/>
        <w:ind w:left="720"/>
        <w:contextualSpacing/>
        <w:jc w:val="both"/>
        <w:rPr>
          <w:bCs/>
          <w:sz w:val="28"/>
          <w:szCs w:val="28"/>
        </w:rPr>
      </w:pPr>
    </w:p>
    <w:p w:rsidR="002E11F7" w:rsidRPr="0009765B" w:rsidRDefault="002E11F7" w:rsidP="0031326A">
      <w:pPr>
        <w:spacing w:line="360" w:lineRule="auto"/>
        <w:contextualSpacing/>
        <w:jc w:val="both"/>
        <w:rPr>
          <w:bCs/>
          <w:sz w:val="28"/>
          <w:szCs w:val="28"/>
        </w:rPr>
      </w:pPr>
      <w:r w:rsidRPr="0009765B">
        <w:rPr>
          <w:bCs/>
          <w:sz w:val="28"/>
          <w:szCs w:val="28"/>
        </w:rPr>
        <w:t>Тематические картотеки сельских библиотек оперативно отражают фонд периодических, продолжающихся изданий и сборников.</w:t>
      </w:r>
    </w:p>
    <w:p w:rsidR="002E11F7" w:rsidRPr="0009765B" w:rsidRDefault="002E11F7" w:rsidP="0031326A">
      <w:pPr>
        <w:spacing w:line="360" w:lineRule="auto"/>
        <w:contextualSpacing/>
        <w:jc w:val="both"/>
        <w:rPr>
          <w:bCs/>
          <w:sz w:val="28"/>
          <w:szCs w:val="28"/>
        </w:rPr>
      </w:pPr>
      <w:r w:rsidRPr="0009765B">
        <w:rPr>
          <w:bCs/>
          <w:sz w:val="28"/>
          <w:szCs w:val="28"/>
        </w:rPr>
        <w:t xml:space="preserve"> Качественное состояние картотек напрямую зависит от репертуара периодики, которым располагает библиотека. Периодические издания необходимы читателям, репертуар подписки соответствует запросам и потребностям</w:t>
      </w:r>
      <w:r w:rsidRPr="0009765B">
        <w:rPr>
          <w:bCs/>
          <w:i/>
          <w:sz w:val="28"/>
          <w:szCs w:val="28"/>
        </w:rPr>
        <w:t>.</w:t>
      </w:r>
      <w:r w:rsidRPr="0009765B">
        <w:rPr>
          <w:bCs/>
          <w:sz w:val="28"/>
          <w:szCs w:val="28"/>
        </w:rPr>
        <w:t xml:space="preserve"> </w:t>
      </w:r>
    </w:p>
    <w:p w:rsidR="002E11F7" w:rsidRPr="0009765B" w:rsidRDefault="002E11F7" w:rsidP="002E11F7">
      <w:pPr>
        <w:spacing w:line="360" w:lineRule="auto"/>
        <w:ind w:firstLine="709"/>
        <w:jc w:val="both"/>
        <w:rPr>
          <w:bCs/>
          <w:sz w:val="28"/>
          <w:szCs w:val="28"/>
        </w:rPr>
      </w:pPr>
      <w:r w:rsidRPr="0009765B">
        <w:rPr>
          <w:sz w:val="28"/>
          <w:szCs w:val="28"/>
        </w:rPr>
        <w:lastRenderedPageBreak/>
        <w:t>Своевременно вводятся актуальные тематические и сигнальные рубрики.</w:t>
      </w:r>
      <w:r w:rsidRPr="0009765B">
        <w:rPr>
          <w:sz w:val="28"/>
          <w:szCs w:val="28"/>
          <w:bdr w:val="none" w:sz="0" w:space="0" w:color="auto" w:frame="1"/>
        </w:rPr>
        <w:t xml:space="preserve"> </w:t>
      </w:r>
      <w:r w:rsidRPr="0009765B">
        <w:rPr>
          <w:bCs/>
          <w:sz w:val="28"/>
          <w:szCs w:val="28"/>
        </w:rPr>
        <w:t xml:space="preserve">Также библиотеки сохраняют такую традиционную форму сбора информации, как тематические папки. </w:t>
      </w:r>
    </w:p>
    <w:p w:rsidR="002E11F7" w:rsidRPr="0009765B" w:rsidRDefault="002E11F7" w:rsidP="002E11F7">
      <w:pPr>
        <w:numPr>
          <w:ilvl w:val="0"/>
          <w:numId w:val="6"/>
        </w:numPr>
        <w:spacing w:line="360" w:lineRule="auto"/>
        <w:ind w:left="0" w:firstLine="709"/>
        <w:jc w:val="both"/>
        <w:rPr>
          <w:bCs/>
          <w:sz w:val="28"/>
          <w:szCs w:val="28"/>
        </w:rPr>
      </w:pPr>
      <w:r w:rsidRPr="0009765B">
        <w:rPr>
          <w:bCs/>
          <w:sz w:val="28"/>
          <w:szCs w:val="28"/>
        </w:rPr>
        <w:t>«Край Новосибирский - родина моя», «Трижды герой Советского Союза» - о А. И. Покрышкине, «Москва, спаленная пожаром», «Все о Комсомоле», «История библиотеки» (Центральная библиотека)</w:t>
      </w:r>
    </w:p>
    <w:p w:rsidR="002E11F7" w:rsidRPr="0009765B" w:rsidRDefault="002E11F7" w:rsidP="002E11F7">
      <w:pPr>
        <w:numPr>
          <w:ilvl w:val="0"/>
          <w:numId w:val="6"/>
        </w:numPr>
        <w:spacing w:line="360" w:lineRule="auto"/>
        <w:ind w:left="0" w:firstLine="709"/>
        <w:jc w:val="both"/>
        <w:rPr>
          <w:bCs/>
          <w:sz w:val="28"/>
          <w:szCs w:val="28"/>
        </w:rPr>
      </w:pPr>
      <w:r w:rsidRPr="0009765B">
        <w:rPr>
          <w:bCs/>
          <w:sz w:val="28"/>
          <w:szCs w:val="28"/>
        </w:rPr>
        <w:t>«Народный календарь» (пословицы, поговорки, народные приметы, колядки) – Новоключевская библиотека</w:t>
      </w:r>
    </w:p>
    <w:p w:rsidR="002E11F7" w:rsidRPr="0009765B" w:rsidRDefault="002E11F7" w:rsidP="002E11F7">
      <w:pPr>
        <w:numPr>
          <w:ilvl w:val="0"/>
          <w:numId w:val="6"/>
        </w:numPr>
        <w:spacing w:line="360" w:lineRule="auto"/>
        <w:ind w:left="0" w:firstLine="709"/>
        <w:jc w:val="both"/>
        <w:rPr>
          <w:bCs/>
          <w:sz w:val="28"/>
          <w:szCs w:val="28"/>
        </w:rPr>
      </w:pPr>
      <w:r w:rsidRPr="0009765B">
        <w:rPr>
          <w:bCs/>
          <w:sz w:val="28"/>
          <w:szCs w:val="28"/>
        </w:rPr>
        <w:t>«Дедов П. П. Мероприятия» (сценарии проводимых мероприятий) – Новоключевская библиотека</w:t>
      </w:r>
    </w:p>
    <w:p w:rsidR="002E11F7" w:rsidRPr="0009765B" w:rsidRDefault="002E11F7" w:rsidP="002E11F7">
      <w:pPr>
        <w:numPr>
          <w:ilvl w:val="0"/>
          <w:numId w:val="6"/>
        </w:numPr>
        <w:spacing w:line="360" w:lineRule="auto"/>
        <w:ind w:left="0" w:firstLine="709"/>
        <w:jc w:val="both"/>
        <w:rPr>
          <w:bCs/>
          <w:sz w:val="28"/>
          <w:szCs w:val="28"/>
        </w:rPr>
      </w:pPr>
      <w:r w:rsidRPr="0009765B">
        <w:rPr>
          <w:bCs/>
          <w:sz w:val="28"/>
          <w:szCs w:val="28"/>
        </w:rPr>
        <w:t>«О людях нашего села» (Киргинцевская библиотека)</w:t>
      </w:r>
    </w:p>
    <w:p w:rsidR="002E11F7" w:rsidRPr="0009765B" w:rsidRDefault="002E11F7" w:rsidP="002E11F7">
      <w:pPr>
        <w:numPr>
          <w:ilvl w:val="0"/>
          <w:numId w:val="6"/>
        </w:numPr>
        <w:spacing w:line="360" w:lineRule="auto"/>
        <w:ind w:left="0" w:firstLine="709"/>
        <w:jc w:val="both"/>
        <w:rPr>
          <w:bCs/>
          <w:sz w:val="28"/>
          <w:szCs w:val="28"/>
        </w:rPr>
      </w:pPr>
      <w:r w:rsidRPr="0009765B">
        <w:rPr>
          <w:bCs/>
          <w:sz w:val="28"/>
          <w:szCs w:val="28"/>
        </w:rPr>
        <w:t>«Купинскому району – 95 лет» (Сибирская библиотека)</w:t>
      </w:r>
    </w:p>
    <w:p w:rsidR="002E11F7" w:rsidRPr="0009765B" w:rsidRDefault="002E11F7" w:rsidP="002E11F7">
      <w:pPr>
        <w:numPr>
          <w:ilvl w:val="0"/>
          <w:numId w:val="6"/>
        </w:numPr>
        <w:spacing w:line="360" w:lineRule="auto"/>
        <w:jc w:val="both"/>
        <w:rPr>
          <w:bCs/>
          <w:sz w:val="28"/>
          <w:szCs w:val="28"/>
        </w:rPr>
      </w:pPr>
      <w:r w:rsidRPr="0009765B">
        <w:rPr>
          <w:bCs/>
          <w:sz w:val="28"/>
          <w:szCs w:val="28"/>
        </w:rPr>
        <w:t>«Истоки духовных прозрений»</w:t>
      </w:r>
    </w:p>
    <w:p w:rsidR="002E11F7" w:rsidRPr="0009765B" w:rsidRDefault="002E11F7" w:rsidP="002E11F7">
      <w:pPr>
        <w:numPr>
          <w:ilvl w:val="0"/>
          <w:numId w:val="6"/>
        </w:numPr>
        <w:spacing w:line="360" w:lineRule="auto"/>
        <w:jc w:val="both"/>
        <w:rPr>
          <w:bCs/>
          <w:sz w:val="28"/>
          <w:szCs w:val="28"/>
        </w:rPr>
      </w:pPr>
      <w:r w:rsidRPr="0009765B">
        <w:rPr>
          <w:bCs/>
          <w:sz w:val="28"/>
          <w:szCs w:val="28"/>
        </w:rPr>
        <w:t xml:space="preserve"> «О героях былых времен» (Чумашинская библиотека)</w:t>
      </w:r>
    </w:p>
    <w:p w:rsidR="002E11F7" w:rsidRPr="0009765B" w:rsidRDefault="002E11F7" w:rsidP="002E11F7">
      <w:pPr>
        <w:numPr>
          <w:ilvl w:val="0"/>
          <w:numId w:val="6"/>
        </w:numPr>
        <w:spacing w:line="360" w:lineRule="auto"/>
        <w:jc w:val="both"/>
        <w:rPr>
          <w:bCs/>
          <w:sz w:val="28"/>
          <w:szCs w:val="28"/>
        </w:rPr>
      </w:pPr>
      <w:r w:rsidRPr="0009765B">
        <w:rPr>
          <w:bCs/>
          <w:sz w:val="28"/>
          <w:szCs w:val="28"/>
        </w:rPr>
        <w:t>Возьми себе в пример героя</w:t>
      </w:r>
    </w:p>
    <w:p w:rsidR="002E11F7" w:rsidRPr="0009765B" w:rsidRDefault="002E11F7" w:rsidP="002E11F7">
      <w:pPr>
        <w:numPr>
          <w:ilvl w:val="0"/>
          <w:numId w:val="6"/>
        </w:numPr>
        <w:spacing w:line="360" w:lineRule="auto"/>
        <w:jc w:val="both"/>
        <w:rPr>
          <w:bCs/>
          <w:sz w:val="28"/>
          <w:szCs w:val="28"/>
        </w:rPr>
      </w:pPr>
      <w:r w:rsidRPr="0009765B">
        <w:rPr>
          <w:bCs/>
          <w:sz w:val="28"/>
          <w:szCs w:val="28"/>
        </w:rPr>
        <w:t>Национальный герой России –А.И.Покрышкин</w:t>
      </w:r>
    </w:p>
    <w:p w:rsidR="002E11F7" w:rsidRPr="0009765B" w:rsidRDefault="002E11F7" w:rsidP="002E11F7">
      <w:pPr>
        <w:numPr>
          <w:ilvl w:val="0"/>
          <w:numId w:val="6"/>
        </w:numPr>
        <w:spacing w:line="360" w:lineRule="auto"/>
        <w:jc w:val="both"/>
        <w:rPr>
          <w:bCs/>
          <w:sz w:val="28"/>
          <w:szCs w:val="28"/>
        </w:rPr>
      </w:pPr>
      <w:r w:rsidRPr="0009765B">
        <w:rPr>
          <w:bCs/>
          <w:sz w:val="28"/>
          <w:szCs w:val="28"/>
        </w:rPr>
        <w:t>Консультирует психолог (Лягушенская библиотека)</w:t>
      </w:r>
    </w:p>
    <w:p w:rsidR="002E11F7" w:rsidRPr="0009765B" w:rsidRDefault="002E11F7" w:rsidP="002E11F7">
      <w:pPr>
        <w:numPr>
          <w:ilvl w:val="0"/>
          <w:numId w:val="6"/>
        </w:numPr>
        <w:spacing w:line="360" w:lineRule="auto"/>
        <w:jc w:val="both"/>
        <w:rPr>
          <w:bCs/>
          <w:sz w:val="28"/>
          <w:szCs w:val="28"/>
        </w:rPr>
      </w:pPr>
      <w:r w:rsidRPr="0009765B">
        <w:rPr>
          <w:bCs/>
          <w:sz w:val="28"/>
          <w:szCs w:val="28"/>
        </w:rPr>
        <w:t>Путешествие по Благовещенке</w:t>
      </w:r>
    </w:p>
    <w:p w:rsidR="002E11F7" w:rsidRPr="0009765B" w:rsidRDefault="002E11F7" w:rsidP="002E11F7">
      <w:pPr>
        <w:numPr>
          <w:ilvl w:val="0"/>
          <w:numId w:val="6"/>
        </w:numPr>
        <w:spacing w:line="360" w:lineRule="auto"/>
        <w:jc w:val="both"/>
        <w:rPr>
          <w:bCs/>
          <w:sz w:val="28"/>
          <w:szCs w:val="28"/>
        </w:rPr>
      </w:pPr>
      <w:r w:rsidRPr="0009765B">
        <w:rPr>
          <w:bCs/>
          <w:sz w:val="28"/>
          <w:szCs w:val="28"/>
        </w:rPr>
        <w:t>Район в лицах (Благовещенская библиотека)</w:t>
      </w:r>
    </w:p>
    <w:p w:rsidR="002E11F7" w:rsidRPr="0009765B" w:rsidRDefault="002E11F7" w:rsidP="002E11F7">
      <w:pPr>
        <w:numPr>
          <w:ilvl w:val="0"/>
          <w:numId w:val="6"/>
        </w:numPr>
        <w:spacing w:line="360" w:lineRule="auto"/>
        <w:jc w:val="both"/>
        <w:rPr>
          <w:bCs/>
          <w:sz w:val="28"/>
          <w:szCs w:val="28"/>
        </w:rPr>
      </w:pPr>
      <w:r w:rsidRPr="0009765B">
        <w:rPr>
          <w:bCs/>
          <w:sz w:val="28"/>
          <w:szCs w:val="28"/>
        </w:rPr>
        <w:t>«Мое село на страницах печати» (Советская библиотека)</w:t>
      </w:r>
    </w:p>
    <w:p w:rsidR="002E11F7" w:rsidRPr="0009765B" w:rsidRDefault="002E11F7" w:rsidP="002E11F7">
      <w:pPr>
        <w:numPr>
          <w:ilvl w:val="0"/>
          <w:numId w:val="6"/>
        </w:numPr>
        <w:spacing w:line="360" w:lineRule="auto"/>
        <w:jc w:val="both"/>
        <w:rPr>
          <w:bCs/>
          <w:sz w:val="28"/>
          <w:szCs w:val="28"/>
        </w:rPr>
      </w:pPr>
      <w:r w:rsidRPr="0009765B">
        <w:rPr>
          <w:bCs/>
          <w:sz w:val="28"/>
          <w:szCs w:val="28"/>
        </w:rPr>
        <w:t>«Будем помнить» (Новониколаевская библиотека)</w:t>
      </w:r>
    </w:p>
    <w:p w:rsidR="002E11F7" w:rsidRPr="0009765B" w:rsidRDefault="002E11F7" w:rsidP="002E11F7">
      <w:pPr>
        <w:numPr>
          <w:ilvl w:val="0"/>
          <w:numId w:val="6"/>
        </w:numPr>
        <w:spacing w:line="360" w:lineRule="auto"/>
        <w:jc w:val="both"/>
        <w:rPr>
          <w:bCs/>
          <w:sz w:val="28"/>
          <w:szCs w:val="28"/>
        </w:rPr>
      </w:pPr>
      <w:r w:rsidRPr="0009765B">
        <w:rPr>
          <w:bCs/>
          <w:sz w:val="28"/>
          <w:szCs w:val="28"/>
        </w:rPr>
        <w:t>«Люби и знай свой край» (Шаитикская библиотека)</w:t>
      </w:r>
    </w:p>
    <w:p w:rsidR="002E11F7" w:rsidRPr="0009765B" w:rsidRDefault="002E11F7" w:rsidP="002E11F7">
      <w:pPr>
        <w:numPr>
          <w:ilvl w:val="0"/>
          <w:numId w:val="6"/>
        </w:numPr>
        <w:spacing w:line="360" w:lineRule="auto"/>
        <w:jc w:val="both"/>
        <w:rPr>
          <w:bCs/>
          <w:sz w:val="28"/>
          <w:szCs w:val="28"/>
        </w:rPr>
      </w:pPr>
      <w:r w:rsidRPr="0009765B">
        <w:rPr>
          <w:bCs/>
          <w:sz w:val="28"/>
          <w:szCs w:val="28"/>
        </w:rPr>
        <w:t>«Сердца отданные детям» (Стеклянская библиотека)</w:t>
      </w:r>
    </w:p>
    <w:p w:rsidR="002E11F7" w:rsidRPr="0009765B" w:rsidRDefault="002E11F7" w:rsidP="002E11F7">
      <w:pPr>
        <w:spacing w:line="360" w:lineRule="auto"/>
        <w:ind w:firstLine="709"/>
        <w:jc w:val="both"/>
        <w:rPr>
          <w:bCs/>
          <w:sz w:val="28"/>
          <w:szCs w:val="28"/>
        </w:rPr>
      </w:pPr>
      <w:r w:rsidRPr="0009765B">
        <w:rPr>
          <w:bCs/>
          <w:sz w:val="28"/>
          <w:szCs w:val="28"/>
        </w:rPr>
        <w:t>В 2019 году Купинскому району 95 лет. К этой дате была издана книга «Купинский район в именах и лицах». Издание рассказывает о судьбах людей разных поколений и разных профессий, которых объединяет деятельная любовь к Купинскому району.</w:t>
      </w:r>
    </w:p>
    <w:p w:rsidR="002E11F7" w:rsidRPr="0009765B" w:rsidRDefault="002E11F7" w:rsidP="002E11F7">
      <w:pPr>
        <w:spacing w:line="360" w:lineRule="auto"/>
        <w:ind w:firstLine="709"/>
        <w:jc w:val="both"/>
        <w:rPr>
          <w:bCs/>
          <w:sz w:val="28"/>
          <w:szCs w:val="28"/>
        </w:rPr>
      </w:pPr>
      <w:r w:rsidRPr="0009765B">
        <w:rPr>
          <w:bCs/>
          <w:sz w:val="28"/>
          <w:szCs w:val="28"/>
        </w:rPr>
        <w:t xml:space="preserve">В Центральной библиотеке в 2019 г. к 30-летию вывода советских войск из Афганистана было выпущено библиографическое пособие «Мы в памяти храним Афганистан». Пособие содержит историческую справку об </w:t>
      </w:r>
      <w:r w:rsidRPr="0009765B">
        <w:rPr>
          <w:bCs/>
          <w:sz w:val="28"/>
          <w:szCs w:val="28"/>
        </w:rPr>
        <w:lastRenderedPageBreak/>
        <w:t xml:space="preserve">Афганской войне, а также биографические справки о жителях Купинского района, участниках войны в Афганистане. </w:t>
      </w:r>
    </w:p>
    <w:p w:rsidR="002E11F7" w:rsidRDefault="002E11F7" w:rsidP="002E11F7">
      <w:pPr>
        <w:spacing w:line="360" w:lineRule="auto"/>
        <w:ind w:firstLine="709"/>
        <w:jc w:val="both"/>
        <w:rPr>
          <w:bCs/>
          <w:sz w:val="28"/>
          <w:szCs w:val="28"/>
        </w:rPr>
      </w:pPr>
      <w:r w:rsidRPr="0009765B">
        <w:rPr>
          <w:bCs/>
          <w:sz w:val="28"/>
          <w:szCs w:val="28"/>
        </w:rPr>
        <w:t xml:space="preserve">А так же имеются альбомы по краеведению: «Свадебные обряды Купинской земли», «Детский фольклор», «Фольклор Купинской земли», «Легенды Купинской земли», «Летопись Купинского района от дней минувших до сегодняшних…». </w:t>
      </w:r>
    </w:p>
    <w:p w:rsidR="00890881" w:rsidRPr="0009765B" w:rsidRDefault="00890881" w:rsidP="002E11F7">
      <w:pPr>
        <w:spacing w:line="360" w:lineRule="auto"/>
        <w:ind w:firstLine="709"/>
        <w:jc w:val="both"/>
        <w:rPr>
          <w:bCs/>
          <w:sz w:val="28"/>
          <w:szCs w:val="28"/>
        </w:rPr>
      </w:pPr>
    </w:p>
    <w:p w:rsidR="002E11F7" w:rsidRPr="0009765B" w:rsidRDefault="002E11F7" w:rsidP="002E11F7">
      <w:pPr>
        <w:spacing w:line="360" w:lineRule="auto"/>
        <w:ind w:firstLine="709"/>
        <w:jc w:val="both"/>
        <w:rPr>
          <w:b/>
          <w:bCs/>
          <w:sz w:val="28"/>
          <w:szCs w:val="28"/>
        </w:rPr>
      </w:pPr>
      <w:r w:rsidRPr="0009765B">
        <w:rPr>
          <w:b/>
          <w:bCs/>
          <w:sz w:val="28"/>
          <w:szCs w:val="28"/>
        </w:rPr>
        <w:t>7.2. Справочно-библиографическое обслуживание индивидуальных пользователей и коллективных абонентов. Развитие системы СБО с использованием ИКТ.</w:t>
      </w:r>
    </w:p>
    <w:p w:rsidR="002E11F7" w:rsidRPr="0009765B" w:rsidRDefault="002E11F7" w:rsidP="002E11F7">
      <w:pPr>
        <w:spacing w:line="360" w:lineRule="auto"/>
        <w:ind w:firstLine="709"/>
        <w:jc w:val="both"/>
        <w:rPr>
          <w:bCs/>
          <w:sz w:val="28"/>
          <w:szCs w:val="28"/>
        </w:rPr>
      </w:pPr>
      <w:r w:rsidRPr="0009765B">
        <w:rPr>
          <w:bCs/>
          <w:sz w:val="28"/>
          <w:szCs w:val="28"/>
        </w:rPr>
        <w:t>Справочно-библиографическое обслуживание (СБО) остается одним из приоритетных направлений деятельности библиотек. Это библиографическое обслуживание в соответствии с разовыми запросами потребителей информации (читателей). В течение года были выполнены справки разного рода: тематические, уточняющие, адресные, фактографические. Для выполнения использовались книжный фонд библиотеки, справочно-библиографический аппарат, электронные ресурсы (правовая система Гарант, всемирная сеть Интернет).  Читателей интересуют самые разнообразные сведения.</w:t>
      </w:r>
    </w:p>
    <w:p w:rsidR="002E11F7" w:rsidRPr="0009765B" w:rsidRDefault="002E11F7" w:rsidP="002E11F7">
      <w:pPr>
        <w:spacing w:line="360" w:lineRule="auto"/>
        <w:ind w:firstLine="709"/>
        <w:jc w:val="both"/>
        <w:rPr>
          <w:bCs/>
          <w:sz w:val="28"/>
          <w:szCs w:val="28"/>
        </w:rPr>
      </w:pPr>
      <w:r w:rsidRPr="0009765B">
        <w:rPr>
          <w:bCs/>
          <w:sz w:val="28"/>
          <w:szCs w:val="28"/>
        </w:rPr>
        <w:t xml:space="preserve">Во всех библиотеках выделен справочный фонд, велись тетради учета справок. Количество выданных пользователям библиотек справок и консультаций составило в 2019 г. – </w:t>
      </w:r>
      <w:r w:rsidR="00984694">
        <w:rPr>
          <w:bCs/>
          <w:sz w:val="28"/>
          <w:szCs w:val="28"/>
        </w:rPr>
        <w:t>5542</w:t>
      </w:r>
      <w:r w:rsidRPr="0009765B">
        <w:rPr>
          <w:bCs/>
          <w:sz w:val="28"/>
          <w:szCs w:val="28"/>
        </w:rPr>
        <w:t>. Суммарное число справок (консультаций), выполненных в устной или письменной форме в 2019 г. составило:</w:t>
      </w:r>
    </w:p>
    <w:p w:rsidR="002E11F7" w:rsidRPr="0009765B" w:rsidRDefault="002E11F7" w:rsidP="002E11F7">
      <w:pPr>
        <w:spacing w:line="360" w:lineRule="auto"/>
        <w:ind w:firstLine="709"/>
        <w:jc w:val="both"/>
        <w:rPr>
          <w:bCs/>
          <w:sz w:val="28"/>
          <w:szCs w:val="28"/>
        </w:rPr>
      </w:pPr>
      <w:r w:rsidRPr="0009765B">
        <w:rPr>
          <w:bCs/>
          <w:sz w:val="28"/>
          <w:szCs w:val="28"/>
        </w:rPr>
        <w:t>Посетителям в возрасте до 14 лет, включительно – 2508</w:t>
      </w:r>
    </w:p>
    <w:p w:rsidR="002E11F7" w:rsidRPr="0009765B" w:rsidRDefault="002E11F7" w:rsidP="002E11F7">
      <w:pPr>
        <w:spacing w:line="360" w:lineRule="auto"/>
        <w:ind w:firstLine="709"/>
        <w:jc w:val="both"/>
        <w:rPr>
          <w:bCs/>
          <w:sz w:val="28"/>
          <w:szCs w:val="28"/>
        </w:rPr>
      </w:pPr>
      <w:r w:rsidRPr="0009765B">
        <w:rPr>
          <w:bCs/>
          <w:sz w:val="28"/>
          <w:szCs w:val="28"/>
        </w:rPr>
        <w:t>Посетителям в возрасте от 15 до 30 лет – 1072</w:t>
      </w:r>
    </w:p>
    <w:p w:rsidR="002E11F7" w:rsidRPr="0009765B" w:rsidRDefault="002E11F7" w:rsidP="002E11F7">
      <w:pPr>
        <w:spacing w:line="360" w:lineRule="auto"/>
        <w:ind w:firstLine="709"/>
        <w:jc w:val="both"/>
        <w:rPr>
          <w:bCs/>
          <w:sz w:val="28"/>
          <w:szCs w:val="28"/>
        </w:rPr>
      </w:pPr>
    </w:p>
    <w:p w:rsidR="002E11F7" w:rsidRPr="0009765B" w:rsidRDefault="002E11F7" w:rsidP="002E11F7">
      <w:pPr>
        <w:spacing w:line="360" w:lineRule="auto"/>
        <w:ind w:firstLine="709"/>
        <w:jc w:val="both"/>
        <w:rPr>
          <w:bCs/>
          <w:sz w:val="28"/>
          <w:szCs w:val="28"/>
        </w:rPr>
      </w:pPr>
    </w:p>
    <w:p w:rsidR="002E11F7" w:rsidRPr="0009765B" w:rsidRDefault="002E11F7" w:rsidP="002E11F7">
      <w:pPr>
        <w:spacing w:line="360" w:lineRule="auto"/>
        <w:ind w:firstLine="709"/>
        <w:jc w:val="both"/>
        <w:rPr>
          <w:bCs/>
          <w:sz w:val="28"/>
          <w:szCs w:val="28"/>
        </w:rPr>
      </w:pPr>
    </w:p>
    <w:tbl>
      <w:tblPr>
        <w:tblW w:w="96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11"/>
        <w:gridCol w:w="3211"/>
        <w:gridCol w:w="3214"/>
      </w:tblGrid>
      <w:tr w:rsidR="002E11F7" w:rsidRPr="0009765B" w:rsidTr="007A6B7A">
        <w:trPr>
          <w:trHeight w:val="113"/>
        </w:trPr>
        <w:tc>
          <w:tcPr>
            <w:tcW w:w="9636" w:type="dxa"/>
            <w:gridSpan w:val="3"/>
            <w:vAlign w:val="center"/>
          </w:tcPr>
          <w:p w:rsidR="002E11F7" w:rsidRPr="0009765B" w:rsidRDefault="002E11F7" w:rsidP="002E11F7">
            <w:pPr>
              <w:suppressLineNumbers/>
              <w:suppressAutoHyphens/>
              <w:snapToGrid w:val="0"/>
              <w:jc w:val="center"/>
              <w:rPr>
                <w:b/>
                <w:bCs/>
                <w:color w:val="000000"/>
                <w:sz w:val="22"/>
                <w:szCs w:val="22"/>
                <w:lang w:eastAsia="ar-SA"/>
              </w:rPr>
            </w:pPr>
            <w:r w:rsidRPr="0009765B">
              <w:rPr>
                <w:b/>
                <w:bCs/>
                <w:color w:val="000000"/>
                <w:sz w:val="22"/>
                <w:szCs w:val="22"/>
                <w:lang w:eastAsia="ar-SA"/>
              </w:rPr>
              <w:t>Выполнено справок и консультаций</w:t>
            </w:r>
          </w:p>
        </w:tc>
      </w:tr>
      <w:tr w:rsidR="002E11F7" w:rsidRPr="0009765B" w:rsidTr="007A6B7A">
        <w:trPr>
          <w:trHeight w:val="76"/>
        </w:trPr>
        <w:tc>
          <w:tcPr>
            <w:tcW w:w="3211" w:type="dxa"/>
          </w:tcPr>
          <w:p w:rsidR="002E11F7" w:rsidRPr="0009765B" w:rsidRDefault="002E11F7" w:rsidP="002E11F7">
            <w:pPr>
              <w:jc w:val="center"/>
              <w:rPr>
                <w:b/>
              </w:rPr>
            </w:pPr>
            <w:r w:rsidRPr="0009765B">
              <w:rPr>
                <w:b/>
              </w:rPr>
              <w:t>2017 г.</w:t>
            </w:r>
          </w:p>
        </w:tc>
        <w:tc>
          <w:tcPr>
            <w:tcW w:w="3211" w:type="dxa"/>
          </w:tcPr>
          <w:p w:rsidR="002E11F7" w:rsidRPr="0009765B" w:rsidRDefault="002E11F7" w:rsidP="002E11F7">
            <w:pPr>
              <w:jc w:val="center"/>
              <w:rPr>
                <w:b/>
              </w:rPr>
            </w:pPr>
            <w:r w:rsidRPr="0009765B">
              <w:rPr>
                <w:b/>
              </w:rPr>
              <w:t>2018 г.</w:t>
            </w:r>
          </w:p>
        </w:tc>
        <w:tc>
          <w:tcPr>
            <w:tcW w:w="3214" w:type="dxa"/>
          </w:tcPr>
          <w:p w:rsidR="002E11F7" w:rsidRPr="0009765B" w:rsidRDefault="002E11F7" w:rsidP="002E11F7">
            <w:pPr>
              <w:jc w:val="center"/>
              <w:rPr>
                <w:b/>
              </w:rPr>
            </w:pPr>
            <w:r w:rsidRPr="0009765B">
              <w:rPr>
                <w:b/>
              </w:rPr>
              <w:t>2019 г.</w:t>
            </w:r>
          </w:p>
        </w:tc>
      </w:tr>
      <w:tr w:rsidR="002E11F7" w:rsidRPr="0009765B" w:rsidTr="007A6B7A">
        <w:trPr>
          <w:trHeight w:val="156"/>
        </w:trPr>
        <w:tc>
          <w:tcPr>
            <w:tcW w:w="3211" w:type="dxa"/>
          </w:tcPr>
          <w:p w:rsidR="002E11F7" w:rsidRPr="0009765B" w:rsidRDefault="002E11F7" w:rsidP="002E11F7">
            <w:pPr>
              <w:suppressLineNumbers/>
              <w:suppressAutoHyphens/>
              <w:snapToGrid w:val="0"/>
              <w:jc w:val="center"/>
              <w:rPr>
                <w:color w:val="000000"/>
                <w:sz w:val="22"/>
                <w:szCs w:val="22"/>
                <w:lang w:eastAsia="ar-SA"/>
              </w:rPr>
            </w:pPr>
            <w:r w:rsidRPr="0009765B">
              <w:rPr>
                <w:color w:val="000000"/>
                <w:sz w:val="22"/>
                <w:szCs w:val="22"/>
                <w:lang w:eastAsia="ar-SA"/>
              </w:rPr>
              <w:lastRenderedPageBreak/>
              <w:t>4945</w:t>
            </w:r>
          </w:p>
        </w:tc>
        <w:tc>
          <w:tcPr>
            <w:tcW w:w="3211" w:type="dxa"/>
          </w:tcPr>
          <w:p w:rsidR="002E11F7" w:rsidRPr="0009765B" w:rsidRDefault="002E11F7" w:rsidP="002E11F7">
            <w:pPr>
              <w:suppressLineNumbers/>
              <w:suppressAutoHyphens/>
              <w:snapToGrid w:val="0"/>
              <w:jc w:val="center"/>
              <w:rPr>
                <w:color w:val="000000"/>
                <w:sz w:val="22"/>
                <w:szCs w:val="22"/>
                <w:lang w:eastAsia="ar-SA"/>
              </w:rPr>
            </w:pPr>
            <w:r w:rsidRPr="0009765B">
              <w:rPr>
                <w:color w:val="000000"/>
                <w:sz w:val="22"/>
                <w:szCs w:val="22"/>
                <w:lang w:eastAsia="ar-SA"/>
              </w:rPr>
              <w:t>6094</w:t>
            </w:r>
          </w:p>
        </w:tc>
        <w:tc>
          <w:tcPr>
            <w:tcW w:w="3214" w:type="dxa"/>
          </w:tcPr>
          <w:p w:rsidR="002E11F7" w:rsidRPr="0009765B" w:rsidRDefault="002C7C33" w:rsidP="002E11F7">
            <w:pPr>
              <w:suppressLineNumbers/>
              <w:suppressAutoHyphens/>
              <w:snapToGrid w:val="0"/>
              <w:jc w:val="center"/>
              <w:rPr>
                <w:color w:val="000000"/>
                <w:sz w:val="22"/>
                <w:szCs w:val="22"/>
                <w:lang w:eastAsia="ar-SA"/>
              </w:rPr>
            </w:pPr>
            <w:r>
              <w:rPr>
                <w:color w:val="000000"/>
                <w:sz w:val="22"/>
                <w:szCs w:val="22"/>
                <w:lang w:eastAsia="ar-SA"/>
              </w:rPr>
              <w:t>5542</w:t>
            </w:r>
          </w:p>
        </w:tc>
      </w:tr>
    </w:tbl>
    <w:p w:rsidR="002E11F7" w:rsidRPr="0009765B" w:rsidRDefault="002E11F7" w:rsidP="002E11F7">
      <w:pPr>
        <w:spacing w:line="360" w:lineRule="auto"/>
        <w:jc w:val="both"/>
        <w:rPr>
          <w:bCs/>
          <w:sz w:val="28"/>
          <w:szCs w:val="28"/>
        </w:rPr>
      </w:pPr>
    </w:p>
    <w:p w:rsidR="002E11F7" w:rsidRPr="0009765B" w:rsidRDefault="002E11F7" w:rsidP="002E11F7">
      <w:pPr>
        <w:spacing w:line="360" w:lineRule="auto"/>
        <w:jc w:val="both"/>
        <w:rPr>
          <w:bCs/>
          <w:sz w:val="28"/>
          <w:szCs w:val="28"/>
        </w:rPr>
      </w:pPr>
      <w:r w:rsidRPr="0009765B">
        <w:rPr>
          <w:bCs/>
          <w:sz w:val="28"/>
          <w:szCs w:val="28"/>
        </w:rPr>
        <w:t>По характеру и содержанию запросов ведущее место занимают тематические справки. В 2019 г. их было выполнено – 2261 справок. Пользователей интересуют проблемы общественной жизни (вопросы пенсионного обеспечения, проблемы занятости и другие); запросы, связанные с образовательными программами (экономика, психология, экология и т.д.); в помощь хозяйственно-бытовой деятельности (рукоделие, кулинария, т.д.). </w:t>
      </w:r>
      <w:r w:rsidRPr="0009765B">
        <w:rPr>
          <w:bCs/>
          <w:sz w:val="28"/>
          <w:szCs w:val="28"/>
        </w:rPr>
        <w:br/>
        <w:t>Фактографических справок – 587; уточняющих – 702 . </w:t>
      </w:r>
    </w:p>
    <w:p w:rsidR="002E11F7" w:rsidRPr="0009765B" w:rsidRDefault="002E11F7" w:rsidP="002E11F7">
      <w:pPr>
        <w:spacing w:line="360" w:lineRule="auto"/>
        <w:jc w:val="both"/>
        <w:rPr>
          <w:rFonts w:eastAsia="Calibri"/>
          <w:sz w:val="28"/>
          <w:szCs w:val="28"/>
        </w:rPr>
      </w:pPr>
      <w:r w:rsidRPr="0009765B">
        <w:rPr>
          <w:bCs/>
          <w:sz w:val="28"/>
          <w:szCs w:val="28"/>
        </w:rPr>
        <w:t>Наиболее распространённые варианты: уточнение или установление автора книги; уточнение или установление заглавия книги.</w:t>
      </w:r>
      <w:r w:rsidRPr="0009765B">
        <w:rPr>
          <w:bCs/>
          <w:sz w:val="28"/>
          <w:szCs w:val="28"/>
        </w:rPr>
        <w:br/>
        <w:t>Основной целью библиографического обслуживания является возможность наиболее точного и разнообразного донесения библиографической информации до пользователей библиотек района.</w:t>
      </w:r>
      <w:r w:rsidRPr="0009765B">
        <w:rPr>
          <w:rFonts w:eastAsia="Calibri"/>
          <w:sz w:val="28"/>
          <w:szCs w:val="28"/>
        </w:rPr>
        <w:t xml:space="preserve"> Библиографическое информирование подразумевает как систематическое, так и эпизодическое обеспечение библиографической информацией читателей и пользователей в соответствии с их постоянно действующими запросами.</w:t>
      </w:r>
    </w:p>
    <w:p w:rsidR="002E11F7" w:rsidRPr="0009765B" w:rsidRDefault="002E11F7" w:rsidP="002E11F7">
      <w:pPr>
        <w:spacing w:line="360" w:lineRule="auto"/>
        <w:ind w:firstLine="709"/>
        <w:jc w:val="both"/>
        <w:rPr>
          <w:rFonts w:eastAsia="Calibri"/>
          <w:sz w:val="28"/>
          <w:szCs w:val="28"/>
        </w:rPr>
      </w:pPr>
      <w:r w:rsidRPr="0009765B">
        <w:rPr>
          <w:rFonts w:eastAsia="Calibri"/>
          <w:sz w:val="28"/>
          <w:szCs w:val="28"/>
        </w:rPr>
        <w:t>На протяжении отчетного года в библиотеках района велись картотеки индивидуальной – 93 и групповой - 39 информации.</w:t>
      </w:r>
    </w:p>
    <w:p w:rsidR="002E11F7" w:rsidRPr="0009765B" w:rsidRDefault="002E11F7" w:rsidP="002E11F7">
      <w:pPr>
        <w:spacing w:line="360" w:lineRule="auto"/>
        <w:ind w:firstLine="709"/>
        <w:jc w:val="both"/>
        <w:rPr>
          <w:rFonts w:eastAsia="Calibri"/>
          <w:sz w:val="28"/>
          <w:szCs w:val="28"/>
        </w:rPr>
      </w:pPr>
    </w:p>
    <w:p w:rsidR="002E11F7" w:rsidRPr="0009765B" w:rsidRDefault="002E11F7" w:rsidP="002E11F7">
      <w:pPr>
        <w:spacing w:line="360" w:lineRule="auto"/>
        <w:ind w:firstLine="709"/>
        <w:jc w:val="both"/>
        <w:rPr>
          <w:b/>
          <w:bCs/>
          <w:sz w:val="28"/>
          <w:szCs w:val="28"/>
        </w:rPr>
      </w:pPr>
      <w:r w:rsidRPr="0009765B">
        <w:rPr>
          <w:b/>
          <w:bCs/>
          <w:sz w:val="28"/>
          <w:szCs w:val="28"/>
        </w:rPr>
        <w:t>7.3. Организация МБА и ЭДД в муниципальных библиотеках.</w:t>
      </w:r>
    </w:p>
    <w:p w:rsidR="002E11F7" w:rsidRPr="0009765B" w:rsidRDefault="002E11F7" w:rsidP="002E11F7">
      <w:pPr>
        <w:spacing w:line="360" w:lineRule="auto"/>
        <w:ind w:firstLine="709"/>
        <w:jc w:val="both"/>
        <w:rPr>
          <w:bCs/>
          <w:sz w:val="28"/>
          <w:szCs w:val="28"/>
        </w:rPr>
      </w:pPr>
      <w:r w:rsidRPr="0009765B">
        <w:rPr>
          <w:bCs/>
          <w:sz w:val="28"/>
          <w:szCs w:val="28"/>
        </w:rPr>
        <w:t>Межбиблиотечный абонемент (МБА) представляет собой систему обслуживания, обеспечивающую равные возможности в использовании информационных ресурсов библиотек для всех пользователей, независимо от их места жительства, социальной и профессиональной принадлежности. Именно благодаря МБА становится возможным использовать совокупные фонды библиотек региона и страны, а не ограничиваться только возможностями своей библиотеки или ЦБС.</w:t>
      </w:r>
    </w:p>
    <w:p w:rsidR="002E11F7" w:rsidRDefault="002E11F7" w:rsidP="002E11F7">
      <w:pPr>
        <w:spacing w:line="360" w:lineRule="auto"/>
        <w:ind w:firstLine="709"/>
        <w:jc w:val="both"/>
        <w:rPr>
          <w:bCs/>
          <w:sz w:val="28"/>
          <w:szCs w:val="28"/>
        </w:rPr>
      </w:pPr>
      <w:r w:rsidRPr="0009765B">
        <w:rPr>
          <w:bCs/>
          <w:sz w:val="28"/>
          <w:szCs w:val="28"/>
        </w:rPr>
        <w:t xml:space="preserve">В 2019 году количество пользователей, обратившихся к услуге МБА составило - 11 человек. Всего за отчетный период было сделано 177 запросов (в 2018 - 167 запросов). В отчетном году сельские библиотекари активно </w:t>
      </w:r>
      <w:r w:rsidRPr="0009765B">
        <w:rPr>
          <w:bCs/>
          <w:sz w:val="28"/>
          <w:szCs w:val="28"/>
        </w:rPr>
        <w:lastRenderedPageBreak/>
        <w:t>пользовались услугами внутрибиблиотечного абонемента (ВБА). Это 24 сельские библиотеки и 1 детская библиотеки. Всего запросов по ВБА – 2825.  Запросов по электронной доставке документов в отчётном году не было.</w:t>
      </w:r>
    </w:p>
    <w:p w:rsidR="00890881" w:rsidRPr="0009765B" w:rsidRDefault="00890881" w:rsidP="002E11F7">
      <w:pPr>
        <w:spacing w:line="360" w:lineRule="auto"/>
        <w:ind w:firstLine="709"/>
        <w:jc w:val="both"/>
        <w:rPr>
          <w:bCs/>
          <w:sz w:val="28"/>
          <w:szCs w:val="28"/>
        </w:rPr>
      </w:pPr>
    </w:p>
    <w:p w:rsidR="002E11F7" w:rsidRPr="0009765B" w:rsidRDefault="002E11F7" w:rsidP="002E11F7">
      <w:pPr>
        <w:spacing w:line="360" w:lineRule="auto"/>
        <w:ind w:firstLine="709"/>
        <w:jc w:val="both"/>
        <w:rPr>
          <w:rFonts w:eastAsia="Calibri"/>
          <w:b/>
          <w:sz w:val="28"/>
          <w:szCs w:val="28"/>
        </w:rPr>
      </w:pPr>
      <w:r w:rsidRPr="0009765B">
        <w:rPr>
          <w:b/>
          <w:bCs/>
          <w:sz w:val="28"/>
          <w:szCs w:val="28"/>
        </w:rPr>
        <w:t>7.4 Формирование информационной культуры пользователей</w:t>
      </w:r>
    </w:p>
    <w:p w:rsidR="002E11F7" w:rsidRPr="0009765B" w:rsidRDefault="002E11F7" w:rsidP="002E11F7">
      <w:pPr>
        <w:spacing w:line="360" w:lineRule="auto"/>
        <w:ind w:firstLine="709"/>
        <w:jc w:val="both"/>
        <w:rPr>
          <w:bCs/>
          <w:sz w:val="28"/>
          <w:szCs w:val="28"/>
        </w:rPr>
      </w:pPr>
      <w:r w:rsidRPr="0009765B">
        <w:rPr>
          <w:bCs/>
          <w:sz w:val="28"/>
          <w:szCs w:val="28"/>
        </w:rPr>
        <w:t>В формировании информационной культуры пользователей библиотеки Купинского района также остаются традиционалистами. Основной упор они делают на такую часть информационной культуры личности, как библиотечно-библиографические знания.</w:t>
      </w:r>
      <w:r w:rsidRPr="0009765B">
        <w:rPr>
          <w:sz w:val="28"/>
          <w:szCs w:val="28"/>
        </w:rPr>
        <w:t xml:space="preserve"> </w:t>
      </w:r>
      <w:r w:rsidRPr="0009765B">
        <w:rPr>
          <w:bCs/>
          <w:sz w:val="28"/>
          <w:szCs w:val="28"/>
        </w:rPr>
        <w:t>В целях повышения престижа книги и чтения, формирования позитивного отношения к чтению и библиотеке в течение года подготавливались и проводились различные мероприятия для всех категорий пользователей. Это направление осуществляется посредством проведения библиотечных уроков, консультаций при записи в библиотеку, обучения основам поиска по справочным и библиографическим изданиям. Библиотекари стремятся разнообразить их формы, добавить игровые, конкурсные моменты, использовать современные информационные технологии, но содержание – приобщение детей и подростков к книжной культуре человечества остается неизменной. Темой уроков - история и структура книги, использование словарей и справочников в поиске информации, что такое библиотека и т.п.</w:t>
      </w:r>
    </w:p>
    <w:p w:rsidR="002E11F7" w:rsidRPr="0009765B" w:rsidRDefault="002E11F7" w:rsidP="002E11F7">
      <w:pPr>
        <w:spacing w:line="360" w:lineRule="auto"/>
        <w:ind w:firstLine="709"/>
        <w:jc w:val="both"/>
        <w:rPr>
          <w:bCs/>
          <w:sz w:val="28"/>
          <w:szCs w:val="28"/>
        </w:rPr>
      </w:pPr>
      <w:r w:rsidRPr="0009765B">
        <w:rPr>
          <w:bCs/>
          <w:sz w:val="28"/>
          <w:szCs w:val="28"/>
        </w:rPr>
        <w:t>Сотрудники библиотек района в 2019 году проводили ознакомительные экскурсии.  Обзорные экскурсии чаще всего проводятся для школьников. Перед экскурсоводами стоит задача заинтересовать посетителей богатством литературы. Экскурсии – активная, живая форма библиотечного обслуживания, в результате которого их участники затем нередко становятся читателями библиотек. «Путешествие по мемориальному уголку писателя П. П. Дедова (Новоключевская библиотека), «Знакомство с библиотекой», «Сегодня День библиотек» (Сибирская библиотека), «Библиотека – хранилище знаний» (Новониколаевская библиотека), «Экскурсия по библиотеке» (Петровская библиотека), «Добро пожаловать в библиотеку» (Лукошинская библиотека) и мн. др.</w:t>
      </w:r>
    </w:p>
    <w:p w:rsidR="002E11F7" w:rsidRPr="0009765B" w:rsidRDefault="002E11F7" w:rsidP="002E11F7">
      <w:pPr>
        <w:spacing w:line="360" w:lineRule="auto"/>
        <w:ind w:firstLine="709"/>
        <w:jc w:val="both"/>
        <w:rPr>
          <w:bCs/>
          <w:sz w:val="28"/>
          <w:szCs w:val="28"/>
        </w:rPr>
      </w:pPr>
      <w:r w:rsidRPr="0009765B">
        <w:rPr>
          <w:rFonts w:eastAsia="Calibri"/>
          <w:sz w:val="28"/>
          <w:szCs w:val="28"/>
        </w:rPr>
        <w:lastRenderedPageBreak/>
        <w:t xml:space="preserve">Основной задачей при работе с читателями является формирование информационной культуры. С этой целью разработана оригинальная методика проведения библиотечных уроков.Библиотечные уроки наиболее эффективны для приобретения навыков работы с каталогами и картотеками. </w:t>
      </w:r>
      <w:r w:rsidRPr="0009765B">
        <w:rPr>
          <w:sz w:val="28"/>
          <w:szCs w:val="28"/>
          <w:shd w:val="clear" w:color="auto" w:fill="FFFFFF"/>
        </w:rPr>
        <w:t>Эффективной формой ознакомления читателей библиотеки с новыми поступлениями является проведение Дней специалиста, Дней информации, выставок-просмотров. Преимущество их состоит в том, что читатели имеют возможность непосредственно знакомиться с поступившими в библиотеку материалами.</w:t>
      </w:r>
    </w:p>
    <w:p w:rsidR="002E11F7" w:rsidRPr="0009765B" w:rsidRDefault="002E11F7" w:rsidP="002E11F7">
      <w:pPr>
        <w:spacing w:line="360" w:lineRule="auto"/>
        <w:ind w:firstLine="709"/>
        <w:jc w:val="both"/>
        <w:rPr>
          <w:bCs/>
          <w:sz w:val="28"/>
          <w:szCs w:val="28"/>
        </w:rPr>
      </w:pPr>
      <w:r w:rsidRPr="0009765B">
        <w:rPr>
          <w:bCs/>
          <w:sz w:val="28"/>
          <w:szCs w:val="28"/>
        </w:rPr>
        <w:t xml:space="preserve">В Центральной библиотеке и в сельских библиотеках были проведены библиотечные уроки: «Каталог – компас в книжном море», «Чтобы мы все больше знали –есть газеты и журналы» (Сибирская библиотека), «Что такое библиотека», «Структура книги» (Чумашинская библиотека), «Метод быстрого чтения» (Лягушенская библиотека), «Словарь – инструмент познания мира» (Советская библиотека), «Главный спутник любознательных» (Шаитикская библиотека), «Пользование АК и СК» (Новоключевская библиотека), «Удивительная профессия – библиотекарь» (Тюменская библиотека), «Из сумки почтальона Печкина» ( Петровская библиотека), «Чтоб в море книжном нам не заблудиться…» (Медяковская библиотека) и др. </w:t>
      </w:r>
    </w:p>
    <w:p w:rsidR="002E11F7" w:rsidRPr="0009765B" w:rsidRDefault="002E11F7" w:rsidP="002E11F7">
      <w:pPr>
        <w:spacing w:line="360" w:lineRule="auto"/>
        <w:ind w:firstLine="709"/>
        <w:jc w:val="both"/>
        <w:rPr>
          <w:rFonts w:eastAsia="Calibri"/>
          <w:sz w:val="28"/>
          <w:szCs w:val="28"/>
        </w:rPr>
      </w:pPr>
      <w:r w:rsidRPr="0009765B">
        <w:rPr>
          <w:bCs/>
          <w:sz w:val="28"/>
          <w:szCs w:val="28"/>
        </w:rPr>
        <w:t>Центральная библиотека на базе Ветеранского центра проводит еженедельно Курсы компьютерной грамотности – для граждан старшего поколения.</w:t>
      </w:r>
    </w:p>
    <w:p w:rsidR="002E11F7" w:rsidRPr="0009765B" w:rsidRDefault="002E11F7" w:rsidP="002E11F7">
      <w:pPr>
        <w:spacing w:line="360" w:lineRule="auto"/>
        <w:ind w:firstLine="709"/>
        <w:jc w:val="both"/>
        <w:rPr>
          <w:bCs/>
          <w:sz w:val="28"/>
          <w:szCs w:val="28"/>
        </w:rPr>
      </w:pPr>
      <w:r w:rsidRPr="0009765B">
        <w:rPr>
          <w:bCs/>
          <w:sz w:val="28"/>
          <w:szCs w:val="28"/>
        </w:rPr>
        <w:t xml:space="preserve"> На сайте Центральной библиотеки создана база данных «Освоение целины», о целинниках Купинского района.</w:t>
      </w:r>
    </w:p>
    <w:p w:rsidR="002E11F7" w:rsidRPr="0009765B" w:rsidRDefault="002E11F7" w:rsidP="002E11F7">
      <w:pPr>
        <w:spacing w:line="360" w:lineRule="auto"/>
        <w:ind w:firstLine="709"/>
        <w:jc w:val="both"/>
        <w:rPr>
          <w:bCs/>
          <w:i/>
          <w:sz w:val="28"/>
          <w:szCs w:val="28"/>
        </w:rPr>
      </w:pPr>
      <w:r w:rsidRPr="0009765B">
        <w:rPr>
          <w:bCs/>
          <w:sz w:val="28"/>
          <w:szCs w:val="28"/>
        </w:rPr>
        <w:t xml:space="preserve">Для привлечения читателей оформлялись стенды. К юбилею Купинского района в фойе Центральной библиотеки оформлена яркая, красочная выставка поделок и рисунков к юбилею района.  Для всех, кто любит театр и хочет больше узнать о любимых актерах, в Центральной библиотеке оформлена книжная выставка-инсталляция, приуроченная к году театра. Экспозиция выставки состоит из трех разделов, литература каждого </w:t>
      </w:r>
      <w:r w:rsidRPr="0009765B">
        <w:rPr>
          <w:bCs/>
          <w:sz w:val="28"/>
          <w:szCs w:val="28"/>
        </w:rPr>
        <w:lastRenderedPageBreak/>
        <w:t xml:space="preserve">из которых рассказывает свою историю театра, раскрывает одну из множества его творческих граней, заглядывает под актерские маски, ведет в тайны закулисной жизни. Наиболее часто в своей работе оформлением стендов пользуются сельские библиотеки. Благодаря стендам читатель может получать объективное, объемное, многогранное, представление о реально существующих направлениях деятельности библиотек и их подразделений в информационной, наглядной, легко воспринимаемой форме. </w:t>
      </w:r>
    </w:p>
    <w:p w:rsidR="002E11F7" w:rsidRPr="0009765B" w:rsidRDefault="002E11F7" w:rsidP="002E11F7">
      <w:pPr>
        <w:spacing w:line="360" w:lineRule="auto"/>
        <w:ind w:firstLine="709"/>
        <w:jc w:val="both"/>
        <w:rPr>
          <w:bCs/>
          <w:sz w:val="28"/>
          <w:szCs w:val="28"/>
        </w:rPr>
      </w:pPr>
      <w:r w:rsidRPr="0009765B">
        <w:rPr>
          <w:bCs/>
          <w:sz w:val="28"/>
          <w:szCs w:val="28"/>
        </w:rPr>
        <w:t>Дни информации: «П. П. Дедов – достояние России» (Центральная библиотека), «Книги читай, профессию выбирай», «Быть молодым, значит быть здоровым» (Киргинцевская библиотека), «К нам новая книга пришла» (Сибирская библиотека), «Растим ребенка счастливым и успешным» (Лягушенская библиотека), «Истории славной великие даты» (Метелевская библиотека), «День родного языка», «Живая нить слова русского» (Рождественская библиотека), «Полезная информация и приятный досуг», «Традиционная и нетрадиционная медицина» (Советская библиотека), «Твое здоровье в твоих руках» (Шаитикская библиотека), «Страница, помоги учится» (Киргинцевская библиотека) и др.</w:t>
      </w:r>
    </w:p>
    <w:p w:rsidR="002E11F7" w:rsidRPr="0009765B" w:rsidRDefault="002E11F7" w:rsidP="002E11F7">
      <w:pPr>
        <w:spacing w:line="360" w:lineRule="auto"/>
        <w:ind w:firstLine="709"/>
        <w:jc w:val="both"/>
        <w:rPr>
          <w:bCs/>
          <w:i/>
          <w:sz w:val="28"/>
          <w:szCs w:val="28"/>
        </w:rPr>
      </w:pPr>
      <w:r w:rsidRPr="0009765B">
        <w:rPr>
          <w:bCs/>
          <w:sz w:val="28"/>
          <w:szCs w:val="28"/>
        </w:rPr>
        <w:t>Дни специалиста: «За здоровый образ жизни» (Сибирская библиотека),</w:t>
      </w:r>
      <w:r w:rsidRPr="0009765B">
        <w:t xml:space="preserve"> </w:t>
      </w:r>
      <w:r w:rsidRPr="0009765B">
        <w:rPr>
          <w:bCs/>
          <w:sz w:val="28"/>
          <w:szCs w:val="28"/>
        </w:rPr>
        <w:t>«Вам, педагоги» (Лягушенская библиотека), «Земле нужны заботливые руки», «Педагогический поиск» (Метелевская библиотека),  и др.</w:t>
      </w:r>
    </w:p>
    <w:p w:rsidR="002E11F7" w:rsidRPr="0009765B" w:rsidRDefault="002E11F7" w:rsidP="002E11F7">
      <w:pPr>
        <w:spacing w:line="360" w:lineRule="auto"/>
        <w:ind w:firstLine="709"/>
        <w:jc w:val="both"/>
        <w:rPr>
          <w:bCs/>
          <w:sz w:val="28"/>
          <w:szCs w:val="28"/>
        </w:rPr>
      </w:pPr>
      <w:r w:rsidRPr="0009765B">
        <w:rPr>
          <w:bCs/>
          <w:sz w:val="28"/>
          <w:szCs w:val="28"/>
        </w:rPr>
        <w:t>Обзоры: «Книги для мужчин» (к 23 – февраля, Центральная библиотека), «На орбите времени» (Сибирская библиотека), «Журналы, открывающие мир» (Чумашинская библиотека), «Человек шагает в космос», «Труженик военной прозы» (Метелевская библиотека), «Будем помнить» (Новониколаевская библиотека), «Знакомьтесь – новинки!» (Рождественская библиотека), «Всемирный день книги», «Красная книга» (Вороновская библиотека), «Лекари с грядки» (Новорозинская библиотека).</w:t>
      </w:r>
    </w:p>
    <w:p w:rsidR="002E11F7" w:rsidRPr="0009765B" w:rsidRDefault="002E11F7" w:rsidP="002E11F7">
      <w:pPr>
        <w:spacing w:line="360" w:lineRule="auto"/>
        <w:ind w:firstLine="709"/>
        <w:jc w:val="both"/>
        <w:rPr>
          <w:bCs/>
          <w:sz w:val="28"/>
          <w:szCs w:val="28"/>
        </w:rPr>
      </w:pPr>
      <w:r w:rsidRPr="0009765B">
        <w:rPr>
          <w:bCs/>
          <w:sz w:val="28"/>
          <w:szCs w:val="28"/>
        </w:rPr>
        <w:t xml:space="preserve">Наиболее популярной формой массового информирования в 2019 году стало информирование на сайте библиотеки посредством виртуальных выставок. В Центральной библиотеке были проведены виртуальные выставки: «Книги – юбиляры 2019 г», обзор ко Дню космонавтики (подборка </w:t>
      </w:r>
      <w:r w:rsidRPr="0009765B">
        <w:rPr>
          <w:bCs/>
          <w:sz w:val="28"/>
          <w:szCs w:val="28"/>
        </w:rPr>
        <w:lastRenderedPageBreak/>
        <w:t>книг, рассказывающих о космосе, первооткрывателях космической эры, о героях космонавтах), «Обзор новинок».</w:t>
      </w:r>
    </w:p>
    <w:p w:rsidR="002E11F7" w:rsidRPr="0009765B" w:rsidRDefault="002E11F7" w:rsidP="002E11F7">
      <w:pPr>
        <w:spacing w:line="360" w:lineRule="auto"/>
        <w:ind w:firstLine="709"/>
        <w:jc w:val="both"/>
        <w:rPr>
          <w:bCs/>
          <w:sz w:val="28"/>
          <w:szCs w:val="28"/>
        </w:rPr>
      </w:pPr>
      <w:r w:rsidRPr="0009765B">
        <w:rPr>
          <w:bCs/>
          <w:sz w:val="28"/>
          <w:szCs w:val="28"/>
        </w:rPr>
        <w:t>Библиотеки применяют и другие формы информационного обслуживания: информационные часы, презентации книг, литературный час, выставка-рекомендация, выставка-досье и т.д.</w:t>
      </w:r>
    </w:p>
    <w:p w:rsidR="002E11F7" w:rsidRPr="0009765B" w:rsidRDefault="002E11F7" w:rsidP="002E11F7">
      <w:pPr>
        <w:spacing w:line="360" w:lineRule="auto"/>
        <w:ind w:firstLine="709"/>
        <w:jc w:val="both"/>
        <w:rPr>
          <w:sz w:val="28"/>
          <w:szCs w:val="28"/>
          <w:shd w:val="clear" w:color="auto" w:fill="FFFFFF"/>
        </w:rPr>
      </w:pPr>
      <w:r w:rsidRPr="0009765B">
        <w:rPr>
          <w:bCs/>
          <w:sz w:val="28"/>
          <w:szCs w:val="28"/>
        </w:rPr>
        <w:t xml:space="preserve">Важной составной частью библиотечно-библиографического обслуживания является выставочная деятельность библиотек. Выставка - один из основных методов наглядной пропаганды литературы, предоставляющей читателям возможность получения дополнительных знаний, формирования и расширения интереса к представленной теме. За год библиотекарями Централизованной библиотечной системы организованы самые разнообразные выставки. Непосредственный показ самих книг и других источников информации, сопровождаемый ярким, образным раскрытием содержания, служит задачам привлечения внимания к чтению, облегчает поиск необходимых изданий, способствует раскрытию книжного фонда. Книжные выставки имели очень разнообразную тематику и охватывали важные события и факты. Каждая книжная выставка решала свою конкретную задачу и имела определенный читательский адрес. В 2019 г. в Центральной библиотеке было оформлено много выставок разной тематики, например: «Россия и Крым: прошлое и настоящее», «Сила России в единстве народа», «лукошко рецептов» (Центральная библиотека) и мн. др. Сельские библиотекари так же оформляли выставки </w:t>
      </w:r>
      <w:r w:rsidRPr="0009765B">
        <w:rPr>
          <w:sz w:val="28"/>
          <w:szCs w:val="28"/>
          <w:shd w:val="clear" w:color="auto" w:fill="FFFFFF"/>
        </w:rPr>
        <w:t>«Мой край родной – частица Родины большой (Сибирская библиотека), «Афганистан болит в моей душе», «Мир профессии», «История Крыма – история России» (Метелевская библиотека), «Наши новинки» (Новониколаевская библиотека), «Книга, которая потрясла мир» (Рождественская библиотека), и др.   Наибольшее внимание пользователей привлекли те выставки, которые были ярко, необычно оформлены, а так же те, которые требовали активного участия читателей.</w:t>
      </w:r>
    </w:p>
    <w:p w:rsidR="002E11F7" w:rsidRDefault="002E11F7" w:rsidP="002E11F7">
      <w:pPr>
        <w:spacing w:line="360" w:lineRule="auto"/>
        <w:ind w:firstLine="709"/>
        <w:jc w:val="both"/>
      </w:pPr>
      <w:r w:rsidRPr="0009765B">
        <w:rPr>
          <w:sz w:val="28"/>
          <w:szCs w:val="28"/>
        </w:rPr>
        <w:lastRenderedPageBreak/>
        <w:t>В 2019 году библиотекари МБУ «ЦБС Купинского района» посетили торжественные митинги к Дню Победы и присоединились к Международной акции «Бессмертный полк».</w:t>
      </w:r>
      <w:r w:rsidRPr="0009765B">
        <w:t xml:space="preserve"> </w:t>
      </w:r>
    </w:p>
    <w:p w:rsidR="00890881" w:rsidRPr="0009765B" w:rsidRDefault="00890881" w:rsidP="002E11F7">
      <w:pPr>
        <w:spacing w:line="360" w:lineRule="auto"/>
        <w:ind w:firstLine="709"/>
        <w:jc w:val="both"/>
        <w:rPr>
          <w:sz w:val="28"/>
          <w:szCs w:val="28"/>
        </w:rPr>
      </w:pPr>
    </w:p>
    <w:p w:rsidR="002E11F7" w:rsidRPr="0009765B" w:rsidRDefault="002E11F7" w:rsidP="00BE6CC3">
      <w:pPr>
        <w:spacing w:line="360" w:lineRule="auto"/>
        <w:ind w:firstLine="709"/>
        <w:jc w:val="both"/>
        <w:rPr>
          <w:b/>
          <w:bCs/>
          <w:sz w:val="28"/>
          <w:szCs w:val="28"/>
        </w:rPr>
      </w:pPr>
      <w:r w:rsidRPr="0009765B">
        <w:rPr>
          <w:b/>
          <w:bCs/>
          <w:sz w:val="28"/>
          <w:szCs w:val="28"/>
        </w:rPr>
        <w:t>7.5. Деятельность публичных центров правовой и социально значимой информации</w:t>
      </w:r>
    </w:p>
    <w:p w:rsidR="00DA1C50" w:rsidRPr="0009765B" w:rsidRDefault="00DA1C50" w:rsidP="00BE6CC3">
      <w:pPr>
        <w:spacing w:after="200" w:line="360" w:lineRule="auto"/>
        <w:ind w:firstLine="567"/>
        <w:jc w:val="both"/>
        <w:rPr>
          <w:rFonts w:eastAsia="Calibri"/>
          <w:sz w:val="28"/>
          <w:szCs w:val="28"/>
          <w:lang w:eastAsia="en-US"/>
        </w:rPr>
      </w:pPr>
      <w:r w:rsidRPr="0009765B">
        <w:rPr>
          <w:rFonts w:eastAsia="Calibri"/>
          <w:sz w:val="28"/>
          <w:szCs w:val="28"/>
          <w:lang w:eastAsia="en-US"/>
        </w:rPr>
        <w:t>В 2019 году МБУ «ЦБС Купинского района» продолжила активную работу по правовому просвещению и обеспечению свободного доступа к правовой информации всех слоев населения.  11 библиотек района с 2019 года могут предложить своим читателям возможность пользоваться справочно-правовой системой «Гарант»</w:t>
      </w:r>
    </w:p>
    <w:p w:rsidR="00DA1C50" w:rsidRPr="0009765B" w:rsidRDefault="00DA1C50" w:rsidP="00BE6CC3">
      <w:pPr>
        <w:spacing w:after="200" w:line="360" w:lineRule="auto"/>
        <w:ind w:firstLine="567"/>
        <w:jc w:val="both"/>
        <w:rPr>
          <w:rFonts w:eastAsia="Calibri"/>
          <w:color w:val="000000"/>
          <w:sz w:val="28"/>
          <w:szCs w:val="28"/>
          <w:lang w:eastAsia="en-US"/>
        </w:rPr>
      </w:pPr>
      <w:r w:rsidRPr="0009765B">
        <w:rPr>
          <w:rFonts w:eastAsia="Calibri"/>
          <w:color w:val="000000"/>
          <w:sz w:val="28"/>
          <w:szCs w:val="28"/>
          <w:lang w:eastAsia="en-US"/>
        </w:rPr>
        <w:t xml:space="preserve">Посетителям центра мы можем предложить не только пользование справочно-правовой системой «Гарант», но и периодическую печать: Человек и закон, Юрист спешит на помощь, 100 советов, Народный совет, Российская газета др. </w:t>
      </w:r>
    </w:p>
    <w:p w:rsidR="00DA1C50" w:rsidRPr="0009765B" w:rsidRDefault="00DA1C50" w:rsidP="00BE6CC3">
      <w:pPr>
        <w:spacing w:after="200" w:line="360" w:lineRule="auto"/>
        <w:ind w:firstLine="567"/>
        <w:jc w:val="both"/>
        <w:rPr>
          <w:rFonts w:eastAsia="Calibri"/>
          <w:sz w:val="28"/>
          <w:szCs w:val="28"/>
          <w:lang w:eastAsia="en-US"/>
        </w:rPr>
      </w:pPr>
      <w:r w:rsidRPr="0009765B">
        <w:rPr>
          <w:rFonts w:eastAsia="Calibri"/>
          <w:sz w:val="28"/>
          <w:szCs w:val="28"/>
          <w:lang w:eastAsia="en-US"/>
        </w:rPr>
        <w:t xml:space="preserve">В Центральной библиотеке в ПЦПИ обратились 165 граждан. К уже привычным онлайн-консультациям добавились консультации по телефону, которые проводятся специалистом из региональной общественной организации «Молодежный союз юристов Новосибирской области». Библиотека продолжает тесное сотрудничество с Пенсионным фондом, (при Центральной библиотеке действует консультационный пункт ПФ РФ), Территориальной избирательной комиссией, ГИБДД, врачом наркологического кабинета. Связи библиотеки расширяются и в 2019 году налажена совместная работа с представителем Уполномоченного по правам ребенка в Купинском районе Т. Ф. Ладыгиной, а также с инспектором по делам несовершеннолетних Ю. А. Ракитиной. </w:t>
      </w:r>
    </w:p>
    <w:p w:rsidR="00DA1C50" w:rsidRPr="0009765B" w:rsidRDefault="00DA1C50" w:rsidP="00BE6CC3">
      <w:pPr>
        <w:spacing w:after="200" w:line="360" w:lineRule="auto"/>
        <w:ind w:firstLine="567"/>
        <w:jc w:val="both"/>
        <w:rPr>
          <w:rFonts w:eastAsia="Calibri"/>
          <w:sz w:val="28"/>
          <w:szCs w:val="28"/>
          <w:lang w:eastAsia="en-US"/>
        </w:rPr>
      </w:pPr>
      <w:r w:rsidRPr="0009765B">
        <w:rPr>
          <w:rFonts w:eastAsia="Calibri"/>
          <w:sz w:val="28"/>
          <w:szCs w:val="28"/>
          <w:lang w:eastAsia="en-US"/>
        </w:rPr>
        <w:t xml:space="preserve">В рамках центра ведется активная работа по правовому просвещению юношества, проводится большое количество массовых мероприятий с участием представителей различных государственных структур. В работе </w:t>
      </w:r>
      <w:r w:rsidRPr="0009765B">
        <w:rPr>
          <w:rFonts w:eastAsia="Calibri"/>
          <w:sz w:val="28"/>
          <w:szCs w:val="28"/>
          <w:lang w:eastAsia="en-US"/>
        </w:rPr>
        <w:lastRenderedPageBreak/>
        <w:t>применяются различные формы: акция-опрос, викторина, познавательно-развлекательная программа, потребительский ликбез, урок-консультация и мн. др.</w:t>
      </w:r>
    </w:p>
    <w:p w:rsidR="00DA1C50" w:rsidRPr="0009765B" w:rsidRDefault="00DA1C50" w:rsidP="00BE6CC3">
      <w:pPr>
        <w:spacing w:after="200" w:line="360" w:lineRule="auto"/>
        <w:ind w:firstLine="567"/>
        <w:jc w:val="both"/>
        <w:rPr>
          <w:rFonts w:eastAsia="Calibri"/>
          <w:sz w:val="28"/>
          <w:szCs w:val="28"/>
          <w:lang w:eastAsia="en-US"/>
        </w:rPr>
      </w:pPr>
      <w:r w:rsidRPr="0009765B">
        <w:rPr>
          <w:rFonts w:eastAsia="Calibri"/>
          <w:sz w:val="28"/>
          <w:szCs w:val="28"/>
          <w:lang w:eastAsia="en-US"/>
        </w:rPr>
        <w:t>С 2019 года при ПЦПИ работают курсы компьютерной грамотности для граждан пожилого возраста. Курсы проводятся один раз в неделю для каждой из трех групп. Каждая группа состоит из троих обучающихся, чтобы была возможность индивидуальной работы. Курсы проходят на территории и на компьютерах Ветеранского центра, с которым у ПЦПИ налажено тесное сотрудничество.</w:t>
      </w:r>
    </w:p>
    <w:p w:rsidR="00DA1C50" w:rsidRPr="0009765B" w:rsidRDefault="00DA1C50" w:rsidP="00BE6CC3">
      <w:pPr>
        <w:spacing w:after="200" w:line="360" w:lineRule="auto"/>
        <w:ind w:firstLine="567"/>
        <w:jc w:val="both"/>
        <w:rPr>
          <w:rFonts w:eastAsia="Calibri"/>
          <w:sz w:val="28"/>
          <w:szCs w:val="28"/>
          <w:lang w:eastAsia="en-US"/>
        </w:rPr>
      </w:pPr>
      <w:r w:rsidRPr="0009765B">
        <w:rPr>
          <w:rFonts w:eastAsia="Calibri"/>
          <w:sz w:val="28"/>
          <w:szCs w:val="28"/>
          <w:lang w:eastAsia="en-US"/>
        </w:rPr>
        <w:t>Сотрудники библиотеки и приглашенные читатели приняли участие в вебинарах: «Технология работы и информационные возможности сайта Госуслуги», вебинар «Новое в земельном законодательстве».</w:t>
      </w:r>
    </w:p>
    <w:p w:rsidR="00DA1C50" w:rsidRPr="0009765B" w:rsidRDefault="00DA1C50" w:rsidP="00BE6CC3">
      <w:pPr>
        <w:spacing w:after="200" w:line="360" w:lineRule="auto"/>
        <w:ind w:firstLine="567"/>
        <w:jc w:val="both"/>
        <w:rPr>
          <w:rFonts w:eastAsia="Calibri"/>
          <w:sz w:val="28"/>
          <w:szCs w:val="28"/>
          <w:lang w:eastAsia="en-US"/>
        </w:rPr>
      </w:pPr>
      <w:r w:rsidRPr="0009765B">
        <w:rPr>
          <w:rFonts w:eastAsia="Calibri"/>
          <w:sz w:val="28"/>
          <w:szCs w:val="28"/>
          <w:lang w:eastAsia="en-US"/>
        </w:rPr>
        <w:t xml:space="preserve">Библиотекарь, ответственная за работу ПЦПИ вместе с ребятами Лицея № 2 приняли участие в правопросветительском проекте «Школа правозащитников». </w:t>
      </w:r>
    </w:p>
    <w:p w:rsidR="00DA1C50" w:rsidRPr="0009765B" w:rsidRDefault="00DA1C50" w:rsidP="00BE6CC3">
      <w:pPr>
        <w:spacing w:after="200" w:line="360" w:lineRule="auto"/>
        <w:ind w:firstLine="567"/>
        <w:jc w:val="both"/>
        <w:rPr>
          <w:rFonts w:eastAsia="Calibri"/>
          <w:sz w:val="28"/>
          <w:szCs w:val="28"/>
          <w:lang w:eastAsia="en-US"/>
        </w:rPr>
      </w:pPr>
      <w:r w:rsidRPr="0009765B">
        <w:rPr>
          <w:rFonts w:eastAsia="Calibri"/>
          <w:sz w:val="28"/>
          <w:szCs w:val="28"/>
          <w:lang w:eastAsia="en-US"/>
        </w:rPr>
        <w:t>Также активное участие МБУ «ЦБС Купинского района» приняла во Всероссийской акции «Команда защиты детства».</w:t>
      </w:r>
    </w:p>
    <w:p w:rsidR="00DA1C50" w:rsidRPr="0009765B" w:rsidRDefault="00DA1C50" w:rsidP="00BE6CC3">
      <w:pPr>
        <w:spacing w:after="200" w:line="360" w:lineRule="auto"/>
        <w:ind w:firstLine="567"/>
        <w:jc w:val="both"/>
        <w:rPr>
          <w:rFonts w:eastAsia="Calibri"/>
          <w:sz w:val="28"/>
          <w:szCs w:val="28"/>
          <w:lang w:eastAsia="en-US"/>
        </w:rPr>
      </w:pPr>
      <w:r w:rsidRPr="0009765B">
        <w:rPr>
          <w:rFonts w:eastAsia="Calibri"/>
          <w:sz w:val="28"/>
          <w:szCs w:val="28"/>
          <w:lang w:eastAsia="en-US"/>
        </w:rPr>
        <w:t>В 2019 году ПЦПИ была выпущена печатная продукция:</w:t>
      </w:r>
    </w:p>
    <w:p w:rsidR="00DA1C50" w:rsidRPr="0009765B" w:rsidRDefault="00DA1C50" w:rsidP="00BE6CC3">
      <w:pPr>
        <w:numPr>
          <w:ilvl w:val="0"/>
          <w:numId w:val="49"/>
        </w:numPr>
        <w:spacing w:after="200" w:line="360" w:lineRule="auto"/>
        <w:jc w:val="both"/>
        <w:rPr>
          <w:rFonts w:eastAsia="Calibri"/>
          <w:sz w:val="28"/>
          <w:szCs w:val="28"/>
          <w:lang w:eastAsia="en-US"/>
        </w:rPr>
      </w:pPr>
      <w:r w:rsidRPr="0009765B">
        <w:rPr>
          <w:rFonts w:eastAsia="Calibri"/>
          <w:sz w:val="28"/>
          <w:szCs w:val="28"/>
          <w:lang w:eastAsia="en-US"/>
        </w:rPr>
        <w:t>Буклет «Осторожно, мошенники»</w:t>
      </w:r>
    </w:p>
    <w:p w:rsidR="00DA1C50" w:rsidRPr="0009765B" w:rsidRDefault="00DA1C50" w:rsidP="00BE6CC3">
      <w:pPr>
        <w:numPr>
          <w:ilvl w:val="0"/>
          <w:numId w:val="49"/>
        </w:numPr>
        <w:spacing w:after="200" w:line="360" w:lineRule="auto"/>
        <w:jc w:val="both"/>
        <w:rPr>
          <w:rFonts w:eastAsia="Calibri"/>
          <w:sz w:val="28"/>
          <w:szCs w:val="28"/>
          <w:lang w:eastAsia="en-US"/>
        </w:rPr>
      </w:pPr>
      <w:r w:rsidRPr="0009765B">
        <w:rPr>
          <w:rFonts w:eastAsia="Calibri"/>
          <w:sz w:val="28"/>
          <w:szCs w:val="28"/>
          <w:lang w:eastAsia="en-US"/>
        </w:rPr>
        <w:t>Буклет «Тебе, молодой избиратель»</w:t>
      </w:r>
    </w:p>
    <w:p w:rsidR="00DA1C50" w:rsidRPr="0009765B" w:rsidRDefault="00DA1C50" w:rsidP="00BE6CC3">
      <w:pPr>
        <w:spacing w:line="360" w:lineRule="auto"/>
        <w:ind w:left="720"/>
        <w:contextualSpacing/>
        <w:rPr>
          <w:sz w:val="28"/>
          <w:szCs w:val="28"/>
        </w:rPr>
      </w:pPr>
      <w:r w:rsidRPr="0009765B">
        <w:rPr>
          <w:sz w:val="28"/>
          <w:szCs w:val="28"/>
          <w:lang w:eastAsia="en-US"/>
        </w:rPr>
        <w:t xml:space="preserve">Постоянно в группах социальных сетей и на сайте библиотеки выставляются отчеты о проведенных мероприятиях. Освещалась работа ПЦПИ и в средствах массовой информации. </w:t>
      </w:r>
      <w:r w:rsidRPr="0009765B">
        <w:rPr>
          <w:sz w:val="28"/>
          <w:szCs w:val="28"/>
        </w:rPr>
        <w:t xml:space="preserve">Заметки в газете «Маяк Кулунды»: </w:t>
      </w:r>
    </w:p>
    <w:p w:rsidR="00DA1C50" w:rsidRPr="0009765B" w:rsidRDefault="00DA1C50" w:rsidP="00BE6CC3">
      <w:pPr>
        <w:numPr>
          <w:ilvl w:val="0"/>
          <w:numId w:val="50"/>
        </w:numPr>
        <w:spacing w:after="200" w:line="360" w:lineRule="auto"/>
        <w:contextualSpacing/>
        <w:rPr>
          <w:sz w:val="28"/>
          <w:szCs w:val="28"/>
        </w:rPr>
      </w:pPr>
      <w:r w:rsidRPr="0009765B">
        <w:rPr>
          <w:sz w:val="28"/>
          <w:szCs w:val="28"/>
        </w:rPr>
        <w:t>Обман «на доверии» (о мошенничестве);</w:t>
      </w:r>
    </w:p>
    <w:p w:rsidR="00DA1C50" w:rsidRPr="0009765B" w:rsidRDefault="00DA1C50" w:rsidP="00BE6CC3">
      <w:pPr>
        <w:numPr>
          <w:ilvl w:val="0"/>
          <w:numId w:val="50"/>
        </w:numPr>
        <w:spacing w:after="200" w:line="360" w:lineRule="auto"/>
        <w:contextualSpacing/>
        <w:rPr>
          <w:sz w:val="28"/>
          <w:szCs w:val="28"/>
        </w:rPr>
      </w:pPr>
      <w:r w:rsidRPr="0009765B">
        <w:rPr>
          <w:sz w:val="28"/>
          <w:szCs w:val="28"/>
        </w:rPr>
        <w:t>Айболит ведет прием (профориентация);</w:t>
      </w:r>
    </w:p>
    <w:p w:rsidR="00DA1C50" w:rsidRPr="0009765B" w:rsidRDefault="00DA1C50" w:rsidP="00BE6CC3">
      <w:pPr>
        <w:numPr>
          <w:ilvl w:val="0"/>
          <w:numId w:val="50"/>
        </w:numPr>
        <w:spacing w:after="200" w:line="360" w:lineRule="auto"/>
        <w:contextualSpacing/>
        <w:rPr>
          <w:sz w:val="28"/>
          <w:szCs w:val="28"/>
        </w:rPr>
      </w:pPr>
      <w:r w:rsidRPr="0009765B">
        <w:rPr>
          <w:sz w:val="28"/>
          <w:szCs w:val="28"/>
        </w:rPr>
        <w:t>Будущим избирателям;</w:t>
      </w:r>
    </w:p>
    <w:p w:rsidR="00DA1C50" w:rsidRPr="0009765B" w:rsidRDefault="00DA1C50" w:rsidP="00BE6CC3">
      <w:pPr>
        <w:numPr>
          <w:ilvl w:val="0"/>
          <w:numId w:val="50"/>
        </w:numPr>
        <w:spacing w:after="200" w:line="360" w:lineRule="auto"/>
        <w:contextualSpacing/>
        <w:rPr>
          <w:sz w:val="28"/>
          <w:szCs w:val="28"/>
        </w:rPr>
      </w:pPr>
      <w:r w:rsidRPr="0009765B">
        <w:rPr>
          <w:sz w:val="28"/>
          <w:szCs w:val="28"/>
        </w:rPr>
        <w:lastRenderedPageBreak/>
        <w:t>Обучение «с нуля» (об открытии курсов компьютерной грамотности);</w:t>
      </w:r>
    </w:p>
    <w:p w:rsidR="00DA1C50" w:rsidRPr="0009765B" w:rsidRDefault="00DA1C50" w:rsidP="00BE6CC3">
      <w:pPr>
        <w:numPr>
          <w:ilvl w:val="0"/>
          <w:numId w:val="50"/>
        </w:numPr>
        <w:spacing w:after="200" w:line="360" w:lineRule="auto"/>
        <w:contextualSpacing/>
        <w:rPr>
          <w:sz w:val="28"/>
          <w:szCs w:val="28"/>
        </w:rPr>
      </w:pPr>
      <w:r w:rsidRPr="0009765B">
        <w:rPr>
          <w:sz w:val="28"/>
          <w:szCs w:val="28"/>
        </w:rPr>
        <w:t>«Гарант» гарантирует (о возможностях системы «Гарант»);</w:t>
      </w:r>
    </w:p>
    <w:p w:rsidR="00DA1C50" w:rsidRPr="0009765B" w:rsidRDefault="00DA1C50" w:rsidP="00BE6CC3">
      <w:pPr>
        <w:numPr>
          <w:ilvl w:val="0"/>
          <w:numId w:val="50"/>
        </w:numPr>
        <w:spacing w:after="200" w:line="360" w:lineRule="auto"/>
        <w:contextualSpacing/>
        <w:rPr>
          <w:sz w:val="28"/>
          <w:szCs w:val="28"/>
        </w:rPr>
      </w:pPr>
      <w:r w:rsidRPr="0009765B">
        <w:rPr>
          <w:sz w:val="28"/>
          <w:szCs w:val="28"/>
        </w:rPr>
        <w:t xml:space="preserve">Команда защиты детства </w:t>
      </w:r>
    </w:p>
    <w:p w:rsidR="00DA1C50" w:rsidRPr="0009765B" w:rsidRDefault="00DA1C50" w:rsidP="00DA1C50">
      <w:pPr>
        <w:spacing w:after="200" w:line="276" w:lineRule="auto"/>
        <w:ind w:left="720"/>
        <w:rPr>
          <w:rFonts w:ascii="Calibri" w:eastAsia="Calibri" w:hAnsi="Calibri"/>
          <w:sz w:val="28"/>
          <w:szCs w:val="28"/>
        </w:rPr>
      </w:pPr>
    </w:p>
    <w:p w:rsidR="002E11F7" w:rsidRPr="0009765B" w:rsidRDefault="002E11F7" w:rsidP="00DA1C50">
      <w:pPr>
        <w:spacing w:line="360" w:lineRule="auto"/>
        <w:jc w:val="both"/>
        <w:rPr>
          <w:b/>
          <w:bCs/>
          <w:sz w:val="28"/>
          <w:szCs w:val="28"/>
        </w:rPr>
      </w:pPr>
      <w:r w:rsidRPr="0009765B">
        <w:rPr>
          <w:b/>
          <w:bCs/>
          <w:sz w:val="28"/>
          <w:szCs w:val="28"/>
        </w:rPr>
        <w:t>7.6. Выпуск библиографической продукции</w:t>
      </w:r>
    </w:p>
    <w:p w:rsidR="002E11F7" w:rsidRPr="0009765B" w:rsidRDefault="002E11F7" w:rsidP="002E11F7">
      <w:pPr>
        <w:spacing w:line="360" w:lineRule="auto"/>
        <w:ind w:firstLine="709"/>
        <w:jc w:val="both"/>
        <w:rPr>
          <w:bCs/>
          <w:sz w:val="28"/>
          <w:szCs w:val="28"/>
        </w:rPr>
      </w:pPr>
      <w:r w:rsidRPr="0009765B">
        <w:rPr>
          <w:sz w:val="28"/>
          <w:szCs w:val="28"/>
          <w:shd w:val="clear" w:color="auto" w:fill="FFFFFF"/>
        </w:rPr>
        <w:t>В течение года в библиотеках Купинского района были подготовлены библиографические материалы – буклеты, памятки, закладки, которые использовались при оформлении выставок, для вручения читателям при проведении библиотечных мероприятий и акций, для подготовки к докладам и рефератам.</w:t>
      </w:r>
    </w:p>
    <w:p w:rsidR="002E11F7" w:rsidRPr="0009765B" w:rsidRDefault="002E11F7" w:rsidP="002E11F7">
      <w:pPr>
        <w:spacing w:line="360" w:lineRule="auto"/>
        <w:ind w:firstLine="709"/>
        <w:jc w:val="both"/>
        <w:rPr>
          <w:bCs/>
          <w:sz w:val="28"/>
          <w:szCs w:val="28"/>
        </w:rPr>
      </w:pPr>
      <w:r w:rsidRPr="0009765B">
        <w:rPr>
          <w:bCs/>
          <w:sz w:val="28"/>
          <w:szCs w:val="28"/>
        </w:rPr>
        <w:t>В Центральной библиотеке и сельских библиотеках к различным знаменательным и памятным датам были изданы буклеты: «Мы в памяти храним Афганистан…», «Целина – это подвиг труда», «День России», «Герои Социалистического труда Купинского района», «Приходите в наш дом, наши двери открыты!» (Центральная библиотека), «Песни военных лет» (Сибирская библиотека), «День народного единства», «Читать престижно» (Чаинская библиотека), «Это гордое звание – учитель», «Знахарь, лекарь или врач» (Рождественка)</w:t>
      </w:r>
      <w:r w:rsidRPr="0009765B">
        <w:rPr>
          <w:rFonts w:eastAsia="Calibri"/>
          <w:sz w:val="28"/>
          <w:szCs w:val="28"/>
          <w:lang w:eastAsia="en-US"/>
        </w:rPr>
        <w:t>.</w:t>
      </w:r>
    </w:p>
    <w:p w:rsidR="002E11F7" w:rsidRPr="0009765B" w:rsidRDefault="002E11F7" w:rsidP="002E11F7">
      <w:pPr>
        <w:spacing w:line="360" w:lineRule="auto"/>
        <w:ind w:firstLine="709"/>
        <w:jc w:val="both"/>
        <w:rPr>
          <w:bCs/>
          <w:sz w:val="28"/>
          <w:szCs w:val="28"/>
        </w:rPr>
      </w:pPr>
      <w:r w:rsidRPr="0009765B">
        <w:rPr>
          <w:bCs/>
          <w:sz w:val="28"/>
          <w:szCs w:val="28"/>
        </w:rPr>
        <w:t>Памятки для массовых мероприятий: «Методические материалы» (Центральная библиотека), «Славянская письменность и культура» (Киргинцевская библиотека), «Вредные привычки» (Сибирская библиотека), «Как вести себя в библиотеке», «Как пользоваться книгой», «Безопасность ребенка в интернете. (Лягушенская библиотека), «Наши маяки», «Земляки наша гордость» (Метелевская библиотека), «Как нужно обращаться с книгой» (Рождественская библиотека) и др.</w:t>
      </w:r>
    </w:p>
    <w:p w:rsidR="002E11F7" w:rsidRPr="0009765B" w:rsidRDefault="002E11F7" w:rsidP="002E11F7">
      <w:pPr>
        <w:spacing w:line="360" w:lineRule="auto"/>
        <w:ind w:firstLine="709"/>
        <w:jc w:val="both"/>
        <w:rPr>
          <w:bCs/>
          <w:sz w:val="28"/>
          <w:szCs w:val="28"/>
        </w:rPr>
      </w:pPr>
      <w:r w:rsidRPr="0009765B">
        <w:rPr>
          <w:bCs/>
          <w:sz w:val="28"/>
          <w:szCs w:val="28"/>
        </w:rPr>
        <w:t xml:space="preserve">В каждой библиотеке выпускаются рекомендательные списки литературы, которые помогают читателям ориентироваться среди изобилия книг. Списки являются только одним из видов библиографических пособий, именно такая форма подачи информации более предпочтительна для </w:t>
      </w:r>
      <w:r w:rsidRPr="0009765B">
        <w:rPr>
          <w:bCs/>
          <w:sz w:val="28"/>
          <w:szCs w:val="28"/>
        </w:rPr>
        <w:lastRenderedPageBreak/>
        <w:t>большинства людей. Выпуск библиографической продукции положительно влияет на имидж библиотеки, помогает эффективно использовать имеющиеся фонды. Приятно видеть, что качество выпускаемой продукции растет из года в год. Все пособия яркие красочные, достаточно привлекательные для читателей. «Национальная электронная библиотека» (Центральная библиотека), «Летнее чтение с удовольствием», «Все о выборах» - Киргинцевская библиотека, «Для тех, кто учит и учится» - Сибирская библиотека.</w:t>
      </w:r>
    </w:p>
    <w:p w:rsidR="002E11F7" w:rsidRDefault="002E11F7" w:rsidP="002E11F7">
      <w:pPr>
        <w:shd w:val="clear" w:color="auto" w:fill="FFFFFF"/>
        <w:spacing w:line="360" w:lineRule="auto"/>
        <w:ind w:firstLine="709"/>
        <w:jc w:val="both"/>
        <w:textAlignment w:val="baseline"/>
        <w:rPr>
          <w:sz w:val="28"/>
          <w:szCs w:val="28"/>
        </w:rPr>
      </w:pPr>
      <w:r w:rsidRPr="0009765B">
        <w:rPr>
          <w:sz w:val="28"/>
          <w:szCs w:val="28"/>
        </w:rPr>
        <w:t>Если рассматривать библиографическую работу библиотек в целом, то можно отметить, что библиотекари стараются применять разнообразные формы и методы библиографической работы.</w:t>
      </w:r>
    </w:p>
    <w:p w:rsidR="00890881" w:rsidRPr="0009765B" w:rsidRDefault="00890881" w:rsidP="002E11F7">
      <w:pPr>
        <w:shd w:val="clear" w:color="auto" w:fill="FFFFFF"/>
        <w:spacing w:line="360" w:lineRule="auto"/>
        <w:ind w:firstLine="709"/>
        <w:jc w:val="both"/>
        <w:textAlignment w:val="baseline"/>
        <w:rPr>
          <w:sz w:val="28"/>
          <w:szCs w:val="28"/>
        </w:rPr>
      </w:pPr>
    </w:p>
    <w:p w:rsidR="002E11F7" w:rsidRPr="0009765B" w:rsidRDefault="002E11F7" w:rsidP="002E11F7">
      <w:pPr>
        <w:spacing w:line="360" w:lineRule="auto"/>
        <w:ind w:firstLine="709"/>
        <w:jc w:val="both"/>
        <w:rPr>
          <w:b/>
          <w:sz w:val="28"/>
          <w:szCs w:val="28"/>
        </w:rPr>
      </w:pPr>
      <w:r w:rsidRPr="0009765B">
        <w:rPr>
          <w:b/>
          <w:sz w:val="28"/>
          <w:szCs w:val="28"/>
        </w:rPr>
        <w:t>Краткие выводы по разделу</w:t>
      </w:r>
    </w:p>
    <w:p w:rsidR="002E11F7" w:rsidRPr="0009765B" w:rsidRDefault="002E11F7" w:rsidP="002E11F7">
      <w:pPr>
        <w:spacing w:line="360" w:lineRule="auto"/>
        <w:ind w:firstLine="709"/>
        <w:jc w:val="both"/>
        <w:rPr>
          <w:sz w:val="28"/>
          <w:szCs w:val="28"/>
        </w:rPr>
      </w:pPr>
      <w:r w:rsidRPr="0009765B">
        <w:rPr>
          <w:sz w:val="28"/>
          <w:szCs w:val="28"/>
        </w:rPr>
        <w:t xml:space="preserve">Библиотека – гибкая система, меняющаяся вместе обществом, соответствующая социуму и его потребностям.  Выполнение плановых показателей свидетельствует о стабильности работы библиотеки и возможностях ее дальнейшего развития. </w:t>
      </w:r>
    </w:p>
    <w:p w:rsidR="002E11F7" w:rsidRPr="0009765B" w:rsidRDefault="002E11F7" w:rsidP="002E11F7">
      <w:pPr>
        <w:spacing w:line="360" w:lineRule="auto"/>
        <w:ind w:firstLine="709"/>
        <w:jc w:val="both"/>
        <w:rPr>
          <w:sz w:val="28"/>
          <w:szCs w:val="28"/>
        </w:rPr>
      </w:pPr>
      <w:r w:rsidRPr="0009765B">
        <w:rPr>
          <w:sz w:val="28"/>
          <w:szCs w:val="28"/>
        </w:rPr>
        <w:t xml:space="preserve">Можно сделать вывод, что в библиотеках Купинского района библиографическое обслуживание сохраняет свою значимость. Современная система справочно- библиографического обслуживания – это органичное соединение автоматизированного и традиционного библиографического поиска. При этом электронные ресурсы не вытесняют, а дополняют традиционные. Структура СБА за последний год значительных изменений не претерпела. По-прежнему формированием электронной части СБА занимается только Центральная библиотека. </w:t>
      </w:r>
    </w:p>
    <w:p w:rsidR="002E11F7" w:rsidRPr="0009765B" w:rsidRDefault="002E11F7" w:rsidP="002E11F7">
      <w:pPr>
        <w:spacing w:line="360" w:lineRule="auto"/>
        <w:ind w:firstLine="709"/>
        <w:jc w:val="both"/>
        <w:rPr>
          <w:sz w:val="28"/>
          <w:szCs w:val="28"/>
        </w:rPr>
      </w:pPr>
      <w:r w:rsidRPr="0009765B">
        <w:rPr>
          <w:sz w:val="28"/>
          <w:szCs w:val="28"/>
        </w:rPr>
        <w:t>Оценивая издательскую деятельность в 2019 г., можно отметить, что с появлением компьютеров в некоторых сельских библиотеках увеличилось количество печатной продукции такой как рекомендательные списки литературы, памятки, закладки и т. п.</w:t>
      </w:r>
    </w:p>
    <w:p w:rsidR="002E11F7" w:rsidRPr="002E11F7" w:rsidRDefault="002E11F7" w:rsidP="002E11F7">
      <w:pPr>
        <w:spacing w:line="360" w:lineRule="auto"/>
        <w:ind w:firstLine="709"/>
        <w:jc w:val="both"/>
        <w:rPr>
          <w:sz w:val="28"/>
          <w:szCs w:val="28"/>
        </w:rPr>
      </w:pPr>
      <w:r w:rsidRPr="0009765B">
        <w:rPr>
          <w:sz w:val="28"/>
          <w:szCs w:val="28"/>
        </w:rPr>
        <w:t xml:space="preserve">Важным условием оптимизации справочно-библиографического и информационного обслуживания является более продуктивное </w:t>
      </w:r>
      <w:r w:rsidRPr="0009765B">
        <w:rPr>
          <w:sz w:val="28"/>
          <w:szCs w:val="28"/>
        </w:rPr>
        <w:lastRenderedPageBreak/>
        <w:t>использование возможностей сетевых технологий, выделение приоритетов в организации ресурсной базы, активизация интернет-представительства библиотек.</w:t>
      </w:r>
    </w:p>
    <w:p w:rsidR="002E11F7" w:rsidRPr="002E11F7" w:rsidRDefault="002E11F7" w:rsidP="002E11F7">
      <w:pPr>
        <w:spacing w:line="360" w:lineRule="auto"/>
        <w:ind w:firstLine="709"/>
        <w:jc w:val="both"/>
        <w:rPr>
          <w:sz w:val="28"/>
          <w:szCs w:val="28"/>
        </w:rPr>
      </w:pPr>
    </w:p>
    <w:p w:rsidR="002E11F7" w:rsidRPr="002E11F7" w:rsidRDefault="002E11F7" w:rsidP="002E11F7">
      <w:pPr>
        <w:spacing w:line="360" w:lineRule="auto"/>
        <w:ind w:firstLine="709"/>
        <w:jc w:val="both"/>
        <w:rPr>
          <w:sz w:val="28"/>
          <w:szCs w:val="28"/>
        </w:rPr>
      </w:pPr>
    </w:p>
    <w:p w:rsidR="002E11F7" w:rsidRPr="002E11F7" w:rsidRDefault="002E11F7" w:rsidP="002E11F7">
      <w:pPr>
        <w:spacing w:line="360" w:lineRule="auto"/>
        <w:ind w:firstLine="709"/>
        <w:jc w:val="both"/>
        <w:rPr>
          <w:sz w:val="28"/>
          <w:szCs w:val="28"/>
        </w:rPr>
      </w:pPr>
    </w:p>
    <w:p w:rsidR="00890881" w:rsidRPr="00007BDC" w:rsidRDefault="00890881" w:rsidP="00601D6B">
      <w:pPr>
        <w:autoSpaceDE w:val="0"/>
        <w:autoSpaceDN w:val="0"/>
        <w:adjustRightInd w:val="0"/>
        <w:spacing w:line="360" w:lineRule="auto"/>
        <w:ind w:firstLine="426"/>
        <w:rPr>
          <w:rFonts w:eastAsia="Calibri"/>
          <w:b/>
          <w:bCs/>
          <w:sz w:val="32"/>
          <w:szCs w:val="32"/>
          <w:highlight w:val="yellow"/>
        </w:rPr>
      </w:pPr>
    </w:p>
    <w:p w:rsidR="00601D6B" w:rsidRPr="00007BDC" w:rsidRDefault="00601D6B" w:rsidP="00601D6B">
      <w:pPr>
        <w:autoSpaceDE w:val="0"/>
        <w:autoSpaceDN w:val="0"/>
        <w:adjustRightInd w:val="0"/>
        <w:spacing w:line="360" w:lineRule="auto"/>
        <w:ind w:firstLine="426"/>
        <w:rPr>
          <w:rFonts w:eastAsia="Calibri"/>
          <w:b/>
          <w:bCs/>
          <w:sz w:val="32"/>
          <w:szCs w:val="32"/>
        </w:rPr>
      </w:pPr>
      <w:r w:rsidRPr="00890881">
        <w:rPr>
          <w:rFonts w:eastAsia="Calibri"/>
          <w:b/>
          <w:bCs/>
          <w:sz w:val="32"/>
          <w:szCs w:val="32"/>
          <w:lang w:val="en-US"/>
        </w:rPr>
        <w:t>VIII</w:t>
      </w:r>
      <w:r w:rsidRPr="00890881">
        <w:rPr>
          <w:rFonts w:eastAsia="Calibri"/>
          <w:b/>
          <w:bCs/>
          <w:sz w:val="32"/>
          <w:szCs w:val="32"/>
        </w:rPr>
        <w:t>. Краеведческая деятельность библиотек</w:t>
      </w:r>
    </w:p>
    <w:p w:rsidR="00601D6B" w:rsidRPr="00890881" w:rsidRDefault="00601D6B" w:rsidP="00601D6B">
      <w:pPr>
        <w:autoSpaceDE w:val="0"/>
        <w:autoSpaceDN w:val="0"/>
        <w:adjustRightInd w:val="0"/>
        <w:spacing w:line="360" w:lineRule="auto"/>
        <w:ind w:firstLine="426"/>
        <w:rPr>
          <w:rFonts w:eastAsia="Calibri"/>
          <w:b/>
          <w:bCs/>
          <w:sz w:val="28"/>
          <w:szCs w:val="28"/>
        </w:rPr>
      </w:pPr>
    </w:p>
    <w:p w:rsidR="00FA4FC5" w:rsidRPr="00890881" w:rsidRDefault="00601D6B" w:rsidP="00D51CF9">
      <w:pPr>
        <w:autoSpaceDE w:val="0"/>
        <w:autoSpaceDN w:val="0"/>
        <w:adjustRightInd w:val="0"/>
        <w:spacing w:line="360" w:lineRule="auto"/>
        <w:rPr>
          <w:rFonts w:eastAsia="Calibri"/>
          <w:b/>
          <w:bCs/>
          <w:sz w:val="28"/>
          <w:szCs w:val="28"/>
        </w:rPr>
      </w:pPr>
      <w:r w:rsidRPr="00890881">
        <w:rPr>
          <w:rFonts w:eastAsia="Calibri"/>
          <w:b/>
          <w:bCs/>
          <w:sz w:val="28"/>
          <w:szCs w:val="28"/>
        </w:rPr>
        <w:t xml:space="preserve">8.1. </w:t>
      </w:r>
      <w:r w:rsidR="0095052F" w:rsidRPr="00890881">
        <w:rPr>
          <w:rFonts w:eastAsia="Calibri"/>
          <w:b/>
          <w:bCs/>
          <w:sz w:val="28"/>
          <w:szCs w:val="28"/>
        </w:rPr>
        <w:t>Анализ формирования и использования фондов краеведческих документов и местных изданий (движение фонда, источники поступлений, выдача)</w:t>
      </w:r>
    </w:p>
    <w:p w:rsidR="00D51CF9" w:rsidRPr="00890881" w:rsidRDefault="00FA4FC5" w:rsidP="00FA4FC5">
      <w:pPr>
        <w:autoSpaceDE w:val="0"/>
        <w:autoSpaceDN w:val="0"/>
        <w:adjustRightInd w:val="0"/>
        <w:spacing w:line="360" w:lineRule="auto"/>
        <w:jc w:val="both"/>
        <w:rPr>
          <w:rFonts w:eastAsia="Calibri"/>
          <w:bCs/>
          <w:iCs/>
          <w:sz w:val="28"/>
          <w:szCs w:val="28"/>
        </w:rPr>
      </w:pPr>
      <w:r w:rsidRPr="00890881">
        <w:rPr>
          <w:rFonts w:eastAsia="Calibri"/>
          <w:bCs/>
          <w:iCs/>
          <w:sz w:val="28"/>
          <w:szCs w:val="28"/>
        </w:rPr>
        <w:t xml:space="preserve">Успех работы библиотеки по краеведению во многом зависит от состава, полноты, организации, раскрытия и изучения книжного фонда. В работе с краеведческой литературой используют общую для всей библиотечной деятельности методику. Краеведческий фонд не является самостоятельной единицей, но выделяется из основного фонда библиотеки и для удобства </w:t>
      </w:r>
      <w:r w:rsidR="00D51CF9" w:rsidRPr="00890881">
        <w:rPr>
          <w:rFonts w:eastAsia="Calibri"/>
          <w:bCs/>
          <w:iCs/>
          <w:sz w:val="28"/>
          <w:szCs w:val="28"/>
        </w:rPr>
        <w:t>пользователей разбит по темам: общественно политическая жизнь, история</w:t>
      </w:r>
    </w:p>
    <w:p w:rsidR="00FA4FC5" w:rsidRPr="00890881" w:rsidRDefault="00FA4FC5" w:rsidP="00FA4FC5">
      <w:pPr>
        <w:autoSpaceDE w:val="0"/>
        <w:autoSpaceDN w:val="0"/>
        <w:adjustRightInd w:val="0"/>
        <w:spacing w:line="360" w:lineRule="auto"/>
        <w:jc w:val="both"/>
        <w:rPr>
          <w:rFonts w:eastAsia="Calibri"/>
          <w:bCs/>
          <w:iCs/>
          <w:sz w:val="28"/>
          <w:szCs w:val="28"/>
        </w:rPr>
      </w:pPr>
      <w:r w:rsidRPr="00890881">
        <w:rPr>
          <w:rFonts w:eastAsia="Calibri"/>
          <w:bCs/>
          <w:iCs/>
          <w:sz w:val="28"/>
          <w:szCs w:val="28"/>
        </w:rPr>
        <w:t>края, география, художественная литература (Центральная библиотека</w:t>
      </w:r>
      <w:r w:rsidR="0059233C" w:rsidRPr="00890881">
        <w:rPr>
          <w:rFonts w:eastAsia="Calibri"/>
          <w:bCs/>
          <w:iCs/>
          <w:sz w:val="28"/>
          <w:szCs w:val="28"/>
        </w:rPr>
        <w:t>, Детская библиотека</w:t>
      </w:r>
      <w:r w:rsidRPr="00890881">
        <w:rPr>
          <w:rFonts w:eastAsia="Calibri"/>
          <w:bCs/>
          <w:iCs/>
          <w:sz w:val="28"/>
          <w:szCs w:val="28"/>
        </w:rPr>
        <w:t xml:space="preserve">). </w:t>
      </w:r>
    </w:p>
    <w:p w:rsidR="001865E1" w:rsidRPr="00890881" w:rsidRDefault="001865E1" w:rsidP="00D51CF9">
      <w:pPr>
        <w:ind w:firstLine="709"/>
        <w:jc w:val="center"/>
        <w:rPr>
          <w:b/>
        </w:rPr>
      </w:pPr>
    </w:p>
    <w:p w:rsidR="00D51CF9" w:rsidRPr="00890881" w:rsidRDefault="00D51CF9" w:rsidP="00D51CF9">
      <w:pPr>
        <w:ind w:firstLine="709"/>
        <w:jc w:val="center"/>
        <w:rPr>
          <w:b/>
        </w:rPr>
      </w:pPr>
      <w:r w:rsidRPr="00890881">
        <w:rPr>
          <w:b/>
        </w:rPr>
        <w:t>Поступление краеведческих документов в фонды библиотек</w:t>
      </w:r>
    </w:p>
    <w:p w:rsidR="001865E1" w:rsidRPr="00890881" w:rsidRDefault="001865E1" w:rsidP="00D51CF9">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727"/>
        <w:gridCol w:w="1727"/>
        <w:gridCol w:w="1727"/>
        <w:gridCol w:w="1764"/>
      </w:tblGrid>
      <w:tr w:rsidR="00340716" w:rsidRPr="00890881" w:rsidTr="00340716">
        <w:tc>
          <w:tcPr>
            <w:tcW w:w="2256" w:type="dxa"/>
            <w:tcBorders>
              <w:top w:val="single" w:sz="4" w:space="0" w:color="auto"/>
              <w:left w:val="single" w:sz="4" w:space="0" w:color="auto"/>
              <w:bottom w:val="single" w:sz="4" w:space="0" w:color="auto"/>
              <w:right w:val="single" w:sz="4" w:space="0" w:color="auto"/>
            </w:tcBorders>
            <w:shd w:val="clear" w:color="auto" w:fill="auto"/>
          </w:tcPr>
          <w:p w:rsidR="00340716" w:rsidRPr="00890881" w:rsidRDefault="00340716" w:rsidP="00340716">
            <w:pPr>
              <w:spacing w:after="119"/>
              <w:rPr>
                <w:sz w:val="22"/>
                <w:szCs w:val="22"/>
                <w:lang w:eastAsia="en-US"/>
              </w:rPr>
            </w:pPr>
          </w:p>
        </w:tc>
        <w:tc>
          <w:tcPr>
            <w:tcW w:w="1727" w:type="dxa"/>
            <w:tcBorders>
              <w:top w:val="single" w:sz="4" w:space="0" w:color="auto"/>
              <w:left w:val="single" w:sz="4" w:space="0" w:color="auto"/>
              <w:bottom w:val="single" w:sz="4" w:space="0" w:color="auto"/>
              <w:right w:val="single" w:sz="4" w:space="0" w:color="auto"/>
            </w:tcBorders>
          </w:tcPr>
          <w:p w:rsidR="00340716" w:rsidRPr="00890881" w:rsidRDefault="00340716" w:rsidP="00340716">
            <w:pPr>
              <w:spacing w:after="119"/>
              <w:jc w:val="center"/>
              <w:rPr>
                <w:sz w:val="22"/>
                <w:szCs w:val="22"/>
                <w:lang w:eastAsia="en-US"/>
              </w:rPr>
            </w:pPr>
            <w:r w:rsidRPr="00890881">
              <w:rPr>
                <w:sz w:val="22"/>
                <w:szCs w:val="22"/>
                <w:lang w:eastAsia="en-US"/>
              </w:rPr>
              <w:t>2017</w:t>
            </w:r>
          </w:p>
        </w:tc>
        <w:tc>
          <w:tcPr>
            <w:tcW w:w="1727" w:type="dxa"/>
            <w:tcBorders>
              <w:top w:val="single" w:sz="4" w:space="0" w:color="auto"/>
              <w:left w:val="single" w:sz="4" w:space="0" w:color="auto"/>
              <w:bottom w:val="single" w:sz="4" w:space="0" w:color="auto"/>
              <w:right w:val="single" w:sz="4" w:space="0" w:color="auto"/>
            </w:tcBorders>
          </w:tcPr>
          <w:p w:rsidR="00340716" w:rsidRPr="00890881" w:rsidRDefault="00340716" w:rsidP="00340716">
            <w:pPr>
              <w:spacing w:after="119"/>
              <w:jc w:val="center"/>
              <w:rPr>
                <w:sz w:val="22"/>
                <w:szCs w:val="22"/>
                <w:lang w:eastAsia="en-US"/>
              </w:rPr>
            </w:pPr>
            <w:r w:rsidRPr="00890881">
              <w:rPr>
                <w:sz w:val="22"/>
                <w:szCs w:val="22"/>
                <w:lang w:eastAsia="en-US"/>
              </w:rPr>
              <w:t>2018</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40716" w:rsidRPr="00890881" w:rsidRDefault="00340716" w:rsidP="003D7590">
            <w:pPr>
              <w:spacing w:after="119"/>
              <w:jc w:val="center"/>
              <w:rPr>
                <w:sz w:val="22"/>
                <w:szCs w:val="22"/>
                <w:lang w:eastAsia="en-US"/>
              </w:rPr>
            </w:pPr>
            <w:r w:rsidRPr="00890881">
              <w:rPr>
                <w:sz w:val="22"/>
                <w:szCs w:val="22"/>
                <w:lang w:eastAsia="en-US"/>
              </w:rPr>
              <w:t>2019</w:t>
            </w:r>
          </w:p>
        </w:tc>
        <w:tc>
          <w:tcPr>
            <w:tcW w:w="1764" w:type="dxa"/>
            <w:tcBorders>
              <w:top w:val="single" w:sz="4" w:space="0" w:color="auto"/>
              <w:left w:val="single" w:sz="4" w:space="0" w:color="auto"/>
              <w:bottom w:val="single" w:sz="4" w:space="0" w:color="auto"/>
              <w:right w:val="single" w:sz="4" w:space="0" w:color="auto"/>
            </w:tcBorders>
            <w:shd w:val="clear" w:color="auto" w:fill="auto"/>
            <w:hideMark/>
          </w:tcPr>
          <w:p w:rsidR="00340716" w:rsidRPr="00890881" w:rsidRDefault="00340716" w:rsidP="00340716">
            <w:pPr>
              <w:spacing w:after="119"/>
              <w:rPr>
                <w:sz w:val="22"/>
                <w:szCs w:val="22"/>
                <w:lang w:eastAsia="en-US"/>
              </w:rPr>
            </w:pPr>
            <w:r w:rsidRPr="00890881">
              <w:rPr>
                <w:sz w:val="22"/>
                <w:szCs w:val="22"/>
                <w:lang w:eastAsia="en-US"/>
              </w:rPr>
              <w:t>+/- к прошлому году</w:t>
            </w:r>
          </w:p>
        </w:tc>
      </w:tr>
      <w:tr w:rsidR="00340716" w:rsidRPr="00890881" w:rsidTr="00340716">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340716" w:rsidRPr="00890881" w:rsidRDefault="00340716" w:rsidP="00340716">
            <w:pPr>
              <w:spacing w:after="119"/>
              <w:rPr>
                <w:sz w:val="22"/>
                <w:szCs w:val="22"/>
                <w:lang w:eastAsia="en-US"/>
              </w:rPr>
            </w:pPr>
            <w:r w:rsidRPr="00890881">
              <w:rPr>
                <w:sz w:val="22"/>
                <w:szCs w:val="22"/>
                <w:lang w:eastAsia="en-US"/>
              </w:rPr>
              <w:t>Обменно-резервный фонд НГОНБ</w:t>
            </w:r>
          </w:p>
        </w:tc>
        <w:tc>
          <w:tcPr>
            <w:tcW w:w="1727" w:type="dxa"/>
            <w:tcBorders>
              <w:top w:val="single" w:sz="4" w:space="0" w:color="auto"/>
              <w:left w:val="single" w:sz="4" w:space="0" w:color="auto"/>
              <w:bottom w:val="single" w:sz="4" w:space="0" w:color="auto"/>
              <w:right w:val="single" w:sz="4" w:space="0" w:color="auto"/>
            </w:tcBorders>
          </w:tcPr>
          <w:p w:rsidR="00340716" w:rsidRPr="00890881" w:rsidRDefault="00340716" w:rsidP="00340716">
            <w:pPr>
              <w:spacing w:after="119"/>
              <w:jc w:val="center"/>
              <w:rPr>
                <w:sz w:val="22"/>
                <w:szCs w:val="22"/>
                <w:lang w:eastAsia="en-US"/>
              </w:rPr>
            </w:pPr>
            <w:r w:rsidRPr="00890881">
              <w:rPr>
                <w:sz w:val="22"/>
                <w:szCs w:val="22"/>
                <w:lang w:eastAsia="en-US"/>
              </w:rPr>
              <w:t>121</w:t>
            </w:r>
          </w:p>
        </w:tc>
        <w:tc>
          <w:tcPr>
            <w:tcW w:w="1727" w:type="dxa"/>
            <w:tcBorders>
              <w:top w:val="single" w:sz="4" w:space="0" w:color="auto"/>
              <w:left w:val="single" w:sz="4" w:space="0" w:color="auto"/>
              <w:bottom w:val="single" w:sz="4" w:space="0" w:color="auto"/>
              <w:right w:val="single" w:sz="4" w:space="0" w:color="auto"/>
            </w:tcBorders>
          </w:tcPr>
          <w:p w:rsidR="00340716" w:rsidRPr="00890881" w:rsidRDefault="00340716" w:rsidP="00340716">
            <w:pPr>
              <w:spacing w:after="119"/>
              <w:jc w:val="center"/>
              <w:rPr>
                <w:sz w:val="22"/>
                <w:szCs w:val="22"/>
                <w:lang w:eastAsia="en-US"/>
              </w:rPr>
            </w:pPr>
            <w:r w:rsidRPr="00890881">
              <w:rPr>
                <w:sz w:val="22"/>
                <w:szCs w:val="22"/>
                <w:lang w:eastAsia="en-US"/>
              </w:rPr>
              <w:t>330</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40716" w:rsidRPr="00890881" w:rsidRDefault="003D7590" w:rsidP="003D7590">
            <w:pPr>
              <w:spacing w:after="119"/>
              <w:jc w:val="center"/>
              <w:rPr>
                <w:sz w:val="22"/>
                <w:szCs w:val="22"/>
                <w:lang w:eastAsia="en-US"/>
              </w:rPr>
            </w:pPr>
            <w:r w:rsidRPr="00890881">
              <w:rPr>
                <w:sz w:val="22"/>
                <w:szCs w:val="22"/>
                <w:lang w:eastAsia="en-US"/>
              </w:rPr>
              <w:t>142</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340716" w:rsidRPr="00890881" w:rsidRDefault="003D7590" w:rsidP="003D7590">
            <w:pPr>
              <w:spacing w:after="119"/>
              <w:jc w:val="center"/>
              <w:rPr>
                <w:sz w:val="22"/>
                <w:szCs w:val="22"/>
                <w:lang w:eastAsia="en-US"/>
              </w:rPr>
            </w:pPr>
            <w:r w:rsidRPr="00890881">
              <w:rPr>
                <w:sz w:val="22"/>
                <w:szCs w:val="22"/>
                <w:lang w:eastAsia="en-US"/>
              </w:rPr>
              <w:t>-188</w:t>
            </w:r>
          </w:p>
        </w:tc>
      </w:tr>
      <w:tr w:rsidR="00340716" w:rsidRPr="00890881" w:rsidTr="00340716">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340716" w:rsidRPr="00890881" w:rsidRDefault="00340716" w:rsidP="00340716">
            <w:pPr>
              <w:spacing w:after="119"/>
              <w:rPr>
                <w:sz w:val="22"/>
                <w:szCs w:val="22"/>
                <w:lang w:eastAsia="en-US"/>
              </w:rPr>
            </w:pPr>
            <w:r w:rsidRPr="00890881">
              <w:rPr>
                <w:sz w:val="22"/>
                <w:szCs w:val="22"/>
                <w:lang w:eastAsia="en-US"/>
              </w:rPr>
              <w:t>Обязательный экземпляр</w:t>
            </w:r>
          </w:p>
        </w:tc>
        <w:tc>
          <w:tcPr>
            <w:tcW w:w="1727" w:type="dxa"/>
            <w:tcBorders>
              <w:top w:val="single" w:sz="4" w:space="0" w:color="auto"/>
              <w:left w:val="single" w:sz="4" w:space="0" w:color="auto"/>
              <w:bottom w:val="single" w:sz="4" w:space="0" w:color="auto"/>
              <w:right w:val="single" w:sz="4" w:space="0" w:color="auto"/>
            </w:tcBorders>
          </w:tcPr>
          <w:p w:rsidR="00340716" w:rsidRPr="00890881" w:rsidRDefault="00340716" w:rsidP="00340716">
            <w:pPr>
              <w:spacing w:after="119"/>
              <w:jc w:val="center"/>
              <w:rPr>
                <w:sz w:val="22"/>
                <w:szCs w:val="22"/>
                <w:lang w:eastAsia="en-US"/>
              </w:rPr>
            </w:pPr>
            <w:r w:rsidRPr="00890881">
              <w:rPr>
                <w:sz w:val="22"/>
                <w:szCs w:val="22"/>
                <w:lang w:eastAsia="en-US"/>
              </w:rPr>
              <w:t>2</w:t>
            </w:r>
          </w:p>
        </w:tc>
        <w:tc>
          <w:tcPr>
            <w:tcW w:w="1727" w:type="dxa"/>
            <w:tcBorders>
              <w:top w:val="single" w:sz="4" w:space="0" w:color="auto"/>
              <w:left w:val="single" w:sz="4" w:space="0" w:color="auto"/>
              <w:bottom w:val="single" w:sz="4" w:space="0" w:color="auto"/>
              <w:right w:val="single" w:sz="4" w:space="0" w:color="auto"/>
            </w:tcBorders>
          </w:tcPr>
          <w:p w:rsidR="00340716" w:rsidRPr="00890881" w:rsidRDefault="00340716" w:rsidP="00340716">
            <w:pPr>
              <w:spacing w:after="119"/>
              <w:jc w:val="center"/>
              <w:rPr>
                <w:sz w:val="22"/>
                <w:szCs w:val="22"/>
                <w:lang w:eastAsia="en-US"/>
              </w:rPr>
            </w:pPr>
            <w:r w:rsidRPr="00890881">
              <w:rPr>
                <w:sz w:val="22"/>
                <w:szCs w:val="22"/>
                <w:lang w:eastAsia="en-US"/>
              </w:rPr>
              <w:t>2</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40716" w:rsidRPr="00890881" w:rsidRDefault="003D7590" w:rsidP="003D7590">
            <w:pPr>
              <w:spacing w:after="119"/>
              <w:jc w:val="center"/>
              <w:rPr>
                <w:sz w:val="22"/>
                <w:szCs w:val="22"/>
                <w:lang w:eastAsia="en-US"/>
              </w:rPr>
            </w:pPr>
            <w:r w:rsidRPr="00890881">
              <w:rPr>
                <w:sz w:val="22"/>
                <w:szCs w:val="22"/>
                <w:lang w:eastAsia="en-US"/>
              </w:rPr>
              <w:t>25</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340716" w:rsidRPr="00890881" w:rsidRDefault="00340716" w:rsidP="003D7590">
            <w:pPr>
              <w:spacing w:after="119"/>
              <w:jc w:val="center"/>
              <w:rPr>
                <w:sz w:val="22"/>
                <w:szCs w:val="22"/>
                <w:lang w:eastAsia="en-US"/>
              </w:rPr>
            </w:pPr>
          </w:p>
        </w:tc>
      </w:tr>
      <w:tr w:rsidR="00340716" w:rsidRPr="00890881" w:rsidTr="00340716">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340716" w:rsidRPr="00890881" w:rsidRDefault="00340716" w:rsidP="00340716">
            <w:pPr>
              <w:spacing w:after="119"/>
              <w:rPr>
                <w:sz w:val="22"/>
                <w:szCs w:val="22"/>
                <w:lang w:eastAsia="en-US"/>
              </w:rPr>
            </w:pPr>
            <w:r w:rsidRPr="00890881">
              <w:rPr>
                <w:sz w:val="22"/>
                <w:szCs w:val="22"/>
                <w:lang w:eastAsia="en-US"/>
              </w:rPr>
              <w:t>Магазин</w:t>
            </w:r>
          </w:p>
        </w:tc>
        <w:tc>
          <w:tcPr>
            <w:tcW w:w="1727" w:type="dxa"/>
            <w:tcBorders>
              <w:top w:val="single" w:sz="4" w:space="0" w:color="auto"/>
              <w:left w:val="single" w:sz="4" w:space="0" w:color="auto"/>
              <w:bottom w:val="single" w:sz="4" w:space="0" w:color="auto"/>
              <w:right w:val="single" w:sz="4" w:space="0" w:color="auto"/>
            </w:tcBorders>
          </w:tcPr>
          <w:p w:rsidR="00340716" w:rsidRPr="00890881" w:rsidRDefault="00340716" w:rsidP="00340716">
            <w:pPr>
              <w:spacing w:after="119"/>
              <w:jc w:val="center"/>
              <w:rPr>
                <w:sz w:val="22"/>
                <w:szCs w:val="22"/>
                <w:lang w:eastAsia="en-US"/>
              </w:rPr>
            </w:pPr>
          </w:p>
        </w:tc>
        <w:tc>
          <w:tcPr>
            <w:tcW w:w="1727" w:type="dxa"/>
            <w:tcBorders>
              <w:top w:val="single" w:sz="4" w:space="0" w:color="auto"/>
              <w:left w:val="single" w:sz="4" w:space="0" w:color="auto"/>
              <w:bottom w:val="single" w:sz="4" w:space="0" w:color="auto"/>
              <w:right w:val="single" w:sz="4" w:space="0" w:color="auto"/>
            </w:tcBorders>
          </w:tcPr>
          <w:p w:rsidR="00340716" w:rsidRPr="00890881" w:rsidRDefault="00340716" w:rsidP="00340716">
            <w:pPr>
              <w:spacing w:after="119"/>
              <w:jc w:val="center"/>
              <w:rPr>
                <w:sz w:val="22"/>
                <w:szCs w:val="22"/>
                <w:lang w:eastAsia="en-US"/>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40716" w:rsidRPr="00890881" w:rsidRDefault="00340716" w:rsidP="003D7590">
            <w:pPr>
              <w:spacing w:after="119"/>
              <w:jc w:val="center"/>
              <w:rPr>
                <w:sz w:val="22"/>
                <w:szCs w:val="22"/>
                <w:lang w:eastAsia="en-U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340716" w:rsidRPr="00890881" w:rsidRDefault="00340716" w:rsidP="003D7590">
            <w:pPr>
              <w:spacing w:after="119"/>
              <w:jc w:val="center"/>
              <w:rPr>
                <w:sz w:val="22"/>
                <w:szCs w:val="22"/>
                <w:lang w:eastAsia="en-US"/>
              </w:rPr>
            </w:pPr>
          </w:p>
        </w:tc>
      </w:tr>
      <w:tr w:rsidR="00340716" w:rsidRPr="00890881" w:rsidTr="00340716">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340716" w:rsidRPr="00890881" w:rsidRDefault="00340716" w:rsidP="00340716">
            <w:pPr>
              <w:spacing w:after="119"/>
              <w:rPr>
                <w:sz w:val="22"/>
                <w:szCs w:val="22"/>
                <w:lang w:eastAsia="en-US"/>
              </w:rPr>
            </w:pPr>
            <w:r w:rsidRPr="00890881">
              <w:rPr>
                <w:sz w:val="22"/>
                <w:szCs w:val="22"/>
                <w:lang w:eastAsia="en-US"/>
              </w:rPr>
              <w:t>Дары</w:t>
            </w:r>
          </w:p>
        </w:tc>
        <w:tc>
          <w:tcPr>
            <w:tcW w:w="1727" w:type="dxa"/>
            <w:tcBorders>
              <w:top w:val="single" w:sz="4" w:space="0" w:color="auto"/>
              <w:left w:val="single" w:sz="4" w:space="0" w:color="auto"/>
              <w:bottom w:val="single" w:sz="4" w:space="0" w:color="auto"/>
              <w:right w:val="single" w:sz="4" w:space="0" w:color="auto"/>
            </w:tcBorders>
          </w:tcPr>
          <w:p w:rsidR="00340716" w:rsidRPr="00890881" w:rsidRDefault="00340716" w:rsidP="00340716">
            <w:pPr>
              <w:spacing w:after="119"/>
              <w:jc w:val="center"/>
              <w:rPr>
                <w:sz w:val="22"/>
                <w:szCs w:val="22"/>
                <w:lang w:eastAsia="en-US"/>
              </w:rPr>
            </w:pPr>
            <w:r w:rsidRPr="00890881">
              <w:rPr>
                <w:sz w:val="22"/>
                <w:szCs w:val="22"/>
                <w:lang w:eastAsia="en-US"/>
              </w:rPr>
              <w:t>6</w:t>
            </w:r>
          </w:p>
        </w:tc>
        <w:tc>
          <w:tcPr>
            <w:tcW w:w="1727" w:type="dxa"/>
            <w:tcBorders>
              <w:top w:val="single" w:sz="4" w:space="0" w:color="auto"/>
              <w:left w:val="single" w:sz="4" w:space="0" w:color="auto"/>
              <w:bottom w:val="single" w:sz="4" w:space="0" w:color="auto"/>
              <w:right w:val="single" w:sz="4" w:space="0" w:color="auto"/>
            </w:tcBorders>
          </w:tcPr>
          <w:p w:rsidR="00340716" w:rsidRPr="00890881" w:rsidRDefault="00340716" w:rsidP="00340716">
            <w:pPr>
              <w:spacing w:after="119"/>
              <w:jc w:val="center"/>
              <w:rPr>
                <w:sz w:val="22"/>
                <w:szCs w:val="22"/>
                <w:lang w:eastAsia="en-US"/>
              </w:rPr>
            </w:pPr>
            <w:r w:rsidRPr="00890881">
              <w:rPr>
                <w:sz w:val="22"/>
                <w:szCs w:val="22"/>
                <w:lang w:eastAsia="en-US"/>
              </w:rPr>
              <w:t>15</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40716" w:rsidRPr="00890881" w:rsidRDefault="003D7590" w:rsidP="003D7590">
            <w:pPr>
              <w:spacing w:after="119"/>
              <w:jc w:val="center"/>
              <w:rPr>
                <w:sz w:val="22"/>
                <w:szCs w:val="22"/>
                <w:lang w:eastAsia="en-US"/>
              </w:rPr>
            </w:pPr>
            <w:r w:rsidRPr="00890881">
              <w:rPr>
                <w:sz w:val="22"/>
                <w:szCs w:val="22"/>
                <w:lang w:eastAsia="en-US"/>
              </w:rPr>
              <w:t>1</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340716" w:rsidRPr="00890881" w:rsidRDefault="003D7590" w:rsidP="003D7590">
            <w:pPr>
              <w:spacing w:after="119"/>
              <w:jc w:val="center"/>
              <w:rPr>
                <w:sz w:val="22"/>
                <w:szCs w:val="22"/>
                <w:lang w:eastAsia="en-US"/>
              </w:rPr>
            </w:pPr>
            <w:r w:rsidRPr="00890881">
              <w:rPr>
                <w:sz w:val="22"/>
                <w:szCs w:val="22"/>
                <w:lang w:eastAsia="en-US"/>
              </w:rPr>
              <w:t>-14</w:t>
            </w:r>
          </w:p>
        </w:tc>
      </w:tr>
      <w:tr w:rsidR="00340716" w:rsidRPr="00890881" w:rsidTr="00340716">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340716" w:rsidRPr="00890881" w:rsidRDefault="00340716" w:rsidP="00340716">
            <w:pPr>
              <w:spacing w:after="119"/>
              <w:rPr>
                <w:sz w:val="22"/>
                <w:szCs w:val="22"/>
                <w:lang w:eastAsia="en-US"/>
              </w:rPr>
            </w:pPr>
            <w:r w:rsidRPr="00890881">
              <w:rPr>
                <w:sz w:val="22"/>
                <w:szCs w:val="22"/>
                <w:lang w:eastAsia="en-US"/>
              </w:rPr>
              <w:t>Итого</w:t>
            </w:r>
          </w:p>
        </w:tc>
        <w:tc>
          <w:tcPr>
            <w:tcW w:w="1727" w:type="dxa"/>
            <w:tcBorders>
              <w:top w:val="single" w:sz="4" w:space="0" w:color="auto"/>
              <w:left w:val="single" w:sz="4" w:space="0" w:color="auto"/>
              <w:bottom w:val="single" w:sz="4" w:space="0" w:color="auto"/>
              <w:right w:val="single" w:sz="4" w:space="0" w:color="auto"/>
            </w:tcBorders>
          </w:tcPr>
          <w:p w:rsidR="00340716" w:rsidRPr="00890881" w:rsidRDefault="00340716" w:rsidP="00340716">
            <w:pPr>
              <w:spacing w:after="119"/>
              <w:jc w:val="center"/>
              <w:rPr>
                <w:sz w:val="22"/>
                <w:szCs w:val="22"/>
                <w:lang w:eastAsia="en-US"/>
              </w:rPr>
            </w:pPr>
            <w:r w:rsidRPr="00890881">
              <w:rPr>
                <w:sz w:val="22"/>
                <w:szCs w:val="22"/>
                <w:lang w:eastAsia="en-US"/>
              </w:rPr>
              <w:t>129</w:t>
            </w:r>
          </w:p>
        </w:tc>
        <w:tc>
          <w:tcPr>
            <w:tcW w:w="1727" w:type="dxa"/>
            <w:tcBorders>
              <w:top w:val="single" w:sz="4" w:space="0" w:color="auto"/>
              <w:left w:val="single" w:sz="4" w:space="0" w:color="auto"/>
              <w:bottom w:val="single" w:sz="4" w:space="0" w:color="auto"/>
              <w:right w:val="single" w:sz="4" w:space="0" w:color="auto"/>
            </w:tcBorders>
          </w:tcPr>
          <w:p w:rsidR="00340716" w:rsidRPr="00890881" w:rsidRDefault="00340716" w:rsidP="00340716">
            <w:pPr>
              <w:spacing w:after="119"/>
              <w:jc w:val="center"/>
              <w:rPr>
                <w:sz w:val="22"/>
                <w:szCs w:val="22"/>
                <w:lang w:eastAsia="en-US"/>
              </w:rPr>
            </w:pPr>
            <w:r w:rsidRPr="00890881">
              <w:rPr>
                <w:sz w:val="22"/>
                <w:szCs w:val="22"/>
                <w:lang w:eastAsia="en-US"/>
              </w:rPr>
              <w:t>347</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40716" w:rsidRPr="00890881" w:rsidRDefault="003D7590" w:rsidP="003D7590">
            <w:pPr>
              <w:spacing w:after="119"/>
              <w:jc w:val="center"/>
              <w:rPr>
                <w:sz w:val="22"/>
                <w:szCs w:val="22"/>
                <w:lang w:eastAsia="en-US"/>
              </w:rPr>
            </w:pPr>
            <w:r w:rsidRPr="00890881">
              <w:rPr>
                <w:sz w:val="22"/>
                <w:szCs w:val="22"/>
                <w:lang w:eastAsia="en-US"/>
              </w:rPr>
              <w:t>168</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340716" w:rsidRPr="00890881" w:rsidRDefault="003D7590" w:rsidP="003D7590">
            <w:pPr>
              <w:spacing w:after="119"/>
              <w:jc w:val="center"/>
              <w:rPr>
                <w:sz w:val="22"/>
                <w:szCs w:val="22"/>
                <w:lang w:eastAsia="en-US"/>
              </w:rPr>
            </w:pPr>
            <w:r w:rsidRPr="00890881">
              <w:rPr>
                <w:sz w:val="22"/>
                <w:szCs w:val="22"/>
                <w:lang w:eastAsia="en-US"/>
              </w:rPr>
              <w:t>-202</w:t>
            </w:r>
          </w:p>
        </w:tc>
      </w:tr>
    </w:tbl>
    <w:p w:rsidR="00D51CF9" w:rsidRPr="00890881" w:rsidRDefault="00D51CF9" w:rsidP="00D51CF9">
      <w:pPr>
        <w:ind w:firstLine="709"/>
        <w:jc w:val="both"/>
      </w:pPr>
    </w:p>
    <w:p w:rsidR="00D51CF9" w:rsidRPr="00890881" w:rsidRDefault="00D51CF9" w:rsidP="00D51CF9">
      <w:pPr>
        <w:ind w:firstLine="709"/>
        <w:jc w:val="center"/>
        <w:rPr>
          <w:b/>
        </w:rPr>
      </w:pPr>
      <w:r w:rsidRPr="00890881">
        <w:rPr>
          <w:b/>
        </w:rPr>
        <w:t>Выдача краеведческих документов</w:t>
      </w:r>
    </w:p>
    <w:p w:rsidR="001865E1" w:rsidRPr="00890881" w:rsidRDefault="001865E1" w:rsidP="00D51CF9">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1560"/>
        <w:gridCol w:w="2835"/>
      </w:tblGrid>
      <w:tr w:rsidR="00D51CF9" w:rsidRPr="00890881" w:rsidTr="001061B7">
        <w:tc>
          <w:tcPr>
            <w:tcW w:w="9039" w:type="dxa"/>
            <w:gridSpan w:val="4"/>
            <w:shd w:val="clear" w:color="auto" w:fill="auto"/>
          </w:tcPr>
          <w:p w:rsidR="00D51CF9" w:rsidRPr="00890881" w:rsidRDefault="00D51CF9" w:rsidP="001061B7">
            <w:pPr>
              <w:jc w:val="center"/>
            </w:pPr>
            <w:r w:rsidRPr="00890881">
              <w:t>Книговыдача по итогам года</w:t>
            </w:r>
          </w:p>
        </w:tc>
      </w:tr>
      <w:tr w:rsidR="00340716" w:rsidRPr="00890881" w:rsidTr="001061B7">
        <w:tc>
          <w:tcPr>
            <w:tcW w:w="2518" w:type="dxa"/>
            <w:shd w:val="clear" w:color="auto" w:fill="auto"/>
          </w:tcPr>
          <w:p w:rsidR="00340716" w:rsidRPr="00890881" w:rsidRDefault="00340716" w:rsidP="00340716">
            <w:pPr>
              <w:jc w:val="both"/>
            </w:pPr>
            <w:r w:rsidRPr="00890881">
              <w:lastRenderedPageBreak/>
              <w:t>2017</w:t>
            </w:r>
          </w:p>
        </w:tc>
        <w:tc>
          <w:tcPr>
            <w:tcW w:w="2126" w:type="dxa"/>
            <w:shd w:val="clear" w:color="auto" w:fill="auto"/>
          </w:tcPr>
          <w:p w:rsidR="00340716" w:rsidRPr="00890881" w:rsidRDefault="00340716" w:rsidP="00340716">
            <w:pPr>
              <w:jc w:val="both"/>
            </w:pPr>
            <w:r w:rsidRPr="00890881">
              <w:t>2018</w:t>
            </w:r>
          </w:p>
        </w:tc>
        <w:tc>
          <w:tcPr>
            <w:tcW w:w="1560" w:type="dxa"/>
            <w:shd w:val="clear" w:color="auto" w:fill="auto"/>
          </w:tcPr>
          <w:p w:rsidR="00340716" w:rsidRPr="00890881" w:rsidRDefault="004955E6" w:rsidP="00340716">
            <w:pPr>
              <w:jc w:val="both"/>
              <w:rPr>
                <w:lang w:val="en-US"/>
              </w:rPr>
            </w:pPr>
            <w:r w:rsidRPr="00890881">
              <w:rPr>
                <w:lang w:val="en-US"/>
              </w:rPr>
              <w:t>2019</w:t>
            </w:r>
          </w:p>
        </w:tc>
        <w:tc>
          <w:tcPr>
            <w:tcW w:w="2835" w:type="dxa"/>
            <w:shd w:val="clear" w:color="auto" w:fill="auto"/>
          </w:tcPr>
          <w:p w:rsidR="00340716" w:rsidRPr="00890881" w:rsidRDefault="00340716" w:rsidP="00340716">
            <w:pPr>
              <w:jc w:val="both"/>
            </w:pPr>
            <w:r w:rsidRPr="00890881">
              <w:t>+/- к прошлому году</w:t>
            </w:r>
          </w:p>
        </w:tc>
      </w:tr>
      <w:tr w:rsidR="00340716" w:rsidRPr="00890881" w:rsidTr="001061B7">
        <w:tc>
          <w:tcPr>
            <w:tcW w:w="2518" w:type="dxa"/>
            <w:shd w:val="clear" w:color="auto" w:fill="auto"/>
          </w:tcPr>
          <w:p w:rsidR="00340716" w:rsidRPr="00890881" w:rsidRDefault="00340716" w:rsidP="00340716">
            <w:pPr>
              <w:jc w:val="both"/>
            </w:pPr>
            <w:r w:rsidRPr="00890881">
              <w:t>3056</w:t>
            </w:r>
          </w:p>
        </w:tc>
        <w:tc>
          <w:tcPr>
            <w:tcW w:w="2126" w:type="dxa"/>
            <w:shd w:val="clear" w:color="auto" w:fill="auto"/>
          </w:tcPr>
          <w:p w:rsidR="00340716" w:rsidRPr="00890881" w:rsidRDefault="00340716" w:rsidP="00340716">
            <w:pPr>
              <w:jc w:val="both"/>
            </w:pPr>
            <w:r w:rsidRPr="00890881">
              <w:t>8938</w:t>
            </w:r>
          </w:p>
        </w:tc>
        <w:tc>
          <w:tcPr>
            <w:tcW w:w="1560" w:type="dxa"/>
            <w:shd w:val="clear" w:color="auto" w:fill="auto"/>
          </w:tcPr>
          <w:p w:rsidR="00340716" w:rsidRPr="00D23299" w:rsidRDefault="00D23299" w:rsidP="00340716">
            <w:pPr>
              <w:jc w:val="both"/>
            </w:pPr>
            <w:r w:rsidRPr="00D23299">
              <w:t>5281</w:t>
            </w:r>
          </w:p>
        </w:tc>
        <w:tc>
          <w:tcPr>
            <w:tcW w:w="2835" w:type="dxa"/>
            <w:shd w:val="clear" w:color="auto" w:fill="auto"/>
          </w:tcPr>
          <w:p w:rsidR="00340716" w:rsidRPr="00D23299" w:rsidRDefault="00D23299" w:rsidP="00340716">
            <w:pPr>
              <w:jc w:val="both"/>
            </w:pPr>
            <w:r w:rsidRPr="00D23299">
              <w:t>-3657</w:t>
            </w:r>
          </w:p>
        </w:tc>
      </w:tr>
    </w:tbl>
    <w:p w:rsidR="00D51CF9" w:rsidRPr="00890881" w:rsidRDefault="00D51CF9" w:rsidP="00D51CF9">
      <w:pPr>
        <w:ind w:firstLine="709"/>
        <w:jc w:val="both"/>
      </w:pPr>
    </w:p>
    <w:p w:rsidR="00F84E85" w:rsidRPr="00890881" w:rsidRDefault="00F84E85" w:rsidP="00FA4FC5">
      <w:pPr>
        <w:autoSpaceDE w:val="0"/>
        <w:autoSpaceDN w:val="0"/>
        <w:adjustRightInd w:val="0"/>
        <w:spacing w:line="360" w:lineRule="auto"/>
        <w:jc w:val="both"/>
        <w:rPr>
          <w:rFonts w:eastAsia="Calibri"/>
          <w:bCs/>
          <w:iCs/>
          <w:sz w:val="28"/>
          <w:szCs w:val="28"/>
        </w:rPr>
      </w:pPr>
    </w:p>
    <w:p w:rsidR="00F84E85" w:rsidRPr="00890881" w:rsidRDefault="00D51CF9" w:rsidP="00F84E85">
      <w:pPr>
        <w:autoSpaceDE w:val="0"/>
        <w:autoSpaceDN w:val="0"/>
        <w:adjustRightInd w:val="0"/>
        <w:spacing w:line="360" w:lineRule="auto"/>
        <w:rPr>
          <w:rFonts w:eastAsia="Calibri"/>
          <w:b/>
          <w:bCs/>
          <w:iCs/>
          <w:sz w:val="28"/>
          <w:szCs w:val="28"/>
        </w:rPr>
      </w:pPr>
      <w:r w:rsidRPr="00890881">
        <w:rPr>
          <w:rFonts w:eastAsia="Calibri"/>
          <w:b/>
          <w:bCs/>
          <w:iCs/>
          <w:sz w:val="28"/>
          <w:szCs w:val="28"/>
        </w:rPr>
        <w:t>8.2</w:t>
      </w:r>
      <w:r w:rsidR="00F84E85" w:rsidRPr="00890881">
        <w:rPr>
          <w:rFonts w:eastAsia="Calibri"/>
          <w:b/>
          <w:bCs/>
          <w:iCs/>
          <w:sz w:val="28"/>
          <w:szCs w:val="28"/>
        </w:rPr>
        <w:t>. Формирование краеведческих баз данных и электронных библиотек</w:t>
      </w:r>
    </w:p>
    <w:p w:rsidR="00A53D10" w:rsidRPr="00890881" w:rsidRDefault="00A53D10" w:rsidP="00A53D10">
      <w:pPr>
        <w:spacing w:line="360" w:lineRule="auto"/>
        <w:jc w:val="both"/>
        <w:rPr>
          <w:bCs/>
          <w:sz w:val="28"/>
          <w:szCs w:val="28"/>
        </w:rPr>
      </w:pPr>
      <w:r w:rsidRPr="00890881">
        <w:rPr>
          <w:bCs/>
          <w:sz w:val="28"/>
          <w:szCs w:val="28"/>
        </w:rPr>
        <w:t xml:space="preserve">Электронная база краеведческих статей Центральной библиотеки </w:t>
      </w:r>
      <w:r w:rsidR="00B928F1" w:rsidRPr="00890881">
        <w:rPr>
          <w:bCs/>
          <w:sz w:val="28"/>
          <w:szCs w:val="28"/>
        </w:rPr>
        <w:t xml:space="preserve">насчитывает </w:t>
      </w:r>
      <w:r w:rsidR="00870122" w:rsidRPr="00870122">
        <w:rPr>
          <w:bCs/>
          <w:sz w:val="28"/>
          <w:szCs w:val="28"/>
        </w:rPr>
        <w:t>684</w:t>
      </w:r>
      <w:r w:rsidR="00B928F1" w:rsidRPr="00890881">
        <w:rPr>
          <w:bCs/>
          <w:sz w:val="28"/>
          <w:szCs w:val="28"/>
        </w:rPr>
        <w:t xml:space="preserve"> записи</w:t>
      </w:r>
      <w:r w:rsidR="00C367E6" w:rsidRPr="00890881">
        <w:rPr>
          <w:bCs/>
          <w:sz w:val="28"/>
          <w:szCs w:val="28"/>
        </w:rPr>
        <w:t>. За 2019</w:t>
      </w:r>
      <w:r w:rsidR="00B928F1" w:rsidRPr="00890881">
        <w:rPr>
          <w:bCs/>
          <w:sz w:val="28"/>
          <w:szCs w:val="28"/>
        </w:rPr>
        <w:t xml:space="preserve"> год внесено </w:t>
      </w:r>
      <w:r w:rsidR="00870122" w:rsidRPr="00870122">
        <w:rPr>
          <w:bCs/>
          <w:sz w:val="28"/>
          <w:szCs w:val="28"/>
        </w:rPr>
        <w:t>211</w:t>
      </w:r>
      <w:r w:rsidR="00B928F1" w:rsidRPr="00890881">
        <w:rPr>
          <w:bCs/>
          <w:sz w:val="28"/>
          <w:szCs w:val="28"/>
        </w:rPr>
        <w:t xml:space="preserve"> записей</w:t>
      </w:r>
      <w:r w:rsidRPr="00890881">
        <w:rPr>
          <w:bCs/>
          <w:sz w:val="28"/>
          <w:szCs w:val="28"/>
        </w:rPr>
        <w:t xml:space="preserve">. </w:t>
      </w:r>
    </w:p>
    <w:p w:rsidR="001904AF" w:rsidRPr="00890881" w:rsidRDefault="001904AF" w:rsidP="003E0593">
      <w:pPr>
        <w:ind w:firstLine="709"/>
        <w:jc w:val="center"/>
        <w:rPr>
          <w:b/>
        </w:rPr>
      </w:pPr>
    </w:p>
    <w:p w:rsidR="003E0593" w:rsidRPr="00890881" w:rsidRDefault="003E0593" w:rsidP="003E0593">
      <w:pPr>
        <w:ind w:firstLine="709"/>
        <w:jc w:val="center"/>
        <w:rPr>
          <w:b/>
        </w:rPr>
      </w:pPr>
      <w:r w:rsidRPr="00890881">
        <w:rPr>
          <w:b/>
        </w:rPr>
        <w:t>Краеведческие БД и ЭБ (собственные)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393"/>
        <w:gridCol w:w="2393"/>
        <w:gridCol w:w="2393"/>
      </w:tblGrid>
      <w:tr w:rsidR="00340716" w:rsidRPr="00890881" w:rsidTr="00340716">
        <w:tc>
          <w:tcPr>
            <w:tcW w:w="2391" w:type="dxa"/>
            <w:shd w:val="clear" w:color="auto" w:fill="auto"/>
          </w:tcPr>
          <w:p w:rsidR="00340716" w:rsidRPr="00890881" w:rsidRDefault="00340716" w:rsidP="00340716">
            <w:pPr>
              <w:jc w:val="both"/>
            </w:pPr>
          </w:p>
        </w:tc>
        <w:tc>
          <w:tcPr>
            <w:tcW w:w="2393" w:type="dxa"/>
          </w:tcPr>
          <w:p w:rsidR="00340716" w:rsidRPr="00890881" w:rsidRDefault="00340716" w:rsidP="00340716">
            <w:pPr>
              <w:jc w:val="center"/>
            </w:pPr>
            <w:r w:rsidRPr="00890881">
              <w:t>2017</w:t>
            </w:r>
          </w:p>
        </w:tc>
        <w:tc>
          <w:tcPr>
            <w:tcW w:w="2393" w:type="dxa"/>
          </w:tcPr>
          <w:p w:rsidR="00340716" w:rsidRPr="00890881" w:rsidRDefault="00340716" w:rsidP="00340716">
            <w:pPr>
              <w:jc w:val="center"/>
            </w:pPr>
            <w:r w:rsidRPr="00890881">
              <w:t>2018</w:t>
            </w:r>
          </w:p>
        </w:tc>
        <w:tc>
          <w:tcPr>
            <w:tcW w:w="2393" w:type="dxa"/>
            <w:shd w:val="clear" w:color="auto" w:fill="auto"/>
          </w:tcPr>
          <w:p w:rsidR="00340716" w:rsidRPr="00890881" w:rsidRDefault="004955E6" w:rsidP="00340716">
            <w:pPr>
              <w:jc w:val="center"/>
              <w:rPr>
                <w:lang w:val="en-US"/>
              </w:rPr>
            </w:pPr>
            <w:r w:rsidRPr="00890881">
              <w:rPr>
                <w:lang w:val="en-US"/>
              </w:rPr>
              <w:t>2019</w:t>
            </w:r>
          </w:p>
        </w:tc>
      </w:tr>
      <w:tr w:rsidR="00340716" w:rsidRPr="00890881" w:rsidTr="00340716">
        <w:tc>
          <w:tcPr>
            <w:tcW w:w="2391" w:type="dxa"/>
            <w:shd w:val="clear" w:color="auto" w:fill="auto"/>
          </w:tcPr>
          <w:p w:rsidR="00340716" w:rsidRPr="00890881" w:rsidRDefault="00340716" w:rsidP="00340716">
            <w:pPr>
              <w:jc w:val="both"/>
            </w:pPr>
            <w:r w:rsidRPr="00890881">
              <w:t>БД</w:t>
            </w:r>
          </w:p>
        </w:tc>
        <w:tc>
          <w:tcPr>
            <w:tcW w:w="2393" w:type="dxa"/>
          </w:tcPr>
          <w:p w:rsidR="00340716" w:rsidRPr="00890881" w:rsidRDefault="00340716" w:rsidP="00340716">
            <w:pPr>
              <w:jc w:val="both"/>
            </w:pPr>
            <w:r w:rsidRPr="00890881">
              <w:t>236</w:t>
            </w:r>
          </w:p>
        </w:tc>
        <w:tc>
          <w:tcPr>
            <w:tcW w:w="2393" w:type="dxa"/>
          </w:tcPr>
          <w:p w:rsidR="00340716" w:rsidRPr="00890881" w:rsidRDefault="00340716" w:rsidP="00340716">
            <w:pPr>
              <w:jc w:val="both"/>
            </w:pPr>
            <w:r w:rsidRPr="00890881">
              <w:t xml:space="preserve">473 </w:t>
            </w:r>
          </w:p>
        </w:tc>
        <w:tc>
          <w:tcPr>
            <w:tcW w:w="2393" w:type="dxa"/>
            <w:shd w:val="clear" w:color="auto" w:fill="auto"/>
          </w:tcPr>
          <w:p w:rsidR="00340716" w:rsidRPr="00723B51" w:rsidRDefault="00723B51" w:rsidP="004955E6">
            <w:pPr>
              <w:jc w:val="center"/>
            </w:pPr>
            <w:r w:rsidRPr="00723B51">
              <w:t>684</w:t>
            </w:r>
          </w:p>
        </w:tc>
      </w:tr>
      <w:tr w:rsidR="00340716" w:rsidRPr="00890881" w:rsidTr="00340716">
        <w:tc>
          <w:tcPr>
            <w:tcW w:w="2391" w:type="dxa"/>
            <w:shd w:val="clear" w:color="auto" w:fill="auto"/>
          </w:tcPr>
          <w:p w:rsidR="00340716" w:rsidRPr="00890881" w:rsidRDefault="00340716" w:rsidP="00340716">
            <w:pPr>
              <w:jc w:val="both"/>
            </w:pPr>
            <w:r w:rsidRPr="00890881">
              <w:t>ЭБ</w:t>
            </w:r>
          </w:p>
        </w:tc>
        <w:tc>
          <w:tcPr>
            <w:tcW w:w="2393" w:type="dxa"/>
          </w:tcPr>
          <w:p w:rsidR="00340716" w:rsidRPr="00890881" w:rsidRDefault="00340716" w:rsidP="00340716">
            <w:pPr>
              <w:jc w:val="both"/>
            </w:pPr>
            <w:r w:rsidRPr="00890881">
              <w:t>-</w:t>
            </w:r>
          </w:p>
        </w:tc>
        <w:tc>
          <w:tcPr>
            <w:tcW w:w="2393" w:type="dxa"/>
          </w:tcPr>
          <w:p w:rsidR="00340716" w:rsidRPr="00890881" w:rsidRDefault="00340716" w:rsidP="00340716">
            <w:pPr>
              <w:jc w:val="both"/>
            </w:pPr>
            <w:r w:rsidRPr="00890881">
              <w:t>-</w:t>
            </w:r>
          </w:p>
        </w:tc>
        <w:tc>
          <w:tcPr>
            <w:tcW w:w="2393" w:type="dxa"/>
            <w:shd w:val="clear" w:color="auto" w:fill="auto"/>
          </w:tcPr>
          <w:p w:rsidR="00340716" w:rsidRPr="00890881" w:rsidRDefault="00340716" w:rsidP="00340716">
            <w:pPr>
              <w:jc w:val="both"/>
            </w:pPr>
          </w:p>
        </w:tc>
      </w:tr>
    </w:tbl>
    <w:p w:rsidR="00292682" w:rsidRPr="00890881" w:rsidRDefault="00292682" w:rsidP="00A53D10">
      <w:pPr>
        <w:spacing w:line="360" w:lineRule="auto"/>
        <w:jc w:val="both"/>
        <w:rPr>
          <w:bCs/>
          <w:sz w:val="28"/>
          <w:szCs w:val="28"/>
        </w:rPr>
      </w:pPr>
    </w:p>
    <w:p w:rsidR="00292682" w:rsidRPr="00890881" w:rsidRDefault="00292682" w:rsidP="00292682">
      <w:pPr>
        <w:spacing w:line="360" w:lineRule="auto"/>
        <w:rPr>
          <w:b/>
          <w:bCs/>
          <w:sz w:val="28"/>
          <w:szCs w:val="28"/>
        </w:rPr>
      </w:pPr>
      <w:r w:rsidRPr="00890881">
        <w:rPr>
          <w:b/>
          <w:bCs/>
          <w:sz w:val="28"/>
          <w:szCs w:val="28"/>
        </w:rPr>
        <w:t>8.</w:t>
      </w:r>
      <w:r w:rsidR="002642B2" w:rsidRPr="00890881">
        <w:rPr>
          <w:b/>
          <w:bCs/>
          <w:sz w:val="28"/>
          <w:szCs w:val="28"/>
        </w:rPr>
        <w:t>3</w:t>
      </w:r>
      <w:r w:rsidRPr="00890881">
        <w:rPr>
          <w:b/>
          <w:bCs/>
          <w:sz w:val="28"/>
          <w:szCs w:val="28"/>
        </w:rPr>
        <w:t>. Основные направления краеведческой деятельности – по тематике (историческое, литературное, экологическое и др.) и формам работы</w:t>
      </w:r>
    </w:p>
    <w:p w:rsidR="00361640" w:rsidRPr="00890881" w:rsidRDefault="00B564B3" w:rsidP="00A35D6A">
      <w:pPr>
        <w:autoSpaceDE w:val="0"/>
        <w:autoSpaceDN w:val="0"/>
        <w:adjustRightInd w:val="0"/>
        <w:spacing w:line="360" w:lineRule="auto"/>
        <w:jc w:val="both"/>
        <w:rPr>
          <w:rFonts w:eastAsia="Calibri"/>
          <w:bCs/>
          <w:iCs/>
          <w:sz w:val="28"/>
          <w:szCs w:val="28"/>
        </w:rPr>
      </w:pPr>
      <w:r w:rsidRPr="00890881">
        <w:rPr>
          <w:rFonts w:eastAsia="Calibri"/>
          <w:bCs/>
          <w:iCs/>
          <w:sz w:val="28"/>
          <w:szCs w:val="28"/>
        </w:rPr>
        <w:t xml:space="preserve">Анализ отчетов показал, что в краеведческой работе библиотек района по-прежнему актуальными и наиболее распространенными остаются литературное и </w:t>
      </w:r>
      <w:r w:rsidR="000F112B" w:rsidRPr="00890881">
        <w:rPr>
          <w:rFonts w:eastAsia="Calibri"/>
          <w:bCs/>
          <w:iCs/>
          <w:sz w:val="28"/>
          <w:szCs w:val="28"/>
        </w:rPr>
        <w:t>историко</w:t>
      </w:r>
      <w:r w:rsidRPr="00890881">
        <w:rPr>
          <w:rFonts w:eastAsia="Calibri"/>
          <w:bCs/>
          <w:iCs/>
          <w:sz w:val="28"/>
          <w:szCs w:val="28"/>
        </w:rPr>
        <w:t xml:space="preserve">-патриотическое направления библиотечного краеведения. </w:t>
      </w:r>
    </w:p>
    <w:p w:rsidR="00BD0795" w:rsidRPr="00890881" w:rsidRDefault="00A35D6A" w:rsidP="00A35D6A">
      <w:pPr>
        <w:autoSpaceDE w:val="0"/>
        <w:autoSpaceDN w:val="0"/>
        <w:adjustRightInd w:val="0"/>
        <w:spacing w:line="360" w:lineRule="auto"/>
        <w:jc w:val="both"/>
        <w:rPr>
          <w:rFonts w:eastAsia="Calibri"/>
          <w:bCs/>
          <w:iCs/>
          <w:sz w:val="28"/>
          <w:szCs w:val="28"/>
        </w:rPr>
      </w:pPr>
      <w:r w:rsidRPr="00890881">
        <w:rPr>
          <w:rFonts w:eastAsia="Calibri"/>
          <w:bCs/>
          <w:iCs/>
          <w:sz w:val="28"/>
          <w:szCs w:val="28"/>
        </w:rPr>
        <w:t xml:space="preserve">Занимаясь </w:t>
      </w:r>
      <w:r w:rsidRPr="00890881">
        <w:rPr>
          <w:rFonts w:eastAsia="Calibri"/>
          <w:b/>
          <w:bCs/>
          <w:iCs/>
          <w:sz w:val="28"/>
          <w:szCs w:val="28"/>
        </w:rPr>
        <w:t>литературным краеведением</w:t>
      </w:r>
      <w:r w:rsidRPr="00890881">
        <w:rPr>
          <w:rFonts w:eastAsia="Calibri"/>
          <w:bCs/>
          <w:iCs/>
          <w:sz w:val="28"/>
          <w:szCs w:val="28"/>
        </w:rPr>
        <w:t>,</w:t>
      </w:r>
      <w:r w:rsidR="00917DCD" w:rsidRPr="00890881">
        <w:rPr>
          <w:rFonts w:eastAsia="Calibri"/>
          <w:bCs/>
          <w:iCs/>
          <w:sz w:val="28"/>
          <w:szCs w:val="28"/>
        </w:rPr>
        <w:t xml:space="preserve"> библиотеки особое внимание уделяют творчеству писателей и поэтов, связавших свою жизнь или творчество с малой родиной, продвижению их имени. Библиотеки активно работают с творчеством своих земляков, как известных, признанных, так и начинающих, делающих первые шаги.</w:t>
      </w:r>
    </w:p>
    <w:p w:rsidR="00DA0ED7" w:rsidRPr="00890881" w:rsidRDefault="00DA0ED7" w:rsidP="00DA0ED7">
      <w:pPr>
        <w:autoSpaceDE w:val="0"/>
        <w:autoSpaceDN w:val="0"/>
        <w:adjustRightInd w:val="0"/>
        <w:spacing w:line="360" w:lineRule="auto"/>
        <w:ind w:firstLine="708"/>
        <w:jc w:val="both"/>
        <w:rPr>
          <w:rFonts w:eastAsia="Calibri"/>
          <w:bCs/>
          <w:iCs/>
          <w:sz w:val="28"/>
          <w:szCs w:val="28"/>
        </w:rPr>
      </w:pPr>
      <w:r w:rsidRPr="00890881">
        <w:rPr>
          <w:rFonts w:eastAsia="Calibri"/>
          <w:bCs/>
          <w:iCs/>
          <w:sz w:val="28"/>
          <w:szCs w:val="28"/>
        </w:rPr>
        <w:t>в детском саду «Солнышко» прошла очередная, но необычная семейная гостиная.  Мероприятие организовано учреждением в рамках проекта "Родной язык – народа достояние" при поддержке конкурса малых грантов "Мы говорим по-русски!" А цель его: помочь детям и их родителям совместно развивать и сохранять родную речь – основополагающее  достояние нации.</w:t>
      </w:r>
    </w:p>
    <w:p w:rsidR="00DA0ED7" w:rsidRPr="00890881" w:rsidRDefault="00DA0ED7" w:rsidP="00DA0ED7">
      <w:pPr>
        <w:autoSpaceDE w:val="0"/>
        <w:autoSpaceDN w:val="0"/>
        <w:adjustRightInd w:val="0"/>
        <w:spacing w:line="360" w:lineRule="auto"/>
        <w:ind w:firstLine="708"/>
        <w:jc w:val="both"/>
        <w:rPr>
          <w:rFonts w:eastAsia="Calibri"/>
          <w:bCs/>
          <w:iCs/>
          <w:sz w:val="28"/>
          <w:szCs w:val="28"/>
        </w:rPr>
      </w:pPr>
      <w:r w:rsidRPr="00890881">
        <w:rPr>
          <w:rFonts w:eastAsia="Calibri"/>
          <w:bCs/>
          <w:iCs/>
          <w:sz w:val="28"/>
          <w:szCs w:val="28"/>
        </w:rPr>
        <w:t xml:space="preserve">На этой встрече гостями были уважаемые люди города Купино – Благочинный Карасукской Епархии иеромонах Мелхиседек (Иван Викторович Свистелин) и купинская поэтесса Татьяна Бернякович. Гостиная прошла в тёплой, семейной обстановке. Иеромонах Мелхиседек побеседовал </w:t>
      </w:r>
      <w:r w:rsidRPr="00890881">
        <w:rPr>
          <w:rFonts w:eastAsia="Calibri"/>
          <w:bCs/>
          <w:iCs/>
          <w:sz w:val="28"/>
          <w:szCs w:val="28"/>
        </w:rPr>
        <w:lastRenderedPageBreak/>
        <w:t xml:space="preserve">с детьми и родителями о ценности русского языка и о его чистоте, о связи поколений и необходимости бережного отношения к слову. Дети читали стихотворения о русском языке, о красоте русской земли.      </w:t>
      </w:r>
    </w:p>
    <w:p w:rsidR="00DA0ED7" w:rsidRPr="00890881" w:rsidRDefault="00DA0ED7" w:rsidP="00DA0ED7">
      <w:pPr>
        <w:autoSpaceDE w:val="0"/>
        <w:autoSpaceDN w:val="0"/>
        <w:adjustRightInd w:val="0"/>
        <w:spacing w:line="360" w:lineRule="auto"/>
        <w:ind w:firstLine="708"/>
        <w:jc w:val="both"/>
        <w:rPr>
          <w:rFonts w:eastAsia="Calibri"/>
          <w:bCs/>
          <w:iCs/>
          <w:sz w:val="28"/>
          <w:szCs w:val="28"/>
        </w:rPr>
      </w:pPr>
      <w:r w:rsidRPr="00890881">
        <w:rPr>
          <w:rFonts w:eastAsia="Calibri"/>
          <w:bCs/>
          <w:iCs/>
          <w:sz w:val="28"/>
          <w:szCs w:val="28"/>
        </w:rPr>
        <w:t>Ключевым и сюрпризным  моментом семейной гостиной стало выступление Татьян Бернякович. Малышам очень понравились её стихотворения. На память об этой встрече Татьяна Викторовна подарила каждому  «Книжку-малышку», изданную центральной библиотекой  со стихами для детей. К следующей нашей встрече ребятишки  решили выучить стихотворения именно  из этой книжки.</w:t>
      </w:r>
    </w:p>
    <w:p w:rsidR="00FE1579" w:rsidRPr="00890881" w:rsidRDefault="00BA26B7" w:rsidP="002642B2">
      <w:pPr>
        <w:autoSpaceDE w:val="0"/>
        <w:autoSpaceDN w:val="0"/>
        <w:adjustRightInd w:val="0"/>
        <w:spacing w:line="360" w:lineRule="auto"/>
        <w:jc w:val="both"/>
        <w:rPr>
          <w:rFonts w:eastAsia="Calibri"/>
          <w:bCs/>
          <w:iCs/>
          <w:sz w:val="28"/>
          <w:szCs w:val="28"/>
        </w:rPr>
      </w:pPr>
      <w:r w:rsidRPr="00890881">
        <w:rPr>
          <w:rFonts w:eastAsia="Calibri"/>
          <w:bCs/>
          <w:iCs/>
          <w:sz w:val="28"/>
          <w:szCs w:val="28"/>
        </w:rPr>
        <w:tab/>
      </w:r>
      <w:r w:rsidR="00361640" w:rsidRPr="00890881">
        <w:rPr>
          <w:rFonts w:eastAsia="Calibri"/>
          <w:bCs/>
          <w:iCs/>
          <w:sz w:val="28"/>
          <w:szCs w:val="28"/>
        </w:rPr>
        <w:t xml:space="preserve"> </w:t>
      </w:r>
      <w:r w:rsidR="00A73740" w:rsidRPr="00890881">
        <w:rPr>
          <w:rFonts w:eastAsia="Calibri"/>
          <w:bCs/>
          <w:iCs/>
          <w:sz w:val="28"/>
          <w:szCs w:val="28"/>
        </w:rPr>
        <w:t>Ещё одним</w:t>
      </w:r>
      <w:r w:rsidR="006942F8" w:rsidRPr="00890881">
        <w:rPr>
          <w:rFonts w:eastAsia="Calibri"/>
          <w:bCs/>
          <w:iCs/>
          <w:sz w:val="28"/>
          <w:szCs w:val="28"/>
        </w:rPr>
        <w:t xml:space="preserve"> из важных на</w:t>
      </w:r>
      <w:r w:rsidR="00A73740" w:rsidRPr="00890881">
        <w:rPr>
          <w:rFonts w:eastAsia="Calibri"/>
          <w:bCs/>
          <w:iCs/>
          <w:sz w:val="28"/>
          <w:szCs w:val="28"/>
        </w:rPr>
        <w:t>правлений краеведческой работы является</w:t>
      </w:r>
      <w:r w:rsidR="002A1401" w:rsidRPr="00890881">
        <w:rPr>
          <w:rFonts w:eastAsia="Calibri"/>
          <w:bCs/>
          <w:iCs/>
          <w:sz w:val="28"/>
          <w:szCs w:val="28"/>
        </w:rPr>
        <w:t xml:space="preserve"> </w:t>
      </w:r>
      <w:r w:rsidR="002A1401" w:rsidRPr="00890881">
        <w:rPr>
          <w:rFonts w:eastAsia="Calibri"/>
          <w:b/>
          <w:bCs/>
          <w:iCs/>
          <w:sz w:val="28"/>
          <w:szCs w:val="28"/>
        </w:rPr>
        <w:t>историко</w:t>
      </w:r>
      <w:r w:rsidR="006942F8" w:rsidRPr="00890881">
        <w:rPr>
          <w:rFonts w:eastAsia="Calibri"/>
          <w:b/>
          <w:bCs/>
          <w:iCs/>
          <w:sz w:val="28"/>
          <w:szCs w:val="28"/>
        </w:rPr>
        <w:t xml:space="preserve">-патриотическое </w:t>
      </w:r>
      <w:r w:rsidR="002642B2" w:rsidRPr="00890881">
        <w:rPr>
          <w:rFonts w:eastAsia="Calibri"/>
          <w:b/>
          <w:bCs/>
          <w:iCs/>
          <w:sz w:val="28"/>
          <w:szCs w:val="28"/>
        </w:rPr>
        <w:t>направление.</w:t>
      </w:r>
      <w:r w:rsidR="002A1401" w:rsidRPr="00890881">
        <w:rPr>
          <w:rFonts w:eastAsia="Calibri"/>
          <w:bCs/>
          <w:iCs/>
          <w:sz w:val="28"/>
          <w:szCs w:val="28"/>
        </w:rPr>
        <w:t xml:space="preserve"> </w:t>
      </w:r>
    </w:p>
    <w:p w:rsidR="00134517" w:rsidRDefault="00A2026D" w:rsidP="009757CD">
      <w:pPr>
        <w:autoSpaceDE w:val="0"/>
        <w:autoSpaceDN w:val="0"/>
        <w:adjustRightInd w:val="0"/>
        <w:spacing w:line="360" w:lineRule="auto"/>
        <w:jc w:val="both"/>
        <w:rPr>
          <w:rFonts w:eastAsia="Calibri"/>
          <w:bCs/>
          <w:iCs/>
          <w:sz w:val="28"/>
          <w:szCs w:val="28"/>
        </w:rPr>
      </w:pPr>
      <w:r w:rsidRPr="00890881">
        <w:rPr>
          <w:rFonts w:eastAsia="Calibri"/>
          <w:bCs/>
          <w:iCs/>
          <w:sz w:val="28"/>
          <w:szCs w:val="28"/>
        </w:rPr>
        <w:t xml:space="preserve"> </w:t>
      </w:r>
      <w:r w:rsidR="009757CD" w:rsidRPr="00890881">
        <w:rPr>
          <w:rFonts w:eastAsia="Calibri"/>
          <w:bCs/>
          <w:iCs/>
          <w:sz w:val="28"/>
          <w:szCs w:val="28"/>
        </w:rPr>
        <w:t>В рамках празднования 95-летия Купинского района, сотрудники Центральной библиотеки провели акцию «У нашего района юбилей». Гости и жители города с удовольствием отвечали на вопросы не только по истории и современной жизни района, но и говорили о памятных местах, о достопримечательностях, о событиях и достижениях района. Приятным моментом акции стало то, что земляки с удовольствием оставили пожелания и поздравления району. Все участники акции получили юбилейные значки.</w:t>
      </w:r>
    </w:p>
    <w:p w:rsidR="0008037D" w:rsidRPr="00890881" w:rsidRDefault="0008037D" w:rsidP="009757CD">
      <w:pPr>
        <w:autoSpaceDE w:val="0"/>
        <w:autoSpaceDN w:val="0"/>
        <w:adjustRightInd w:val="0"/>
        <w:spacing w:line="360" w:lineRule="auto"/>
        <w:jc w:val="both"/>
        <w:rPr>
          <w:rFonts w:eastAsia="Calibri"/>
          <w:bCs/>
          <w:iCs/>
          <w:sz w:val="28"/>
          <w:szCs w:val="28"/>
        </w:rPr>
      </w:pPr>
    </w:p>
    <w:p w:rsidR="00014E89" w:rsidRPr="00890881" w:rsidRDefault="00BF21C0" w:rsidP="00014E89">
      <w:pPr>
        <w:autoSpaceDE w:val="0"/>
        <w:autoSpaceDN w:val="0"/>
        <w:adjustRightInd w:val="0"/>
        <w:spacing w:line="360" w:lineRule="auto"/>
        <w:rPr>
          <w:rFonts w:eastAsia="Calibri"/>
          <w:bCs/>
          <w:iCs/>
          <w:sz w:val="28"/>
          <w:szCs w:val="28"/>
        </w:rPr>
      </w:pPr>
      <w:r w:rsidRPr="00890881">
        <w:rPr>
          <w:rFonts w:eastAsia="Calibri"/>
          <w:b/>
          <w:bCs/>
          <w:iCs/>
          <w:sz w:val="28"/>
          <w:szCs w:val="28"/>
        </w:rPr>
        <w:t>8.4</w:t>
      </w:r>
      <w:r w:rsidR="00014E89" w:rsidRPr="00890881">
        <w:rPr>
          <w:rFonts w:eastAsia="Calibri"/>
          <w:b/>
          <w:bCs/>
          <w:iCs/>
          <w:sz w:val="28"/>
          <w:szCs w:val="28"/>
        </w:rPr>
        <w:t xml:space="preserve">. Раскрытие и продвижение краеведческих фондов, в том числе создание виртуальных выставок и музеев </w:t>
      </w:r>
    </w:p>
    <w:p w:rsidR="000675E8" w:rsidRPr="00890881" w:rsidRDefault="009914CD" w:rsidP="00B25A34">
      <w:pPr>
        <w:autoSpaceDE w:val="0"/>
        <w:autoSpaceDN w:val="0"/>
        <w:adjustRightInd w:val="0"/>
        <w:spacing w:line="360" w:lineRule="auto"/>
        <w:jc w:val="both"/>
      </w:pPr>
      <w:r w:rsidRPr="00890881">
        <w:rPr>
          <w:rFonts w:eastAsia="Calibri"/>
          <w:bCs/>
          <w:iCs/>
          <w:sz w:val="28"/>
          <w:szCs w:val="28"/>
        </w:rPr>
        <w:t>Раскрыть фонд литературы краеведческой тематики помогли книжные выставки:</w:t>
      </w:r>
      <w:r w:rsidR="00E62D81" w:rsidRPr="00890881">
        <w:t xml:space="preserve"> </w:t>
      </w:r>
    </w:p>
    <w:p w:rsidR="00B25A34" w:rsidRPr="00890881" w:rsidRDefault="00B25A34" w:rsidP="00B25A34">
      <w:pPr>
        <w:autoSpaceDE w:val="0"/>
        <w:autoSpaceDN w:val="0"/>
        <w:adjustRightInd w:val="0"/>
        <w:spacing w:line="360" w:lineRule="auto"/>
        <w:jc w:val="both"/>
        <w:rPr>
          <w:rFonts w:eastAsia="Calibri"/>
          <w:bCs/>
          <w:iCs/>
          <w:sz w:val="28"/>
          <w:szCs w:val="28"/>
        </w:rPr>
      </w:pPr>
      <w:r w:rsidRPr="00890881">
        <w:rPr>
          <w:rFonts w:eastAsia="Calibri"/>
          <w:bCs/>
          <w:iCs/>
          <w:sz w:val="28"/>
          <w:szCs w:val="28"/>
        </w:rPr>
        <w:t>В Метелёвской сельской библиотеке прошёл час поэзии. Накануне мероприятия была оформлена книжная выставка «Я ищу свою душу в стихах», которая включала разделы: Волшебный мир поэзии, Мой край лебединый, куда вошли книги наших местных авторов.</w:t>
      </w:r>
    </w:p>
    <w:p w:rsidR="00B25A34" w:rsidRPr="00890881" w:rsidRDefault="00B25A34" w:rsidP="00B25A34">
      <w:pPr>
        <w:autoSpaceDE w:val="0"/>
        <w:autoSpaceDN w:val="0"/>
        <w:adjustRightInd w:val="0"/>
        <w:spacing w:line="360" w:lineRule="auto"/>
        <w:jc w:val="both"/>
        <w:rPr>
          <w:rFonts w:eastAsia="Calibri"/>
          <w:bCs/>
          <w:iCs/>
          <w:sz w:val="28"/>
          <w:szCs w:val="28"/>
        </w:rPr>
      </w:pPr>
      <w:r w:rsidRPr="00890881">
        <w:rPr>
          <w:rFonts w:eastAsia="Calibri"/>
          <w:bCs/>
          <w:iCs/>
          <w:sz w:val="28"/>
          <w:szCs w:val="28"/>
        </w:rPr>
        <w:t>Провела мероприятие библиотекарь Н.А. Екк со стихотворения Сергея Викулова «Воистину не углами изба и теперь красна…» встречая гостей пирогами. О хлебе писали поэты и мыслители, он прославлялся в песнях и думах…</w:t>
      </w:r>
    </w:p>
    <w:p w:rsidR="00B25A34" w:rsidRPr="00890881" w:rsidRDefault="00B25A34" w:rsidP="00B25A34">
      <w:pPr>
        <w:autoSpaceDE w:val="0"/>
        <w:autoSpaceDN w:val="0"/>
        <w:adjustRightInd w:val="0"/>
        <w:spacing w:line="360" w:lineRule="auto"/>
        <w:jc w:val="both"/>
        <w:rPr>
          <w:rFonts w:eastAsia="Calibri"/>
          <w:bCs/>
          <w:iCs/>
          <w:sz w:val="28"/>
          <w:szCs w:val="28"/>
        </w:rPr>
      </w:pPr>
      <w:r w:rsidRPr="00890881">
        <w:rPr>
          <w:rFonts w:eastAsia="Calibri"/>
          <w:bCs/>
          <w:iCs/>
          <w:sz w:val="28"/>
          <w:szCs w:val="28"/>
        </w:rPr>
        <w:lastRenderedPageBreak/>
        <w:t>Более подробно был представлен Сборник стихов и прозы местной писательницы Галины Глазковой «Бог отметил меня перстом» (Купино, 2018) Талант её совершенно необычный. «Читаешь её строки, и возникает ощущение, что написаны они проникновением оголённого нерва к ранам нашей жизни, прикосновением иссечёнными в кровь ладошками к шрамам наших душ…». На мероприятии присутствовала её родная сестра Зубрицкая Е.Н, со своим сыном Захаром. Елена Николаевна рассказала о жизни и творчестве своей младшей сестрёнки.  С какой теплотой и трепетностью она прочитала её несколько стихов, к каждому стиху был дан комментарий с большой нежностью и любовью. Её сын, Захар тоже прочитал стихотворение «Вишни». Ученица 9-ого класса Непрынцева Наташа, прочла её стихотворение о войне, не сдерживая слёз, все присутствующие были тронуты прочтением этого стихотворения.</w:t>
      </w:r>
    </w:p>
    <w:p w:rsidR="00F722C5" w:rsidRPr="00890881" w:rsidRDefault="00B25A34" w:rsidP="00B25A34">
      <w:pPr>
        <w:autoSpaceDE w:val="0"/>
        <w:autoSpaceDN w:val="0"/>
        <w:adjustRightInd w:val="0"/>
        <w:spacing w:line="360" w:lineRule="auto"/>
        <w:jc w:val="both"/>
        <w:rPr>
          <w:rFonts w:eastAsia="Calibri"/>
          <w:bCs/>
          <w:iCs/>
          <w:sz w:val="28"/>
          <w:szCs w:val="28"/>
        </w:rPr>
      </w:pPr>
      <w:r w:rsidRPr="00890881">
        <w:rPr>
          <w:rFonts w:eastAsia="Calibri"/>
          <w:bCs/>
          <w:iCs/>
          <w:sz w:val="28"/>
          <w:szCs w:val="28"/>
        </w:rPr>
        <w:t>Все желающие читали стихи..</w:t>
      </w:r>
      <w:r w:rsidR="00873D72" w:rsidRPr="00890881">
        <w:rPr>
          <w:rFonts w:eastAsia="Calibri"/>
          <w:bCs/>
          <w:iCs/>
          <w:sz w:val="28"/>
          <w:szCs w:val="28"/>
        </w:rPr>
        <w:t xml:space="preserve"> </w:t>
      </w:r>
    </w:p>
    <w:p w:rsidR="00B25A34" w:rsidRPr="00890881" w:rsidRDefault="00B25A34" w:rsidP="00B25A34">
      <w:pPr>
        <w:autoSpaceDE w:val="0"/>
        <w:autoSpaceDN w:val="0"/>
        <w:adjustRightInd w:val="0"/>
        <w:spacing w:line="360" w:lineRule="auto"/>
        <w:ind w:firstLine="708"/>
        <w:jc w:val="both"/>
        <w:rPr>
          <w:rFonts w:eastAsia="Calibri"/>
          <w:bCs/>
          <w:iCs/>
          <w:sz w:val="28"/>
          <w:szCs w:val="28"/>
        </w:rPr>
      </w:pPr>
      <w:r w:rsidRPr="00890881">
        <w:rPr>
          <w:rFonts w:eastAsia="Calibri"/>
          <w:bCs/>
          <w:iCs/>
          <w:sz w:val="28"/>
          <w:szCs w:val="28"/>
        </w:rPr>
        <w:t>Книги писателей-земляков очень востребованы и всегда находят отклик в сердцах людей. Они прививают любовь и уважение к истории и культуре родного края, расширяют и обогащают знания о родных местах. В Центральной библиотеке оформлена книжно-иллюстрированная выставка «Наш край родной в стихах и прозе», где представлены книги и сборники писателей нашего края. Их всех объединяет чувство большой любви к людям, природе родного края. Читая прозу, стихи, чувствуешь красоту родной природы, узнаешь о земляках ветеранах, о почетных жителях, о героях, которые находятся рядом с нами</w:t>
      </w:r>
    </w:p>
    <w:p w:rsidR="00B25A34" w:rsidRPr="00890881" w:rsidRDefault="00B25A34" w:rsidP="00B25A34">
      <w:pPr>
        <w:autoSpaceDE w:val="0"/>
        <w:autoSpaceDN w:val="0"/>
        <w:adjustRightInd w:val="0"/>
        <w:spacing w:line="360" w:lineRule="auto"/>
        <w:jc w:val="both"/>
        <w:rPr>
          <w:rFonts w:eastAsia="Calibri"/>
          <w:bCs/>
          <w:iCs/>
          <w:sz w:val="28"/>
          <w:szCs w:val="28"/>
        </w:rPr>
      </w:pPr>
    </w:p>
    <w:p w:rsidR="00661E56" w:rsidRPr="00890881" w:rsidRDefault="00661E56" w:rsidP="00661E56">
      <w:pPr>
        <w:autoSpaceDE w:val="0"/>
        <w:autoSpaceDN w:val="0"/>
        <w:adjustRightInd w:val="0"/>
        <w:spacing w:line="360" w:lineRule="auto"/>
        <w:jc w:val="both"/>
        <w:rPr>
          <w:rFonts w:eastAsia="Calibri"/>
          <w:b/>
          <w:bCs/>
          <w:iCs/>
          <w:sz w:val="28"/>
          <w:szCs w:val="28"/>
        </w:rPr>
      </w:pPr>
      <w:r w:rsidRPr="00890881">
        <w:rPr>
          <w:rFonts w:eastAsia="Calibri"/>
          <w:b/>
          <w:bCs/>
          <w:iCs/>
          <w:sz w:val="28"/>
          <w:szCs w:val="28"/>
        </w:rPr>
        <w:t>Краткие выводы по разделу</w:t>
      </w:r>
    </w:p>
    <w:p w:rsidR="00E42C31" w:rsidRDefault="00661E56" w:rsidP="00661E56">
      <w:pPr>
        <w:autoSpaceDE w:val="0"/>
        <w:autoSpaceDN w:val="0"/>
        <w:adjustRightInd w:val="0"/>
        <w:spacing w:line="360" w:lineRule="auto"/>
        <w:jc w:val="both"/>
        <w:rPr>
          <w:rFonts w:eastAsia="Calibri"/>
          <w:bCs/>
          <w:iCs/>
          <w:sz w:val="28"/>
          <w:szCs w:val="28"/>
        </w:rPr>
      </w:pPr>
      <w:r w:rsidRPr="00890881">
        <w:rPr>
          <w:rFonts w:eastAsia="Calibri"/>
          <w:bCs/>
          <w:iCs/>
          <w:sz w:val="28"/>
          <w:szCs w:val="28"/>
        </w:rPr>
        <w:t xml:space="preserve">Работа с краеведческим материалом библиотек района носит не эпизодический характер, а ведется постоянно и включает в себя все направления библиотечной деятельности – от формирования фондов до создания собственных краеведческих ресурсов, как массовую просветительскую деятельность, так и удовлетворение индивидуальных </w:t>
      </w:r>
      <w:r w:rsidRPr="00890881">
        <w:rPr>
          <w:rFonts w:eastAsia="Calibri"/>
          <w:bCs/>
          <w:iCs/>
          <w:sz w:val="28"/>
          <w:szCs w:val="28"/>
        </w:rPr>
        <w:lastRenderedPageBreak/>
        <w:t>запросов. Вместе с тем, краеведческие фонды библиотек района давно нуждаются в обновлении.</w:t>
      </w:r>
    </w:p>
    <w:p w:rsidR="00C20E09" w:rsidRDefault="00C20E09" w:rsidP="00E42C31">
      <w:pPr>
        <w:autoSpaceDE w:val="0"/>
        <w:autoSpaceDN w:val="0"/>
        <w:adjustRightInd w:val="0"/>
        <w:spacing w:line="360" w:lineRule="auto"/>
        <w:ind w:firstLine="284"/>
        <w:jc w:val="both"/>
        <w:rPr>
          <w:rFonts w:eastAsia="Calibri"/>
          <w:b/>
          <w:bCs/>
          <w:iCs/>
          <w:sz w:val="32"/>
          <w:szCs w:val="32"/>
        </w:rPr>
      </w:pPr>
    </w:p>
    <w:p w:rsidR="00E42C31" w:rsidRPr="00F63114" w:rsidRDefault="00E42C31" w:rsidP="00E42C31">
      <w:pPr>
        <w:autoSpaceDE w:val="0"/>
        <w:autoSpaceDN w:val="0"/>
        <w:adjustRightInd w:val="0"/>
        <w:spacing w:line="360" w:lineRule="auto"/>
        <w:ind w:firstLine="284"/>
        <w:jc w:val="both"/>
        <w:rPr>
          <w:rFonts w:eastAsia="Calibri"/>
          <w:b/>
          <w:bCs/>
          <w:iCs/>
          <w:sz w:val="32"/>
          <w:szCs w:val="32"/>
        </w:rPr>
      </w:pPr>
      <w:r w:rsidRPr="00F63114">
        <w:rPr>
          <w:rFonts w:eastAsia="Calibri"/>
          <w:b/>
          <w:bCs/>
          <w:iCs/>
          <w:sz w:val="32"/>
          <w:szCs w:val="32"/>
          <w:lang w:val="en-US"/>
        </w:rPr>
        <w:t>IX</w:t>
      </w:r>
      <w:r w:rsidRPr="00F63114">
        <w:rPr>
          <w:rFonts w:eastAsia="Calibri"/>
          <w:b/>
          <w:bCs/>
          <w:iCs/>
          <w:sz w:val="32"/>
          <w:szCs w:val="32"/>
        </w:rPr>
        <w:t xml:space="preserve">. Автоматизация библиотечных процессов </w:t>
      </w:r>
    </w:p>
    <w:p w:rsidR="00E42C31" w:rsidRPr="00F63114" w:rsidRDefault="00E42C31" w:rsidP="00E42C31">
      <w:pPr>
        <w:autoSpaceDE w:val="0"/>
        <w:autoSpaceDN w:val="0"/>
        <w:adjustRightInd w:val="0"/>
        <w:spacing w:line="360" w:lineRule="auto"/>
        <w:jc w:val="both"/>
        <w:rPr>
          <w:rFonts w:eastAsia="Calibri"/>
          <w:b/>
          <w:bCs/>
          <w:iCs/>
          <w:sz w:val="28"/>
          <w:szCs w:val="28"/>
        </w:rPr>
      </w:pPr>
    </w:p>
    <w:p w:rsidR="00E42C31" w:rsidRPr="00F63114" w:rsidRDefault="00E42C31" w:rsidP="00E42C31">
      <w:pPr>
        <w:autoSpaceDE w:val="0"/>
        <w:autoSpaceDN w:val="0"/>
        <w:adjustRightInd w:val="0"/>
        <w:spacing w:line="360" w:lineRule="auto"/>
        <w:rPr>
          <w:rFonts w:eastAsia="Calibri"/>
          <w:b/>
          <w:bCs/>
          <w:iCs/>
          <w:sz w:val="28"/>
          <w:szCs w:val="28"/>
        </w:rPr>
      </w:pPr>
      <w:r w:rsidRPr="00F63114">
        <w:rPr>
          <w:rFonts w:eastAsia="Calibri"/>
          <w:b/>
          <w:bCs/>
          <w:iCs/>
          <w:sz w:val="28"/>
          <w:szCs w:val="28"/>
        </w:rPr>
        <w:t>Состояние компьютерного парка библиотек</w:t>
      </w:r>
    </w:p>
    <w:p w:rsidR="0006164A" w:rsidRPr="00F63114" w:rsidRDefault="0006164A" w:rsidP="00E42C31">
      <w:pPr>
        <w:autoSpaceDE w:val="0"/>
        <w:autoSpaceDN w:val="0"/>
        <w:adjustRightInd w:val="0"/>
        <w:spacing w:line="360" w:lineRule="auto"/>
        <w:rPr>
          <w:rFonts w:eastAsia="Calibri"/>
          <w:bCs/>
          <w:iCs/>
          <w:sz w:val="28"/>
          <w:szCs w:val="28"/>
        </w:rPr>
      </w:pPr>
      <w:r w:rsidRPr="00F63114">
        <w:rPr>
          <w:rFonts w:eastAsia="Calibri"/>
          <w:bCs/>
          <w:iCs/>
          <w:sz w:val="28"/>
          <w:szCs w:val="28"/>
        </w:rPr>
        <w:t xml:space="preserve">- количество </w:t>
      </w:r>
      <w:r w:rsidR="001150FD" w:rsidRPr="00F63114">
        <w:rPr>
          <w:rFonts w:eastAsia="Calibri"/>
          <w:bCs/>
          <w:iCs/>
          <w:sz w:val="28"/>
          <w:szCs w:val="28"/>
        </w:rPr>
        <w:t>библиотек,</w:t>
      </w:r>
      <w:r w:rsidRPr="00F63114">
        <w:rPr>
          <w:rFonts w:eastAsia="Calibri"/>
          <w:bCs/>
          <w:iCs/>
          <w:sz w:val="28"/>
          <w:szCs w:val="28"/>
        </w:rPr>
        <w:t xml:space="preserve"> имеющих ПК</w:t>
      </w:r>
      <w:r w:rsidR="00FC461D" w:rsidRPr="00F63114">
        <w:rPr>
          <w:rFonts w:eastAsia="Calibri"/>
          <w:bCs/>
          <w:iCs/>
          <w:sz w:val="28"/>
          <w:szCs w:val="28"/>
        </w:rPr>
        <w:t>: 16 (14</w:t>
      </w:r>
      <w:r w:rsidR="00F16E4D" w:rsidRPr="00F63114">
        <w:rPr>
          <w:rFonts w:eastAsia="Calibri"/>
          <w:bCs/>
          <w:iCs/>
          <w:sz w:val="28"/>
          <w:szCs w:val="28"/>
        </w:rPr>
        <w:t xml:space="preserve"> се</w:t>
      </w:r>
      <w:r w:rsidR="006B566A" w:rsidRPr="00F63114">
        <w:rPr>
          <w:rFonts w:eastAsia="Calibri"/>
          <w:bCs/>
          <w:iCs/>
          <w:sz w:val="28"/>
          <w:szCs w:val="28"/>
        </w:rPr>
        <w:t>льских библиотек, центральная и</w:t>
      </w:r>
      <w:r w:rsidR="00F16E4D" w:rsidRPr="00F63114">
        <w:rPr>
          <w:rFonts w:eastAsia="Calibri"/>
          <w:bCs/>
          <w:iCs/>
          <w:sz w:val="28"/>
          <w:szCs w:val="28"/>
        </w:rPr>
        <w:t xml:space="preserve"> детская библиотеки</w:t>
      </w:r>
      <w:r w:rsidRPr="00F63114">
        <w:rPr>
          <w:rFonts w:eastAsia="Calibri"/>
          <w:bCs/>
          <w:iCs/>
          <w:sz w:val="28"/>
          <w:szCs w:val="28"/>
        </w:rPr>
        <w:t>)</w:t>
      </w:r>
      <w:r w:rsidR="00F16E4D" w:rsidRPr="00F63114">
        <w:rPr>
          <w:rFonts w:eastAsia="Calibri"/>
          <w:bCs/>
          <w:iCs/>
          <w:sz w:val="28"/>
          <w:szCs w:val="28"/>
        </w:rPr>
        <w:t>;</w:t>
      </w:r>
    </w:p>
    <w:p w:rsidR="000E22C3" w:rsidRPr="00F63114" w:rsidRDefault="0006164A" w:rsidP="0006164A">
      <w:pPr>
        <w:autoSpaceDE w:val="0"/>
        <w:autoSpaceDN w:val="0"/>
        <w:adjustRightInd w:val="0"/>
        <w:spacing w:line="360" w:lineRule="auto"/>
        <w:jc w:val="both"/>
        <w:rPr>
          <w:rFonts w:eastAsia="Calibri"/>
          <w:bCs/>
          <w:iCs/>
          <w:sz w:val="28"/>
          <w:szCs w:val="28"/>
        </w:rPr>
      </w:pPr>
      <w:r w:rsidRPr="00F63114">
        <w:rPr>
          <w:rFonts w:eastAsia="Calibri"/>
          <w:bCs/>
          <w:iCs/>
          <w:sz w:val="28"/>
          <w:szCs w:val="28"/>
        </w:rPr>
        <w:t>- число перс</w:t>
      </w:r>
      <w:r w:rsidR="00FC7DC8" w:rsidRPr="00F63114">
        <w:rPr>
          <w:rFonts w:eastAsia="Calibri"/>
          <w:bCs/>
          <w:iCs/>
          <w:sz w:val="28"/>
          <w:szCs w:val="28"/>
        </w:rPr>
        <w:t>ональных компьютеров: 41</w:t>
      </w:r>
      <w:r w:rsidR="006B0E8F" w:rsidRPr="00F63114">
        <w:rPr>
          <w:rFonts w:eastAsia="Calibri"/>
          <w:bCs/>
          <w:iCs/>
          <w:sz w:val="28"/>
          <w:szCs w:val="28"/>
        </w:rPr>
        <w:t xml:space="preserve"> (19 – Центральная библиотека, 19 – сельские библиотеки, 3- детская библиотека</w:t>
      </w:r>
      <w:r w:rsidRPr="00F63114">
        <w:rPr>
          <w:rFonts w:eastAsia="Calibri"/>
          <w:bCs/>
          <w:iCs/>
          <w:sz w:val="28"/>
          <w:szCs w:val="28"/>
        </w:rPr>
        <w:t>)</w:t>
      </w:r>
      <w:r w:rsidR="006B0E8F" w:rsidRPr="00F63114">
        <w:rPr>
          <w:rFonts w:eastAsia="Calibri"/>
          <w:bCs/>
          <w:iCs/>
          <w:sz w:val="28"/>
          <w:szCs w:val="28"/>
        </w:rPr>
        <w:t>;</w:t>
      </w:r>
      <w:r w:rsidRPr="00F63114">
        <w:rPr>
          <w:rFonts w:eastAsia="Calibri"/>
          <w:bCs/>
          <w:iCs/>
          <w:sz w:val="28"/>
          <w:szCs w:val="28"/>
        </w:rPr>
        <w:t xml:space="preserve"> </w:t>
      </w:r>
    </w:p>
    <w:p w:rsidR="0006164A" w:rsidRPr="00F63114" w:rsidRDefault="0006164A" w:rsidP="0006164A">
      <w:pPr>
        <w:autoSpaceDE w:val="0"/>
        <w:autoSpaceDN w:val="0"/>
        <w:adjustRightInd w:val="0"/>
        <w:spacing w:line="360" w:lineRule="auto"/>
        <w:jc w:val="both"/>
        <w:rPr>
          <w:rFonts w:eastAsia="Calibri"/>
          <w:bCs/>
          <w:iCs/>
          <w:sz w:val="28"/>
          <w:szCs w:val="28"/>
        </w:rPr>
      </w:pPr>
      <w:r w:rsidRPr="00F63114">
        <w:rPr>
          <w:rFonts w:eastAsia="Calibri"/>
          <w:bCs/>
          <w:iCs/>
          <w:sz w:val="28"/>
          <w:szCs w:val="28"/>
        </w:rPr>
        <w:t xml:space="preserve">- число персональных компьютеров для пользователей: </w:t>
      </w:r>
      <w:r w:rsidR="006B0E8F" w:rsidRPr="00F63114">
        <w:rPr>
          <w:rFonts w:eastAsia="Calibri"/>
          <w:bCs/>
          <w:iCs/>
          <w:sz w:val="28"/>
          <w:szCs w:val="28"/>
        </w:rPr>
        <w:t>6 (5 – сельские библиотеки, 1 – Центральная библиотека</w:t>
      </w:r>
      <w:r w:rsidR="004A2BAF" w:rsidRPr="00F63114">
        <w:rPr>
          <w:rFonts w:eastAsia="Calibri"/>
          <w:bCs/>
          <w:iCs/>
          <w:sz w:val="28"/>
          <w:szCs w:val="28"/>
        </w:rPr>
        <w:t>)</w:t>
      </w:r>
      <w:r w:rsidR="006B0E8F" w:rsidRPr="00F63114">
        <w:rPr>
          <w:rFonts w:eastAsia="Calibri"/>
          <w:bCs/>
          <w:iCs/>
          <w:sz w:val="28"/>
          <w:szCs w:val="28"/>
        </w:rPr>
        <w:t>;</w:t>
      </w:r>
    </w:p>
    <w:p w:rsidR="0072768D" w:rsidRPr="00F63114" w:rsidRDefault="0006164A" w:rsidP="0006164A">
      <w:pPr>
        <w:autoSpaceDE w:val="0"/>
        <w:autoSpaceDN w:val="0"/>
        <w:adjustRightInd w:val="0"/>
        <w:spacing w:line="360" w:lineRule="auto"/>
        <w:jc w:val="both"/>
        <w:rPr>
          <w:rFonts w:eastAsia="Calibri"/>
          <w:bCs/>
          <w:iCs/>
          <w:sz w:val="28"/>
          <w:szCs w:val="28"/>
        </w:rPr>
      </w:pPr>
      <w:r w:rsidRPr="00F63114">
        <w:rPr>
          <w:rFonts w:eastAsia="Calibri"/>
          <w:bCs/>
          <w:iCs/>
          <w:sz w:val="28"/>
          <w:szCs w:val="28"/>
        </w:rPr>
        <w:t>- число муниципальных библиотек, имеющих доступ в Интернет, в том чис</w:t>
      </w:r>
      <w:r w:rsidR="006B0E8F" w:rsidRPr="00F63114">
        <w:rPr>
          <w:rFonts w:eastAsia="Calibri"/>
          <w:bCs/>
          <w:iCs/>
          <w:sz w:val="28"/>
          <w:szCs w:val="28"/>
        </w:rPr>
        <w:t xml:space="preserve">ле с устройства пользователя: </w:t>
      </w:r>
      <w:r w:rsidR="008A5298" w:rsidRPr="00F63114">
        <w:rPr>
          <w:rFonts w:eastAsia="Calibri"/>
          <w:bCs/>
          <w:iCs/>
          <w:sz w:val="28"/>
          <w:szCs w:val="28"/>
        </w:rPr>
        <w:t>13</w:t>
      </w:r>
      <w:r w:rsidR="006B0E8F" w:rsidRPr="00F63114">
        <w:rPr>
          <w:rFonts w:eastAsia="Calibri"/>
          <w:bCs/>
          <w:iCs/>
          <w:sz w:val="28"/>
          <w:szCs w:val="28"/>
        </w:rPr>
        <w:t xml:space="preserve"> (</w:t>
      </w:r>
      <w:r w:rsidR="008A5298" w:rsidRPr="00F63114">
        <w:rPr>
          <w:rFonts w:eastAsia="Calibri"/>
          <w:bCs/>
          <w:iCs/>
          <w:sz w:val="28"/>
          <w:szCs w:val="28"/>
        </w:rPr>
        <w:t>12</w:t>
      </w:r>
      <w:r w:rsidR="0072768D" w:rsidRPr="00F63114">
        <w:rPr>
          <w:rFonts w:eastAsia="Calibri"/>
          <w:bCs/>
          <w:iCs/>
          <w:sz w:val="28"/>
          <w:szCs w:val="28"/>
        </w:rPr>
        <w:t xml:space="preserve"> – сельские библиотеки и Центральная библиотека</w:t>
      </w:r>
      <w:r w:rsidR="00D14669" w:rsidRPr="00F63114">
        <w:rPr>
          <w:rFonts w:eastAsia="Calibri"/>
          <w:bCs/>
          <w:iCs/>
          <w:sz w:val="28"/>
          <w:szCs w:val="28"/>
        </w:rPr>
        <w:t>)</w:t>
      </w:r>
      <w:r w:rsidR="0072768D" w:rsidRPr="00F63114">
        <w:rPr>
          <w:rFonts w:eastAsia="Calibri"/>
          <w:bCs/>
          <w:iCs/>
          <w:sz w:val="28"/>
          <w:szCs w:val="28"/>
        </w:rPr>
        <w:t>;</w:t>
      </w:r>
    </w:p>
    <w:p w:rsidR="0006164A" w:rsidRPr="00F63114" w:rsidRDefault="0006164A" w:rsidP="0006164A">
      <w:pPr>
        <w:autoSpaceDE w:val="0"/>
        <w:autoSpaceDN w:val="0"/>
        <w:adjustRightInd w:val="0"/>
        <w:spacing w:line="360" w:lineRule="auto"/>
        <w:jc w:val="both"/>
        <w:rPr>
          <w:rFonts w:eastAsia="Calibri"/>
          <w:bCs/>
          <w:iCs/>
          <w:sz w:val="28"/>
          <w:szCs w:val="28"/>
        </w:rPr>
      </w:pPr>
      <w:r w:rsidRPr="00F63114">
        <w:rPr>
          <w:rFonts w:eastAsia="Calibri"/>
          <w:bCs/>
          <w:iCs/>
          <w:sz w:val="28"/>
          <w:szCs w:val="28"/>
        </w:rPr>
        <w:t>- число единиц копировально-множите</w:t>
      </w:r>
      <w:r w:rsidR="00D14669" w:rsidRPr="00F63114">
        <w:rPr>
          <w:rFonts w:eastAsia="Calibri"/>
          <w:bCs/>
          <w:iCs/>
          <w:sz w:val="28"/>
          <w:szCs w:val="28"/>
        </w:rPr>
        <w:t xml:space="preserve">льной техники: </w:t>
      </w:r>
      <w:r w:rsidR="00292A6D" w:rsidRPr="00F63114">
        <w:rPr>
          <w:rFonts w:eastAsia="Calibri"/>
          <w:bCs/>
          <w:iCs/>
          <w:sz w:val="28"/>
          <w:szCs w:val="28"/>
        </w:rPr>
        <w:t>26</w:t>
      </w:r>
      <w:r w:rsidR="001150FD" w:rsidRPr="00F63114">
        <w:rPr>
          <w:rFonts w:eastAsia="Calibri"/>
          <w:bCs/>
          <w:iCs/>
          <w:sz w:val="28"/>
          <w:szCs w:val="28"/>
        </w:rPr>
        <w:t xml:space="preserve"> (</w:t>
      </w:r>
      <w:r w:rsidR="00285F7E" w:rsidRPr="00F63114">
        <w:rPr>
          <w:rFonts w:eastAsia="Calibri"/>
          <w:bCs/>
          <w:iCs/>
          <w:sz w:val="28"/>
          <w:szCs w:val="28"/>
        </w:rPr>
        <w:t>12</w:t>
      </w:r>
      <w:r w:rsidR="001150FD" w:rsidRPr="00F63114">
        <w:rPr>
          <w:rFonts w:eastAsia="Calibri"/>
          <w:bCs/>
          <w:iCs/>
          <w:sz w:val="28"/>
          <w:szCs w:val="28"/>
        </w:rPr>
        <w:t xml:space="preserve"> – сельские библиотеки</w:t>
      </w:r>
      <w:r w:rsidR="00B130FF" w:rsidRPr="00F63114">
        <w:rPr>
          <w:rFonts w:eastAsia="Calibri"/>
          <w:bCs/>
          <w:iCs/>
          <w:sz w:val="28"/>
          <w:szCs w:val="28"/>
        </w:rPr>
        <w:t xml:space="preserve">, </w:t>
      </w:r>
      <w:r w:rsidR="008C5D4B" w:rsidRPr="00F63114">
        <w:rPr>
          <w:rFonts w:eastAsia="Calibri"/>
          <w:bCs/>
          <w:iCs/>
          <w:sz w:val="28"/>
          <w:szCs w:val="28"/>
        </w:rPr>
        <w:t>1</w:t>
      </w:r>
      <w:r w:rsidR="00292A6D" w:rsidRPr="00F63114">
        <w:rPr>
          <w:rFonts w:eastAsia="Calibri"/>
          <w:bCs/>
          <w:iCs/>
          <w:sz w:val="28"/>
          <w:szCs w:val="28"/>
        </w:rPr>
        <w:t>2</w:t>
      </w:r>
      <w:r w:rsidR="001150FD" w:rsidRPr="00F63114">
        <w:rPr>
          <w:rFonts w:eastAsia="Calibri"/>
          <w:bCs/>
          <w:iCs/>
          <w:sz w:val="28"/>
          <w:szCs w:val="28"/>
        </w:rPr>
        <w:t xml:space="preserve"> – Центральная библиотека, 2 - детская библиотека</w:t>
      </w:r>
      <w:r w:rsidR="00C14671" w:rsidRPr="00F63114">
        <w:rPr>
          <w:rFonts w:eastAsia="Calibri"/>
          <w:bCs/>
          <w:iCs/>
          <w:sz w:val="28"/>
          <w:szCs w:val="28"/>
        </w:rPr>
        <w:t>)</w:t>
      </w:r>
    </w:p>
    <w:p w:rsidR="0006164A" w:rsidRPr="00F63114" w:rsidRDefault="0006164A" w:rsidP="0006164A">
      <w:pPr>
        <w:autoSpaceDE w:val="0"/>
        <w:autoSpaceDN w:val="0"/>
        <w:adjustRightInd w:val="0"/>
        <w:spacing w:line="360" w:lineRule="auto"/>
        <w:jc w:val="both"/>
        <w:rPr>
          <w:rFonts w:eastAsia="Calibri"/>
          <w:bCs/>
          <w:iCs/>
          <w:sz w:val="28"/>
          <w:szCs w:val="28"/>
        </w:rPr>
      </w:pPr>
      <w:r w:rsidRPr="00F63114">
        <w:rPr>
          <w:rFonts w:eastAsia="Calibri"/>
          <w:bCs/>
          <w:iCs/>
          <w:sz w:val="28"/>
          <w:szCs w:val="28"/>
        </w:rPr>
        <w:t xml:space="preserve">из них: </w:t>
      </w:r>
    </w:p>
    <w:p w:rsidR="0006164A" w:rsidRPr="00F63114" w:rsidRDefault="0006164A" w:rsidP="0006164A">
      <w:pPr>
        <w:autoSpaceDE w:val="0"/>
        <w:autoSpaceDN w:val="0"/>
        <w:adjustRightInd w:val="0"/>
        <w:spacing w:line="360" w:lineRule="auto"/>
        <w:jc w:val="both"/>
        <w:rPr>
          <w:rFonts w:eastAsia="Calibri"/>
          <w:bCs/>
          <w:iCs/>
          <w:sz w:val="28"/>
          <w:szCs w:val="28"/>
        </w:rPr>
      </w:pPr>
      <w:r w:rsidRPr="00F63114">
        <w:rPr>
          <w:rFonts w:eastAsia="Calibri"/>
          <w:bCs/>
          <w:iCs/>
          <w:sz w:val="28"/>
          <w:szCs w:val="28"/>
        </w:rPr>
        <w:t>- чис</w:t>
      </w:r>
      <w:r w:rsidR="00C14671" w:rsidRPr="00F63114">
        <w:rPr>
          <w:rFonts w:eastAsia="Calibri"/>
          <w:bCs/>
          <w:iCs/>
          <w:sz w:val="28"/>
          <w:szCs w:val="28"/>
        </w:rPr>
        <w:t xml:space="preserve">ло техники для пользователей: </w:t>
      </w:r>
      <w:r w:rsidR="00B731AD" w:rsidRPr="00F63114">
        <w:rPr>
          <w:rFonts w:eastAsia="Calibri"/>
          <w:bCs/>
          <w:iCs/>
          <w:sz w:val="28"/>
          <w:szCs w:val="28"/>
        </w:rPr>
        <w:t>0</w:t>
      </w:r>
    </w:p>
    <w:p w:rsidR="0006164A" w:rsidRPr="00F63114" w:rsidRDefault="0006164A" w:rsidP="0006164A">
      <w:pPr>
        <w:autoSpaceDE w:val="0"/>
        <w:autoSpaceDN w:val="0"/>
        <w:adjustRightInd w:val="0"/>
        <w:spacing w:line="360" w:lineRule="auto"/>
        <w:jc w:val="both"/>
        <w:rPr>
          <w:rFonts w:eastAsia="Calibri"/>
          <w:bCs/>
          <w:iCs/>
          <w:sz w:val="28"/>
          <w:szCs w:val="28"/>
        </w:rPr>
      </w:pPr>
      <w:r w:rsidRPr="00F63114">
        <w:rPr>
          <w:rFonts w:eastAsia="Calibri"/>
          <w:bCs/>
          <w:iCs/>
          <w:sz w:val="28"/>
          <w:szCs w:val="28"/>
        </w:rPr>
        <w:t>- числ</w:t>
      </w:r>
      <w:r w:rsidR="00B130FF" w:rsidRPr="00F63114">
        <w:rPr>
          <w:rFonts w:eastAsia="Calibri"/>
          <w:bCs/>
          <w:iCs/>
          <w:sz w:val="28"/>
          <w:szCs w:val="28"/>
        </w:rPr>
        <w:t>о техники для оцифровки фонда: 1</w:t>
      </w:r>
    </w:p>
    <w:p w:rsidR="00C973CB" w:rsidRPr="00F63114" w:rsidRDefault="00C973CB" w:rsidP="00C973CB">
      <w:pPr>
        <w:spacing w:after="240"/>
        <w:ind w:firstLine="709"/>
        <w:jc w:val="center"/>
        <w:rPr>
          <w:b/>
        </w:rPr>
      </w:pPr>
      <w:r w:rsidRPr="00F63114">
        <w:rPr>
          <w:b/>
        </w:rPr>
        <w:t xml:space="preserve">Динамика компьютеризации библиотек </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797"/>
        <w:gridCol w:w="797"/>
        <w:gridCol w:w="816"/>
        <w:gridCol w:w="851"/>
        <w:gridCol w:w="883"/>
        <w:gridCol w:w="797"/>
        <w:gridCol w:w="796"/>
        <w:gridCol w:w="797"/>
        <w:gridCol w:w="797"/>
        <w:gridCol w:w="797"/>
        <w:gridCol w:w="797"/>
        <w:gridCol w:w="714"/>
      </w:tblGrid>
      <w:tr w:rsidR="00C973CB" w:rsidRPr="00F63114" w:rsidTr="00085757">
        <w:trPr>
          <w:trHeight w:val="114"/>
        </w:trPr>
        <w:tc>
          <w:tcPr>
            <w:tcW w:w="9639" w:type="dxa"/>
            <w:gridSpan w:val="12"/>
            <w:tcBorders>
              <w:top w:val="single" w:sz="4" w:space="0" w:color="auto"/>
              <w:left w:val="single" w:sz="4" w:space="0" w:color="auto"/>
              <w:bottom w:val="single" w:sz="4" w:space="0" w:color="auto"/>
              <w:right w:val="single" w:sz="4" w:space="0" w:color="auto"/>
            </w:tcBorders>
            <w:vAlign w:val="center"/>
          </w:tcPr>
          <w:p w:rsidR="00C973CB" w:rsidRPr="00F63114" w:rsidRDefault="00C973CB" w:rsidP="00C973CB">
            <w:pPr>
              <w:suppressLineNumbers/>
              <w:suppressAutoHyphens/>
              <w:snapToGrid w:val="0"/>
              <w:jc w:val="center"/>
              <w:rPr>
                <w:lang w:eastAsia="ar-SA"/>
              </w:rPr>
            </w:pPr>
            <w:r w:rsidRPr="00F63114">
              <w:rPr>
                <w:lang w:eastAsia="ar-SA"/>
              </w:rPr>
              <w:t>Количество библиотек, имеющих:</w:t>
            </w:r>
          </w:p>
        </w:tc>
      </w:tr>
      <w:tr w:rsidR="00C973CB" w:rsidRPr="00F63114" w:rsidTr="00085757">
        <w:trPr>
          <w:trHeight w:val="114"/>
        </w:trPr>
        <w:tc>
          <w:tcPr>
            <w:tcW w:w="2410" w:type="dxa"/>
            <w:gridSpan w:val="3"/>
            <w:tcBorders>
              <w:top w:val="single" w:sz="4" w:space="0" w:color="auto"/>
              <w:left w:val="single" w:sz="4" w:space="0" w:color="auto"/>
              <w:bottom w:val="single" w:sz="4" w:space="0" w:color="auto"/>
              <w:right w:val="single" w:sz="4" w:space="0" w:color="auto"/>
            </w:tcBorders>
            <w:vAlign w:val="center"/>
          </w:tcPr>
          <w:p w:rsidR="00C973CB" w:rsidRPr="00F63114" w:rsidRDefault="00C973CB" w:rsidP="00C973CB">
            <w:pPr>
              <w:suppressLineNumbers/>
              <w:suppressAutoHyphens/>
              <w:snapToGrid w:val="0"/>
              <w:jc w:val="center"/>
              <w:rPr>
                <w:bCs/>
                <w:lang w:eastAsia="ar-SA"/>
              </w:rPr>
            </w:pPr>
            <w:r w:rsidRPr="00F63114">
              <w:rPr>
                <w:lang w:eastAsia="ar-SA"/>
              </w:rPr>
              <w:t>компьютерную технику</w:t>
            </w:r>
          </w:p>
        </w:tc>
        <w:tc>
          <w:tcPr>
            <w:tcW w:w="2531" w:type="dxa"/>
            <w:gridSpan w:val="3"/>
            <w:tcBorders>
              <w:top w:val="single" w:sz="1" w:space="0" w:color="000000"/>
              <w:left w:val="single" w:sz="4" w:space="0" w:color="auto"/>
              <w:bottom w:val="single" w:sz="1" w:space="0" w:color="000000"/>
              <w:right w:val="single" w:sz="4" w:space="0" w:color="auto"/>
            </w:tcBorders>
            <w:vAlign w:val="center"/>
          </w:tcPr>
          <w:p w:rsidR="00C973CB" w:rsidRPr="00F63114" w:rsidRDefault="00C973CB" w:rsidP="00C973CB">
            <w:pPr>
              <w:suppressLineNumbers/>
              <w:suppressAutoHyphens/>
              <w:snapToGrid w:val="0"/>
              <w:jc w:val="center"/>
              <w:rPr>
                <w:bCs/>
                <w:lang w:eastAsia="ar-SA"/>
              </w:rPr>
            </w:pPr>
            <w:r w:rsidRPr="00F63114">
              <w:rPr>
                <w:lang w:eastAsia="ar-SA"/>
              </w:rPr>
              <w:t>подключение                             к сети Интернет</w:t>
            </w:r>
          </w:p>
        </w:tc>
        <w:tc>
          <w:tcPr>
            <w:tcW w:w="2390" w:type="dxa"/>
            <w:gridSpan w:val="3"/>
            <w:tcBorders>
              <w:top w:val="single" w:sz="4" w:space="0" w:color="auto"/>
              <w:left w:val="single" w:sz="4" w:space="0" w:color="auto"/>
              <w:bottom w:val="single" w:sz="4" w:space="0" w:color="auto"/>
              <w:right w:val="single" w:sz="4" w:space="0" w:color="auto"/>
            </w:tcBorders>
            <w:vAlign w:val="center"/>
          </w:tcPr>
          <w:p w:rsidR="00C973CB" w:rsidRPr="00F63114" w:rsidRDefault="00C973CB" w:rsidP="00C973CB">
            <w:pPr>
              <w:suppressLineNumbers/>
              <w:suppressAutoHyphens/>
              <w:snapToGrid w:val="0"/>
              <w:jc w:val="center"/>
              <w:rPr>
                <w:bCs/>
                <w:lang w:eastAsia="ar-SA"/>
              </w:rPr>
            </w:pPr>
            <w:r w:rsidRPr="00F63114">
              <w:rPr>
                <w:lang w:eastAsia="ar-SA"/>
              </w:rPr>
              <w:t>копировально-множительную технику</w:t>
            </w:r>
          </w:p>
        </w:tc>
        <w:tc>
          <w:tcPr>
            <w:tcW w:w="2308" w:type="dxa"/>
            <w:gridSpan w:val="3"/>
            <w:tcBorders>
              <w:top w:val="single" w:sz="4" w:space="0" w:color="auto"/>
              <w:left w:val="single" w:sz="4" w:space="0" w:color="auto"/>
              <w:bottom w:val="single" w:sz="4" w:space="0" w:color="auto"/>
              <w:right w:val="single" w:sz="4" w:space="0" w:color="auto"/>
            </w:tcBorders>
            <w:vAlign w:val="center"/>
          </w:tcPr>
          <w:p w:rsidR="00C973CB" w:rsidRPr="00F63114" w:rsidRDefault="00C973CB" w:rsidP="00C973CB">
            <w:pPr>
              <w:suppressLineNumbers/>
              <w:suppressAutoHyphens/>
              <w:snapToGrid w:val="0"/>
              <w:jc w:val="center"/>
              <w:rPr>
                <w:bCs/>
                <w:lang w:eastAsia="ar-SA"/>
              </w:rPr>
            </w:pPr>
            <w:r w:rsidRPr="00F63114">
              <w:rPr>
                <w:bCs/>
                <w:lang w:eastAsia="ar-SA"/>
              </w:rPr>
              <w:t>проекционное оборудование</w:t>
            </w:r>
          </w:p>
        </w:tc>
      </w:tr>
      <w:tr w:rsidR="00340716" w:rsidRPr="00F63114" w:rsidTr="00085757">
        <w:trPr>
          <w:trHeight w:val="76"/>
        </w:trPr>
        <w:tc>
          <w:tcPr>
            <w:tcW w:w="797" w:type="dxa"/>
            <w:tcBorders>
              <w:top w:val="single" w:sz="4" w:space="0" w:color="auto"/>
              <w:left w:val="single" w:sz="1" w:space="0" w:color="000000"/>
              <w:bottom w:val="single" w:sz="1" w:space="0" w:color="000000"/>
            </w:tcBorders>
            <w:vAlign w:val="center"/>
          </w:tcPr>
          <w:p w:rsidR="00340716" w:rsidRPr="00F63114" w:rsidRDefault="00340716" w:rsidP="00340716">
            <w:pPr>
              <w:snapToGrid w:val="0"/>
              <w:jc w:val="center"/>
              <w:rPr>
                <w:shd w:val="clear" w:color="auto" w:fill="FFFFFF"/>
              </w:rPr>
            </w:pPr>
            <w:r w:rsidRPr="00F63114">
              <w:rPr>
                <w:shd w:val="clear" w:color="auto" w:fill="FFFFFF"/>
              </w:rPr>
              <w:t>2017</w:t>
            </w:r>
          </w:p>
        </w:tc>
        <w:tc>
          <w:tcPr>
            <w:tcW w:w="797" w:type="dxa"/>
            <w:tcBorders>
              <w:top w:val="single" w:sz="4" w:space="0" w:color="auto"/>
              <w:left w:val="single" w:sz="1" w:space="0" w:color="000000"/>
              <w:bottom w:val="single" w:sz="1" w:space="0" w:color="000000"/>
              <w:right w:val="single" w:sz="1" w:space="0" w:color="000000"/>
            </w:tcBorders>
            <w:vAlign w:val="center"/>
          </w:tcPr>
          <w:p w:rsidR="00340716" w:rsidRPr="00F63114" w:rsidRDefault="00340716" w:rsidP="00340716">
            <w:pPr>
              <w:snapToGrid w:val="0"/>
              <w:jc w:val="center"/>
              <w:rPr>
                <w:shd w:val="clear" w:color="auto" w:fill="FFFFFF"/>
              </w:rPr>
            </w:pPr>
            <w:r w:rsidRPr="00F63114">
              <w:rPr>
                <w:shd w:val="clear" w:color="auto" w:fill="FFFFFF"/>
              </w:rPr>
              <w:t>2018</w:t>
            </w:r>
          </w:p>
        </w:tc>
        <w:tc>
          <w:tcPr>
            <w:tcW w:w="816" w:type="dxa"/>
            <w:tcBorders>
              <w:top w:val="single" w:sz="4" w:space="0" w:color="auto"/>
              <w:left w:val="single" w:sz="1" w:space="0" w:color="000000"/>
              <w:bottom w:val="single" w:sz="1" w:space="0" w:color="000000"/>
            </w:tcBorders>
            <w:vAlign w:val="center"/>
          </w:tcPr>
          <w:p w:rsidR="00340716" w:rsidRPr="00F63114" w:rsidRDefault="00FC461D" w:rsidP="00340716">
            <w:pPr>
              <w:snapToGrid w:val="0"/>
              <w:jc w:val="center"/>
              <w:rPr>
                <w:shd w:val="clear" w:color="auto" w:fill="FFFFFF"/>
                <w:lang w:val="en-US"/>
              </w:rPr>
            </w:pPr>
            <w:r w:rsidRPr="00F63114">
              <w:rPr>
                <w:shd w:val="clear" w:color="auto" w:fill="FFFFFF"/>
                <w:lang w:val="en-US"/>
              </w:rPr>
              <w:t>2019</w:t>
            </w:r>
          </w:p>
        </w:tc>
        <w:tc>
          <w:tcPr>
            <w:tcW w:w="851" w:type="dxa"/>
            <w:tcBorders>
              <w:left w:val="single" w:sz="1" w:space="0" w:color="000000"/>
              <w:bottom w:val="single" w:sz="1" w:space="0" w:color="000000"/>
            </w:tcBorders>
          </w:tcPr>
          <w:p w:rsidR="00340716" w:rsidRPr="00F63114" w:rsidRDefault="00340716" w:rsidP="00340716">
            <w:pPr>
              <w:jc w:val="center"/>
            </w:pPr>
            <w:r w:rsidRPr="00F63114">
              <w:t>2017</w:t>
            </w:r>
          </w:p>
        </w:tc>
        <w:tc>
          <w:tcPr>
            <w:tcW w:w="883" w:type="dxa"/>
            <w:tcBorders>
              <w:left w:val="single" w:sz="1" w:space="0" w:color="000000"/>
              <w:bottom w:val="single" w:sz="1" w:space="0" w:color="000000"/>
              <w:right w:val="single" w:sz="1" w:space="0" w:color="000000"/>
            </w:tcBorders>
          </w:tcPr>
          <w:p w:rsidR="00340716" w:rsidRPr="00F63114" w:rsidRDefault="00340716" w:rsidP="00340716">
            <w:pPr>
              <w:jc w:val="center"/>
            </w:pPr>
            <w:r w:rsidRPr="00F63114">
              <w:t>2018</w:t>
            </w:r>
          </w:p>
        </w:tc>
        <w:tc>
          <w:tcPr>
            <w:tcW w:w="797" w:type="dxa"/>
            <w:tcBorders>
              <w:left w:val="single" w:sz="1" w:space="0" w:color="000000"/>
              <w:bottom w:val="single" w:sz="1" w:space="0" w:color="000000"/>
              <w:right w:val="single" w:sz="4" w:space="0" w:color="auto"/>
            </w:tcBorders>
          </w:tcPr>
          <w:p w:rsidR="00340716" w:rsidRPr="00F63114" w:rsidRDefault="00FC461D" w:rsidP="00340716">
            <w:pPr>
              <w:jc w:val="center"/>
              <w:rPr>
                <w:lang w:val="en-US"/>
              </w:rPr>
            </w:pPr>
            <w:r w:rsidRPr="00F63114">
              <w:rPr>
                <w:lang w:val="en-US"/>
              </w:rPr>
              <w:t>2019</w:t>
            </w:r>
          </w:p>
        </w:tc>
        <w:tc>
          <w:tcPr>
            <w:tcW w:w="796"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jc w:val="center"/>
            </w:pPr>
            <w:r w:rsidRPr="00F63114">
              <w:t>2017</w:t>
            </w:r>
          </w:p>
        </w:tc>
        <w:tc>
          <w:tcPr>
            <w:tcW w:w="797"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jc w:val="center"/>
            </w:pPr>
            <w:r w:rsidRPr="00F63114">
              <w:t>2018</w:t>
            </w:r>
          </w:p>
        </w:tc>
        <w:tc>
          <w:tcPr>
            <w:tcW w:w="797" w:type="dxa"/>
            <w:tcBorders>
              <w:top w:val="single" w:sz="4" w:space="0" w:color="auto"/>
              <w:left w:val="single" w:sz="4" w:space="0" w:color="auto"/>
              <w:bottom w:val="single" w:sz="4" w:space="0" w:color="auto"/>
              <w:right w:val="single" w:sz="4" w:space="0" w:color="auto"/>
            </w:tcBorders>
          </w:tcPr>
          <w:p w:rsidR="00340716" w:rsidRPr="00F63114" w:rsidRDefault="00FC461D" w:rsidP="00340716">
            <w:pPr>
              <w:jc w:val="center"/>
              <w:rPr>
                <w:lang w:val="en-US"/>
              </w:rPr>
            </w:pPr>
            <w:r w:rsidRPr="00F63114">
              <w:rPr>
                <w:lang w:val="en-US"/>
              </w:rPr>
              <w:t>2019</w:t>
            </w:r>
          </w:p>
        </w:tc>
        <w:tc>
          <w:tcPr>
            <w:tcW w:w="797"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jc w:val="center"/>
            </w:pPr>
            <w:r w:rsidRPr="00F63114">
              <w:t>2017</w:t>
            </w:r>
          </w:p>
        </w:tc>
        <w:tc>
          <w:tcPr>
            <w:tcW w:w="797"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jc w:val="center"/>
            </w:pPr>
            <w:r w:rsidRPr="00F63114">
              <w:t>2018</w:t>
            </w:r>
          </w:p>
        </w:tc>
        <w:tc>
          <w:tcPr>
            <w:tcW w:w="714" w:type="dxa"/>
            <w:tcBorders>
              <w:top w:val="single" w:sz="4" w:space="0" w:color="auto"/>
              <w:left w:val="single" w:sz="4" w:space="0" w:color="auto"/>
              <w:bottom w:val="single" w:sz="4" w:space="0" w:color="auto"/>
              <w:right w:val="single" w:sz="4" w:space="0" w:color="auto"/>
            </w:tcBorders>
          </w:tcPr>
          <w:p w:rsidR="00340716" w:rsidRPr="00F63114" w:rsidRDefault="00FC461D" w:rsidP="00340716">
            <w:pPr>
              <w:jc w:val="center"/>
              <w:rPr>
                <w:lang w:val="en-US"/>
              </w:rPr>
            </w:pPr>
            <w:r w:rsidRPr="00F63114">
              <w:rPr>
                <w:lang w:val="en-US"/>
              </w:rPr>
              <w:t>2019</w:t>
            </w:r>
          </w:p>
        </w:tc>
      </w:tr>
      <w:tr w:rsidR="00340716" w:rsidRPr="00F63114" w:rsidTr="00085757">
        <w:trPr>
          <w:trHeight w:val="158"/>
        </w:trPr>
        <w:tc>
          <w:tcPr>
            <w:tcW w:w="797" w:type="dxa"/>
            <w:tcBorders>
              <w:left w:val="single" w:sz="1" w:space="0" w:color="000000"/>
              <w:bottom w:val="single" w:sz="1" w:space="0" w:color="000000"/>
            </w:tcBorders>
          </w:tcPr>
          <w:p w:rsidR="00340716" w:rsidRPr="00F63114" w:rsidRDefault="00340716" w:rsidP="00340716">
            <w:pPr>
              <w:suppressLineNumbers/>
              <w:suppressAutoHyphens/>
              <w:snapToGrid w:val="0"/>
              <w:jc w:val="center"/>
              <w:rPr>
                <w:lang w:eastAsia="ar-SA"/>
              </w:rPr>
            </w:pPr>
            <w:r w:rsidRPr="00F63114">
              <w:rPr>
                <w:lang w:eastAsia="ar-SA"/>
              </w:rPr>
              <w:t>15</w:t>
            </w:r>
          </w:p>
        </w:tc>
        <w:tc>
          <w:tcPr>
            <w:tcW w:w="797" w:type="dxa"/>
            <w:tcBorders>
              <w:left w:val="single" w:sz="1" w:space="0" w:color="000000"/>
              <w:bottom w:val="single" w:sz="1" w:space="0" w:color="000000"/>
              <w:right w:val="single" w:sz="1" w:space="0" w:color="000000"/>
            </w:tcBorders>
          </w:tcPr>
          <w:p w:rsidR="00340716" w:rsidRPr="00F63114" w:rsidRDefault="00340716" w:rsidP="00340716">
            <w:pPr>
              <w:suppressLineNumbers/>
              <w:suppressAutoHyphens/>
              <w:snapToGrid w:val="0"/>
              <w:jc w:val="center"/>
              <w:rPr>
                <w:lang w:eastAsia="ar-SA"/>
              </w:rPr>
            </w:pPr>
            <w:r w:rsidRPr="00F63114">
              <w:rPr>
                <w:lang w:eastAsia="ar-SA"/>
              </w:rPr>
              <w:t>15</w:t>
            </w:r>
          </w:p>
        </w:tc>
        <w:tc>
          <w:tcPr>
            <w:tcW w:w="816" w:type="dxa"/>
            <w:tcBorders>
              <w:left w:val="single" w:sz="1" w:space="0" w:color="000000"/>
              <w:bottom w:val="single" w:sz="1" w:space="0" w:color="000000"/>
            </w:tcBorders>
          </w:tcPr>
          <w:p w:rsidR="00340716" w:rsidRPr="00F63114" w:rsidRDefault="008C5D4B" w:rsidP="00340716">
            <w:pPr>
              <w:suppressLineNumbers/>
              <w:suppressAutoHyphens/>
              <w:snapToGrid w:val="0"/>
              <w:jc w:val="center"/>
              <w:rPr>
                <w:lang w:eastAsia="ar-SA"/>
              </w:rPr>
            </w:pPr>
            <w:r w:rsidRPr="00F63114">
              <w:rPr>
                <w:lang w:eastAsia="ar-SA"/>
              </w:rPr>
              <w:t>16</w:t>
            </w:r>
          </w:p>
        </w:tc>
        <w:tc>
          <w:tcPr>
            <w:tcW w:w="851" w:type="dxa"/>
            <w:tcBorders>
              <w:left w:val="single" w:sz="1" w:space="0" w:color="000000"/>
              <w:bottom w:val="single" w:sz="1" w:space="0" w:color="000000"/>
            </w:tcBorders>
          </w:tcPr>
          <w:p w:rsidR="00340716" w:rsidRPr="00F63114" w:rsidRDefault="00340716" w:rsidP="00340716">
            <w:pPr>
              <w:suppressLineNumbers/>
              <w:suppressAutoHyphens/>
              <w:snapToGrid w:val="0"/>
              <w:jc w:val="center"/>
              <w:rPr>
                <w:lang w:eastAsia="ar-SA"/>
              </w:rPr>
            </w:pPr>
            <w:r w:rsidRPr="00F63114">
              <w:rPr>
                <w:lang w:eastAsia="ar-SA"/>
              </w:rPr>
              <w:t>3</w:t>
            </w:r>
          </w:p>
        </w:tc>
        <w:tc>
          <w:tcPr>
            <w:tcW w:w="883" w:type="dxa"/>
            <w:tcBorders>
              <w:left w:val="single" w:sz="1" w:space="0" w:color="000000"/>
              <w:bottom w:val="single" w:sz="1" w:space="0" w:color="000000"/>
              <w:right w:val="single" w:sz="1" w:space="0" w:color="000000"/>
            </w:tcBorders>
          </w:tcPr>
          <w:p w:rsidR="00340716" w:rsidRPr="00F63114" w:rsidRDefault="00340716" w:rsidP="00340716">
            <w:pPr>
              <w:suppressLineNumbers/>
              <w:suppressAutoHyphens/>
              <w:snapToGrid w:val="0"/>
              <w:jc w:val="center"/>
              <w:rPr>
                <w:lang w:eastAsia="ar-SA"/>
              </w:rPr>
            </w:pPr>
            <w:r w:rsidRPr="00F63114">
              <w:rPr>
                <w:lang w:eastAsia="ar-SA"/>
              </w:rPr>
              <w:t>5</w:t>
            </w:r>
          </w:p>
        </w:tc>
        <w:tc>
          <w:tcPr>
            <w:tcW w:w="797" w:type="dxa"/>
            <w:tcBorders>
              <w:left w:val="single" w:sz="1" w:space="0" w:color="000000"/>
              <w:bottom w:val="single" w:sz="1" w:space="0" w:color="000000"/>
              <w:right w:val="single" w:sz="4" w:space="0" w:color="auto"/>
            </w:tcBorders>
          </w:tcPr>
          <w:p w:rsidR="00340716" w:rsidRPr="00F63114" w:rsidRDefault="00FC461D" w:rsidP="00340716">
            <w:pPr>
              <w:suppressLineNumbers/>
              <w:suppressAutoHyphens/>
              <w:snapToGrid w:val="0"/>
              <w:jc w:val="center"/>
              <w:rPr>
                <w:lang w:val="en-US" w:eastAsia="ar-SA"/>
              </w:rPr>
            </w:pPr>
            <w:r w:rsidRPr="00F63114">
              <w:rPr>
                <w:lang w:val="en-US" w:eastAsia="ar-SA"/>
              </w:rPr>
              <w:t>13</w:t>
            </w:r>
          </w:p>
        </w:tc>
        <w:tc>
          <w:tcPr>
            <w:tcW w:w="796"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suppressLineNumbers/>
              <w:suppressAutoHyphens/>
              <w:snapToGrid w:val="0"/>
              <w:jc w:val="center"/>
              <w:rPr>
                <w:lang w:eastAsia="ar-SA"/>
              </w:rPr>
            </w:pPr>
            <w:r w:rsidRPr="00F63114">
              <w:rPr>
                <w:lang w:eastAsia="ar-SA"/>
              </w:rPr>
              <w:t>4</w:t>
            </w:r>
          </w:p>
        </w:tc>
        <w:tc>
          <w:tcPr>
            <w:tcW w:w="797"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suppressLineNumbers/>
              <w:suppressAutoHyphens/>
              <w:snapToGrid w:val="0"/>
              <w:jc w:val="center"/>
              <w:rPr>
                <w:lang w:eastAsia="ar-SA"/>
              </w:rPr>
            </w:pPr>
            <w:r w:rsidRPr="00F63114">
              <w:rPr>
                <w:lang w:eastAsia="ar-SA"/>
              </w:rPr>
              <w:t>4</w:t>
            </w:r>
          </w:p>
        </w:tc>
        <w:tc>
          <w:tcPr>
            <w:tcW w:w="797" w:type="dxa"/>
            <w:tcBorders>
              <w:top w:val="single" w:sz="4" w:space="0" w:color="auto"/>
              <w:left w:val="single" w:sz="4" w:space="0" w:color="auto"/>
              <w:bottom w:val="single" w:sz="4" w:space="0" w:color="auto"/>
              <w:right w:val="single" w:sz="4" w:space="0" w:color="auto"/>
            </w:tcBorders>
          </w:tcPr>
          <w:p w:rsidR="00340716" w:rsidRPr="00F63114" w:rsidRDefault="008C5D4B" w:rsidP="00340716">
            <w:pPr>
              <w:suppressLineNumbers/>
              <w:suppressAutoHyphens/>
              <w:snapToGrid w:val="0"/>
              <w:jc w:val="center"/>
              <w:rPr>
                <w:lang w:eastAsia="ar-SA"/>
              </w:rPr>
            </w:pPr>
            <w:r w:rsidRPr="00F63114">
              <w:rPr>
                <w:lang w:eastAsia="ar-SA"/>
              </w:rPr>
              <w:t>14</w:t>
            </w:r>
          </w:p>
        </w:tc>
        <w:tc>
          <w:tcPr>
            <w:tcW w:w="797"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suppressLineNumbers/>
              <w:suppressAutoHyphens/>
              <w:snapToGrid w:val="0"/>
              <w:jc w:val="center"/>
              <w:rPr>
                <w:lang w:eastAsia="ar-SA"/>
              </w:rPr>
            </w:pPr>
            <w:r w:rsidRPr="00F63114">
              <w:rPr>
                <w:lang w:eastAsia="ar-SA"/>
              </w:rPr>
              <w:t>2</w:t>
            </w:r>
          </w:p>
        </w:tc>
        <w:tc>
          <w:tcPr>
            <w:tcW w:w="797"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suppressLineNumbers/>
              <w:suppressAutoHyphens/>
              <w:snapToGrid w:val="0"/>
              <w:jc w:val="center"/>
              <w:rPr>
                <w:lang w:eastAsia="ar-SA"/>
              </w:rPr>
            </w:pPr>
            <w:r w:rsidRPr="00F63114">
              <w:rPr>
                <w:lang w:eastAsia="ar-SA"/>
              </w:rPr>
              <w:t>2</w:t>
            </w:r>
          </w:p>
        </w:tc>
        <w:tc>
          <w:tcPr>
            <w:tcW w:w="714" w:type="dxa"/>
            <w:tcBorders>
              <w:top w:val="single" w:sz="4" w:space="0" w:color="auto"/>
              <w:left w:val="single" w:sz="4" w:space="0" w:color="auto"/>
              <w:bottom w:val="single" w:sz="4" w:space="0" w:color="auto"/>
              <w:right w:val="single" w:sz="4" w:space="0" w:color="auto"/>
            </w:tcBorders>
          </w:tcPr>
          <w:p w:rsidR="00340716" w:rsidRPr="00F63114" w:rsidRDefault="00F20B3A" w:rsidP="00340716">
            <w:pPr>
              <w:suppressLineNumbers/>
              <w:suppressAutoHyphens/>
              <w:snapToGrid w:val="0"/>
              <w:jc w:val="center"/>
              <w:rPr>
                <w:lang w:eastAsia="ar-SA"/>
              </w:rPr>
            </w:pPr>
            <w:r w:rsidRPr="00F63114">
              <w:rPr>
                <w:lang w:eastAsia="ar-SA"/>
              </w:rPr>
              <w:t>3</w:t>
            </w:r>
          </w:p>
        </w:tc>
      </w:tr>
    </w:tbl>
    <w:p w:rsidR="00C973CB" w:rsidRPr="00F63114" w:rsidRDefault="00C973CB" w:rsidP="00C973CB">
      <w:pPr>
        <w:jc w:val="both"/>
        <w:rPr>
          <w:color w:val="FF0000"/>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049"/>
        <w:gridCol w:w="1049"/>
        <w:gridCol w:w="1021"/>
        <w:gridCol w:w="1287"/>
        <w:gridCol w:w="1049"/>
        <w:gridCol w:w="1050"/>
        <w:gridCol w:w="1048"/>
        <w:gridCol w:w="1049"/>
        <w:gridCol w:w="1037"/>
      </w:tblGrid>
      <w:tr w:rsidR="00C973CB" w:rsidRPr="00F63114" w:rsidTr="00085757">
        <w:trPr>
          <w:trHeight w:val="116"/>
        </w:trPr>
        <w:tc>
          <w:tcPr>
            <w:tcW w:w="9639" w:type="dxa"/>
            <w:gridSpan w:val="9"/>
            <w:tcBorders>
              <w:top w:val="single" w:sz="4" w:space="0" w:color="auto"/>
              <w:left w:val="single" w:sz="4" w:space="0" w:color="auto"/>
              <w:bottom w:val="single" w:sz="4" w:space="0" w:color="auto"/>
              <w:right w:val="single" w:sz="4" w:space="0" w:color="auto"/>
            </w:tcBorders>
            <w:vAlign w:val="center"/>
          </w:tcPr>
          <w:p w:rsidR="00C973CB" w:rsidRPr="00F63114" w:rsidRDefault="00C973CB" w:rsidP="00C973CB">
            <w:pPr>
              <w:suppressLineNumbers/>
              <w:suppressAutoHyphens/>
              <w:snapToGrid w:val="0"/>
              <w:jc w:val="center"/>
              <w:rPr>
                <w:bCs/>
                <w:lang w:eastAsia="ar-SA"/>
              </w:rPr>
            </w:pPr>
            <w:r w:rsidRPr="00F63114">
              <w:rPr>
                <w:lang w:eastAsia="ar-SA"/>
              </w:rPr>
              <w:t>Количество единиц в библиотеках:</w:t>
            </w:r>
          </w:p>
        </w:tc>
      </w:tr>
      <w:tr w:rsidR="00C973CB" w:rsidRPr="00F63114" w:rsidTr="00085757">
        <w:trPr>
          <w:trHeight w:val="116"/>
        </w:trPr>
        <w:tc>
          <w:tcPr>
            <w:tcW w:w="3119" w:type="dxa"/>
            <w:gridSpan w:val="3"/>
            <w:tcBorders>
              <w:top w:val="single" w:sz="4" w:space="0" w:color="auto"/>
              <w:left w:val="single" w:sz="4" w:space="0" w:color="auto"/>
              <w:bottom w:val="single" w:sz="4" w:space="0" w:color="auto"/>
              <w:right w:val="single" w:sz="4" w:space="0" w:color="auto"/>
            </w:tcBorders>
            <w:vAlign w:val="center"/>
          </w:tcPr>
          <w:p w:rsidR="00C973CB" w:rsidRPr="00F63114" w:rsidRDefault="00C973CB" w:rsidP="00C973CB">
            <w:pPr>
              <w:suppressLineNumbers/>
              <w:suppressAutoHyphens/>
              <w:snapToGrid w:val="0"/>
              <w:jc w:val="center"/>
              <w:rPr>
                <w:bCs/>
                <w:lang w:eastAsia="ar-SA"/>
              </w:rPr>
            </w:pPr>
            <w:r w:rsidRPr="00F63114">
              <w:rPr>
                <w:lang w:eastAsia="ar-SA"/>
              </w:rPr>
              <w:t xml:space="preserve">компьютерной техники               </w:t>
            </w:r>
          </w:p>
        </w:tc>
        <w:tc>
          <w:tcPr>
            <w:tcW w:w="3386" w:type="dxa"/>
            <w:gridSpan w:val="3"/>
            <w:tcBorders>
              <w:top w:val="single" w:sz="1" w:space="0" w:color="000000"/>
              <w:left w:val="single" w:sz="4" w:space="0" w:color="auto"/>
              <w:bottom w:val="single" w:sz="1" w:space="0" w:color="000000"/>
              <w:right w:val="single" w:sz="4" w:space="0" w:color="auto"/>
            </w:tcBorders>
            <w:vAlign w:val="center"/>
          </w:tcPr>
          <w:p w:rsidR="00C973CB" w:rsidRPr="00F63114" w:rsidRDefault="00C973CB" w:rsidP="00C973CB">
            <w:pPr>
              <w:suppressLineNumbers/>
              <w:suppressAutoHyphens/>
              <w:snapToGrid w:val="0"/>
              <w:jc w:val="center"/>
              <w:rPr>
                <w:bCs/>
                <w:lang w:eastAsia="ar-SA"/>
              </w:rPr>
            </w:pPr>
            <w:r w:rsidRPr="00F63114">
              <w:rPr>
                <w:lang w:eastAsia="ar-SA"/>
              </w:rPr>
              <w:t>копировально-множительной техники</w:t>
            </w:r>
          </w:p>
        </w:tc>
        <w:tc>
          <w:tcPr>
            <w:tcW w:w="3134" w:type="dxa"/>
            <w:gridSpan w:val="3"/>
            <w:tcBorders>
              <w:top w:val="single" w:sz="4" w:space="0" w:color="auto"/>
              <w:left w:val="single" w:sz="4" w:space="0" w:color="auto"/>
              <w:bottom w:val="single" w:sz="4" w:space="0" w:color="auto"/>
              <w:right w:val="single" w:sz="4" w:space="0" w:color="auto"/>
            </w:tcBorders>
            <w:vAlign w:val="center"/>
          </w:tcPr>
          <w:p w:rsidR="00C973CB" w:rsidRPr="00F63114" w:rsidRDefault="00C973CB" w:rsidP="00C973CB">
            <w:pPr>
              <w:suppressLineNumbers/>
              <w:suppressAutoHyphens/>
              <w:snapToGrid w:val="0"/>
              <w:jc w:val="center"/>
              <w:rPr>
                <w:bCs/>
                <w:lang w:eastAsia="ar-SA"/>
              </w:rPr>
            </w:pPr>
            <w:r w:rsidRPr="00F63114">
              <w:rPr>
                <w:bCs/>
                <w:lang w:eastAsia="ar-SA"/>
              </w:rPr>
              <w:t>проекционного оборудования</w:t>
            </w:r>
          </w:p>
        </w:tc>
      </w:tr>
      <w:tr w:rsidR="00340716" w:rsidRPr="00F63114" w:rsidTr="00085757">
        <w:trPr>
          <w:trHeight w:val="78"/>
        </w:trPr>
        <w:tc>
          <w:tcPr>
            <w:tcW w:w="1049" w:type="dxa"/>
            <w:tcBorders>
              <w:top w:val="single" w:sz="4" w:space="0" w:color="auto"/>
              <w:left w:val="single" w:sz="1" w:space="0" w:color="000000"/>
              <w:bottom w:val="single" w:sz="1" w:space="0" w:color="000000"/>
            </w:tcBorders>
          </w:tcPr>
          <w:p w:rsidR="00340716" w:rsidRPr="00F63114" w:rsidRDefault="00340716" w:rsidP="00340716">
            <w:pPr>
              <w:jc w:val="center"/>
            </w:pPr>
            <w:r w:rsidRPr="00F63114">
              <w:t>2017</w:t>
            </w:r>
          </w:p>
        </w:tc>
        <w:tc>
          <w:tcPr>
            <w:tcW w:w="1049" w:type="dxa"/>
            <w:tcBorders>
              <w:top w:val="single" w:sz="4" w:space="0" w:color="auto"/>
              <w:left w:val="single" w:sz="1" w:space="0" w:color="000000"/>
              <w:bottom w:val="single" w:sz="1" w:space="0" w:color="000000"/>
              <w:right w:val="single" w:sz="1" w:space="0" w:color="000000"/>
            </w:tcBorders>
          </w:tcPr>
          <w:p w:rsidR="00340716" w:rsidRPr="00F63114" w:rsidRDefault="00340716" w:rsidP="00340716">
            <w:pPr>
              <w:jc w:val="center"/>
            </w:pPr>
            <w:r w:rsidRPr="00F63114">
              <w:t>2018</w:t>
            </w:r>
          </w:p>
        </w:tc>
        <w:tc>
          <w:tcPr>
            <w:tcW w:w="1021" w:type="dxa"/>
            <w:tcBorders>
              <w:top w:val="single" w:sz="4" w:space="0" w:color="auto"/>
              <w:left w:val="single" w:sz="1" w:space="0" w:color="000000"/>
              <w:bottom w:val="single" w:sz="1" w:space="0" w:color="000000"/>
            </w:tcBorders>
          </w:tcPr>
          <w:p w:rsidR="00340716" w:rsidRPr="00F63114" w:rsidRDefault="00FC461D" w:rsidP="00340716">
            <w:pPr>
              <w:jc w:val="center"/>
              <w:rPr>
                <w:lang w:val="en-US"/>
              </w:rPr>
            </w:pPr>
            <w:r w:rsidRPr="00F63114">
              <w:rPr>
                <w:lang w:val="en-US"/>
              </w:rPr>
              <w:t>2019</w:t>
            </w:r>
          </w:p>
        </w:tc>
        <w:tc>
          <w:tcPr>
            <w:tcW w:w="1287" w:type="dxa"/>
            <w:tcBorders>
              <w:left w:val="single" w:sz="1" w:space="0" w:color="000000"/>
              <w:bottom w:val="single" w:sz="1" w:space="0" w:color="000000"/>
            </w:tcBorders>
          </w:tcPr>
          <w:p w:rsidR="00340716" w:rsidRPr="00F63114" w:rsidRDefault="00340716" w:rsidP="00340716">
            <w:pPr>
              <w:jc w:val="center"/>
            </w:pPr>
            <w:r w:rsidRPr="00F63114">
              <w:t>2017</w:t>
            </w:r>
          </w:p>
        </w:tc>
        <w:tc>
          <w:tcPr>
            <w:tcW w:w="1049" w:type="dxa"/>
            <w:tcBorders>
              <w:left w:val="single" w:sz="1" w:space="0" w:color="000000"/>
              <w:bottom w:val="single" w:sz="1" w:space="0" w:color="000000"/>
              <w:right w:val="single" w:sz="1" w:space="0" w:color="000000"/>
            </w:tcBorders>
          </w:tcPr>
          <w:p w:rsidR="00340716" w:rsidRPr="00F63114" w:rsidRDefault="00340716" w:rsidP="00340716">
            <w:pPr>
              <w:jc w:val="center"/>
            </w:pPr>
            <w:r w:rsidRPr="00F63114">
              <w:t>2018</w:t>
            </w:r>
          </w:p>
        </w:tc>
        <w:tc>
          <w:tcPr>
            <w:tcW w:w="1050" w:type="dxa"/>
            <w:tcBorders>
              <w:left w:val="single" w:sz="1" w:space="0" w:color="000000"/>
              <w:bottom w:val="single" w:sz="1" w:space="0" w:color="000000"/>
              <w:right w:val="single" w:sz="4" w:space="0" w:color="auto"/>
            </w:tcBorders>
          </w:tcPr>
          <w:p w:rsidR="00340716" w:rsidRPr="00F63114" w:rsidRDefault="00FC461D" w:rsidP="00340716">
            <w:pPr>
              <w:jc w:val="center"/>
              <w:rPr>
                <w:lang w:val="en-US"/>
              </w:rPr>
            </w:pPr>
            <w:r w:rsidRPr="00F63114">
              <w:rPr>
                <w:lang w:val="en-US"/>
              </w:rPr>
              <w:t>2019</w:t>
            </w:r>
          </w:p>
        </w:tc>
        <w:tc>
          <w:tcPr>
            <w:tcW w:w="1048"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jc w:val="center"/>
            </w:pPr>
            <w:r w:rsidRPr="00F63114">
              <w:t>2017</w:t>
            </w:r>
          </w:p>
        </w:tc>
        <w:tc>
          <w:tcPr>
            <w:tcW w:w="1049"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jc w:val="center"/>
            </w:pPr>
            <w:r w:rsidRPr="00F63114">
              <w:t>2018</w:t>
            </w:r>
          </w:p>
        </w:tc>
        <w:tc>
          <w:tcPr>
            <w:tcW w:w="1037" w:type="dxa"/>
            <w:tcBorders>
              <w:top w:val="single" w:sz="4" w:space="0" w:color="auto"/>
              <w:left w:val="single" w:sz="4" w:space="0" w:color="auto"/>
              <w:bottom w:val="single" w:sz="4" w:space="0" w:color="auto"/>
              <w:right w:val="single" w:sz="4" w:space="0" w:color="auto"/>
            </w:tcBorders>
          </w:tcPr>
          <w:p w:rsidR="00340716" w:rsidRPr="00F63114" w:rsidRDefault="00FC461D" w:rsidP="00340716">
            <w:pPr>
              <w:jc w:val="center"/>
              <w:rPr>
                <w:lang w:val="en-US"/>
              </w:rPr>
            </w:pPr>
            <w:r w:rsidRPr="00F63114">
              <w:rPr>
                <w:lang w:val="en-US"/>
              </w:rPr>
              <w:t>2019</w:t>
            </w:r>
          </w:p>
        </w:tc>
      </w:tr>
      <w:tr w:rsidR="00340716" w:rsidRPr="00F63114" w:rsidTr="00085757">
        <w:trPr>
          <w:trHeight w:val="161"/>
        </w:trPr>
        <w:tc>
          <w:tcPr>
            <w:tcW w:w="1049" w:type="dxa"/>
            <w:tcBorders>
              <w:left w:val="single" w:sz="1" w:space="0" w:color="000000"/>
              <w:bottom w:val="single" w:sz="1" w:space="0" w:color="000000"/>
            </w:tcBorders>
          </w:tcPr>
          <w:p w:rsidR="00340716" w:rsidRPr="00F63114" w:rsidRDefault="00340716" w:rsidP="00340716">
            <w:pPr>
              <w:suppressLineNumbers/>
              <w:suppressAutoHyphens/>
              <w:snapToGrid w:val="0"/>
              <w:jc w:val="center"/>
              <w:rPr>
                <w:lang w:eastAsia="ar-SA"/>
              </w:rPr>
            </w:pPr>
            <w:r w:rsidRPr="00F63114">
              <w:rPr>
                <w:lang w:eastAsia="ar-SA"/>
              </w:rPr>
              <w:t>43</w:t>
            </w:r>
          </w:p>
        </w:tc>
        <w:tc>
          <w:tcPr>
            <w:tcW w:w="1049" w:type="dxa"/>
            <w:tcBorders>
              <w:left w:val="single" w:sz="1" w:space="0" w:color="000000"/>
              <w:bottom w:val="single" w:sz="1" w:space="0" w:color="000000"/>
              <w:right w:val="single" w:sz="1" w:space="0" w:color="000000"/>
            </w:tcBorders>
          </w:tcPr>
          <w:p w:rsidR="00340716" w:rsidRPr="00F63114" w:rsidRDefault="00340716" w:rsidP="00340716">
            <w:pPr>
              <w:suppressLineNumbers/>
              <w:suppressAutoHyphens/>
              <w:snapToGrid w:val="0"/>
              <w:jc w:val="center"/>
              <w:rPr>
                <w:lang w:eastAsia="ar-SA"/>
              </w:rPr>
            </w:pPr>
            <w:r w:rsidRPr="00F63114">
              <w:rPr>
                <w:lang w:eastAsia="ar-SA"/>
              </w:rPr>
              <w:t>41</w:t>
            </w:r>
          </w:p>
        </w:tc>
        <w:tc>
          <w:tcPr>
            <w:tcW w:w="1021" w:type="dxa"/>
            <w:tcBorders>
              <w:left w:val="single" w:sz="1" w:space="0" w:color="000000"/>
              <w:bottom w:val="single" w:sz="1" w:space="0" w:color="000000"/>
            </w:tcBorders>
          </w:tcPr>
          <w:p w:rsidR="00340716" w:rsidRPr="00F63114" w:rsidRDefault="00FC461D" w:rsidP="00340716">
            <w:pPr>
              <w:suppressLineNumbers/>
              <w:suppressAutoHyphens/>
              <w:snapToGrid w:val="0"/>
              <w:jc w:val="center"/>
              <w:rPr>
                <w:lang w:val="en-US" w:eastAsia="ar-SA"/>
              </w:rPr>
            </w:pPr>
            <w:r w:rsidRPr="00F63114">
              <w:rPr>
                <w:lang w:val="en-US" w:eastAsia="ar-SA"/>
              </w:rPr>
              <w:t>41</w:t>
            </w:r>
          </w:p>
        </w:tc>
        <w:tc>
          <w:tcPr>
            <w:tcW w:w="1287" w:type="dxa"/>
            <w:tcBorders>
              <w:left w:val="single" w:sz="1" w:space="0" w:color="000000"/>
              <w:bottom w:val="single" w:sz="1" w:space="0" w:color="000000"/>
            </w:tcBorders>
          </w:tcPr>
          <w:p w:rsidR="00340716" w:rsidRPr="00F63114" w:rsidRDefault="00340716" w:rsidP="00340716">
            <w:pPr>
              <w:suppressLineNumbers/>
              <w:suppressAutoHyphens/>
              <w:snapToGrid w:val="0"/>
              <w:jc w:val="center"/>
              <w:rPr>
                <w:lang w:eastAsia="ar-SA"/>
              </w:rPr>
            </w:pPr>
            <w:r w:rsidRPr="00F63114">
              <w:rPr>
                <w:lang w:eastAsia="ar-SA"/>
              </w:rPr>
              <w:t>15</w:t>
            </w:r>
          </w:p>
        </w:tc>
        <w:tc>
          <w:tcPr>
            <w:tcW w:w="1049" w:type="dxa"/>
            <w:tcBorders>
              <w:left w:val="single" w:sz="1" w:space="0" w:color="000000"/>
              <w:bottom w:val="single" w:sz="1" w:space="0" w:color="000000"/>
              <w:right w:val="single" w:sz="1" w:space="0" w:color="000000"/>
            </w:tcBorders>
          </w:tcPr>
          <w:p w:rsidR="00340716" w:rsidRPr="00F63114" w:rsidRDefault="00340716" w:rsidP="00340716">
            <w:pPr>
              <w:suppressLineNumbers/>
              <w:suppressAutoHyphens/>
              <w:snapToGrid w:val="0"/>
              <w:jc w:val="center"/>
              <w:rPr>
                <w:lang w:eastAsia="ar-SA"/>
              </w:rPr>
            </w:pPr>
            <w:r w:rsidRPr="00F63114">
              <w:rPr>
                <w:lang w:eastAsia="ar-SA"/>
              </w:rPr>
              <w:t>14</w:t>
            </w:r>
          </w:p>
        </w:tc>
        <w:tc>
          <w:tcPr>
            <w:tcW w:w="1050" w:type="dxa"/>
            <w:tcBorders>
              <w:left w:val="single" w:sz="1" w:space="0" w:color="000000"/>
              <w:bottom w:val="single" w:sz="1" w:space="0" w:color="000000"/>
              <w:right w:val="single" w:sz="4" w:space="0" w:color="auto"/>
            </w:tcBorders>
          </w:tcPr>
          <w:p w:rsidR="00340716" w:rsidRPr="00F63114" w:rsidRDefault="00F20B3A" w:rsidP="00340716">
            <w:pPr>
              <w:suppressLineNumbers/>
              <w:suppressAutoHyphens/>
              <w:snapToGrid w:val="0"/>
              <w:jc w:val="center"/>
              <w:rPr>
                <w:lang w:eastAsia="ar-SA"/>
              </w:rPr>
            </w:pPr>
            <w:r w:rsidRPr="00F63114">
              <w:rPr>
                <w:lang w:eastAsia="ar-SA"/>
              </w:rPr>
              <w:t>26</w:t>
            </w:r>
          </w:p>
        </w:tc>
        <w:tc>
          <w:tcPr>
            <w:tcW w:w="1048"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suppressLineNumbers/>
              <w:suppressAutoHyphens/>
              <w:snapToGrid w:val="0"/>
              <w:jc w:val="center"/>
              <w:rPr>
                <w:lang w:eastAsia="ar-SA"/>
              </w:rPr>
            </w:pPr>
            <w:r w:rsidRPr="00F63114">
              <w:rPr>
                <w:lang w:eastAsia="ar-SA"/>
              </w:rPr>
              <w:t>2</w:t>
            </w:r>
          </w:p>
        </w:tc>
        <w:tc>
          <w:tcPr>
            <w:tcW w:w="1049"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suppressLineNumbers/>
              <w:suppressAutoHyphens/>
              <w:snapToGrid w:val="0"/>
              <w:jc w:val="center"/>
              <w:rPr>
                <w:lang w:eastAsia="ar-SA"/>
              </w:rPr>
            </w:pPr>
            <w:r w:rsidRPr="00F63114">
              <w:rPr>
                <w:lang w:eastAsia="ar-SA"/>
              </w:rPr>
              <w:t>2</w:t>
            </w:r>
          </w:p>
        </w:tc>
        <w:tc>
          <w:tcPr>
            <w:tcW w:w="1037" w:type="dxa"/>
            <w:tcBorders>
              <w:top w:val="single" w:sz="4" w:space="0" w:color="auto"/>
              <w:left w:val="single" w:sz="4" w:space="0" w:color="auto"/>
              <w:bottom w:val="single" w:sz="4" w:space="0" w:color="auto"/>
              <w:right w:val="single" w:sz="4" w:space="0" w:color="auto"/>
            </w:tcBorders>
          </w:tcPr>
          <w:p w:rsidR="00340716" w:rsidRPr="00F63114" w:rsidRDefault="00292A6D" w:rsidP="00340716">
            <w:pPr>
              <w:suppressLineNumbers/>
              <w:suppressAutoHyphens/>
              <w:snapToGrid w:val="0"/>
              <w:jc w:val="center"/>
              <w:rPr>
                <w:lang w:eastAsia="ar-SA"/>
              </w:rPr>
            </w:pPr>
            <w:r w:rsidRPr="00F63114">
              <w:rPr>
                <w:lang w:eastAsia="ar-SA"/>
              </w:rPr>
              <w:t>3</w:t>
            </w:r>
          </w:p>
        </w:tc>
      </w:tr>
    </w:tbl>
    <w:p w:rsidR="007B12F8" w:rsidRPr="00F63114" w:rsidRDefault="007B12F8" w:rsidP="00C973CB">
      <w:pPr>
        <w:ind w:firstLine="709"/>
        <w:jc w:val="both"/>
        <w:rPr>
          <w:color w:val="FF0000"/>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797"/>
        <w:gridCol w:w="797"/>
        <w:gridCol w:w="816"/>
        <w:gridCol w:w="851"/>
        <w:gridCol w:w="883"/>
        <w:gridCol w:w="797"/>
        <w:gridCol w:w="796"/>
        <w:gridCol w:w="797"/>
        <w:gridCol w:w="797"/>
        <w:gridCol w:w="797"/>
        <w:gridCol w:w="797"/>
        <w:gridCol w:w="714"/>
      </w:tblGrid>
      <w:tr w:rsidR="00C973CB" w:rsidRPr="00F63114" w:rsidTr="00085757">
        <w:trPr>
          <w:trHeight w:val="753"/>
        </w:trPr>
        <w:tc>
          <w:tcPr>
            <w:tcW w:w="2410" w:type="dxa"/>
            <w:gridSpan w:val="3"/>
            <w:tcBorders>
              <w:top w:val="single" w:sz="4" w:space="0" w:color="auto"/>
              <w:left w:val="single" w:sz="4" w:space="0" w:color="auto"/>
              <w:bottom w:val="single" w:sz="4" w:space="0" w:color="auto"/>
              <w:right w:val="single" w:sz="4" w:space="0" w:color="auto"/>
            </w:tcBorders>
            <w:vAlign w:val="center"/>
          </w:tcPr>
          <w:p w:rsidR="00C973CB" w:rsidRPr="00F63114" w:rsidRDefault="00C973CB" w:rsidP="00FC7DC8">
            <w:pPr>
              <w:suppressLineNumbers/>
              <w:suppressAutoHyphens/>
              <w:snapToGrid w:val="0"/>
              <w:jc w:val="center"/>
              <w:rPr>
                <w:bCs/>
                <w:lang w:eastAsia="ar-SA"/>
              </w:rPr>
            </w:pPr>
            <w:r w:rsidRPr="00F63114">
              <w:rPr>
                <w:bCs/>
                <w:lang w:eastAsia="ar-SA"/>
              </w:rPr>
              <w:t>Количество компьютерных мест для пользователей</w:t>
            </w:r>
          </w:p>
        </w:tc>
        <w:tc>
          <w:tcPr>
            <w:tcW w:w="2531" w:type="dxa"/>
            <w:gridSpan w:val="3"/>
            <w:tcBorders>
              <w:top w:val="single" w:sz="1" w:space="0" w:color="000000"/>
              <w:left w:val="single" w:sz="4" w:space="0" w:color="auto"/>
              <w:bottom w:val="single" w:sz="1" w:space="0" w:color="000000"/>
              <w:right w:val="single" w:sz="4" w:space="0" w:color="auto"/>
            </w:tcBorders>
            <w:vAlign w:val="center"/>
          </w:tcPr>
          <w:p w:rsidR="00C973CB" w:rsidRPr="00F63114" w:rsidRDefault="00C973CB" w:rsidP="00FC7DC8">
            <w:pPr>
              <w:suppressLineNumbers/>
              <w:suppressAutoHyphens/>
              <w:snapToGrid w:val="0"/>
              <w:jc w:val="center"/>
              <w:rPr>
                <w:bCs/>
                <w:lang w:eastAsia="ar-SA"/>
              </w:rPr>
            </w:pPr>
            <w:r w:rsidRPr="00F63114">
              <w:rPr>
                <w:lang w:eastAsia="ar-SA"/>
              </w:rPr>
              <w:t>из них с доступом к сети Интернет</w:t>
            </w:r>
          </w:p>
        </w:tc>
        <w:tc>
          <w:tcPr>
            <w:tcW w:w="2390" w:type="dxa"/>
            <w:gridSpan w:val="3"/>
            <w:tcBorders>
              <w:top w:val="single" w:sz="4" w:space="0" w:color="auto"/>
              <w:left w:val="single" w:sz="4" w:space="0" w:color="auto"/>
              <w:bottom w:val="single" w:sz="4" w:space="0" w:color="auto"/>
              <w:right w:val="single" w:sz="4" w:space="0" w:color="auto"/>
            </w:tcBorders>
            <w:vAlign w:val="center"/>
          </w:tcPr>
          <w:p w:rsidR="00C973CB" w:rsidRPr="00F63114" w:rsidRDefault="00C973CB" w:rsidP="00FC7DC8">
            <w:pPr>
              <w:suppressLineNumbers/>
              <w:suppressAutoHyphens/>
              <w:snapToGrid w:val="0"/>
              <w:jc w:val="center"/>
              <w:rPr>
                <w:bCs/>
                <w:lang w:eastAsia="ar-SA"/>
              </w:rPr>
            </w:pPr>
            <w:r w:rsidRPr="00F63114">
              <w:rPr>
                <w:lang w:eastAsia="ar-SA"/>
              </w:rPr>
              <w:t xml:space="preserve">Количество библиотек, имеющих зону </w:t>
            </w:r>
            <w:r w:rsidRPr="00F63114">
              <w:rPr>
                <w:lang w:val="en-US" w:eastAsia="ar-SA"/>
              </w:rPr>
              <w:t>Wi</w:t>
            </w:r>
            <w:r w:rsidRPr="00F63114">
              <w:rPr>
                <w:lang w:eastAsia="ar-SA"/>
              </w:rPr>
              <w:t>-</w:t>
            </w:r>
            <w:r w:rsidRPr="00F63114">
              <w:rPr>
                <w:lang w:val="en-US" w:eastAsia="ar-SA"/>
              </w:rPr>
              <w:t>Fi</w:t>
            </w:r>
          </w:p>
        </w:tc>
        <w:tc>
          <w:tcPr>
            <w:tcW w:w="2308" w:type="dxa"/>
            <w:gridSpan w:val="3"/>
            <w:tcBorders>
              <w:top w:val="single" w:sz="4" w:space="0" w:color="auto"/>
              <w:left w:val="single" w:sz="4" w:space="0" w:color="auto"/>
              <w:bottom w:val="single" w:sz="4" w:space="0" w:color="auto"/>
              <w:right w:val="single" w:sz="4" w:space="0" w:color="auto"/>
            </w:tcBorders>
            <w:vAlign w:val="center"/>
          </w:tcPr>
          <w:p w:rsidR="00C973CB" w:rsidRPr="00F63114" w:rsidRDefault="00C973CB" w:rsidP="00FC7DC8">
            <w:pPr>
              <w:jc w:val="center"/>
            </w:pPr>
            <w:r w:rsidRPr="00F63114">
              <w:t>Количество библиотек, предоставляющих пользователям доступ к ресурсам НЭБ</w:t>
            </w:r>
          </w:p>
        </w:tc>
      </w:tr>
      <w:tr w:rsidR="00340716" w:rsidRPr="00F63114" w:rsidTr="00085757">
        <w:trPr>
          <w:trHeight w:val="76"/>
        </w:trPr>
        <w:tc>
          <w:tcPr>
            <w:tcW w:w="797" w:type="dxa"/>
            <w:tcBorders>
              <w:top w:val="single" w:sz="4" w:space="0" w:color="auto"/>
              <w:left w:val="single" w:sz="1" w:space="0" w:color="000000"/>
              <w:bottom w:val="single" w:sz="1" w:space="0" w:color="000000"/>
            </w:tcBorders>
          </w:tcPr>
          <w:p w:rsidR="00340716" w:rsidRPr="00F63114" w:rsidRDefault="00340716" w:rsidP="00340716">
            <w:pPr>
              <w:jc w:val="center"/>
            </w:pPr>
            <w:r w:rsidRPr="00F63114">
              <w:t>2017</w:t>
            </w:r>
          </w:p>
        </w:tc>
        <w:tc>
          <w:tcPr>
            <w:tcW w:w="797" w:type="dxa"/>
            <w:tcBorders>
              <w:top w:val="single" w:sz="4" w:space="0" w:color="auto"/>
              <w:left w:val="single" w:sz="1" w:space="0" w:color="000000"/>
              <w:bottom w:val="single" w:sz="1" w:space="0" w:color="000000"/>
              <w:right w:val="single" w:sz="1" w:space="0" w:color="000000"/>
            </w:tcBorders>
          </w:tcPr>
          <w:p w:rsidR="00340716" w:rsidRPr="00F63114" w:rsidRDefault="00340716" w:rsidP="00340716">
            <w:pPr>
              <w:jc w:val="center"/>
            </w:pPr>
            <w:r w:rsidRPr="00F63114">
              <w:t>2018</w:t>
            </w:r>
          </w:p>
        </w:tc>
        <w:tc>
          <w:tcPr>
            <w:tcW w:w="816" w:type="dxa"/>
            <w:tcBorders>
              <w:top w:val="single" w:sz="4" w:space="0" w:color="auto"/>
              <w:left w:val="single" w:sz="1" w:space="0" w:color="000000"/>
              <w:bottom w:val="single" w:sz="1" w:space="0" w:color="000000"/>
            </w:tcBorders>
          </w:tcPr>
          <w:p w:rsidR="00340716" w:rsidRPr="00F63114" w:rsidRDefault="00370465" w:rsidP="00340716">
            <w:pPr>
              <w:jc w:val="center"/>
            </w:pPr>
            <w:r w:rsidRPr="00F63114">
              <w:t>2019</w:t>
            </w:r>
          </w:p>
        </w:tc>
        <w:tc>
          <w:tcPr>
            <w:tcW w:w="851" w:type="dxa"/>
            <w:tcBorders>
              <w:left w:val="single" w:sz="1" w:space="0" w:color="000000"/>
              <w:bottom w:val="single" w:sz="1" w:space="0" w:color="000000"/>
            </w:tcBorders>
          </w:tcPr>
          <w:p w:rsidR="00340716" w:rsidRPr="00F63114" w:rsidRDefault="00340716" w:rsidP="00340716">
            <w:pPr>
              <w:jc w:val="center"/>
            </w:pPr>
            <w:r w:rsidRPr="00F63114">
              <w:t>2017</w:t>
            </w:r>
          </w:p>
        </w:tc>
        <w:tc>
          <w:tcPr>
            <w:tcW w:w="883" w:type="dxa"/>
            <w:tcBorders>
              <w:left w:val="single" w:sz="1" w:space="0" w:color="000000"/>
              <w:bottom w:val="single" w:sz="1" w:space="0" w:color="000000"/>
              <w:right w:val="single" w:sz="1" w:space="0" w:color="000000"/>
            </w:tcBorders>
          </w:tcPr>
          <w:p w:rsidR="00340716" w:rsidRPr="00F63114" w:rsidRDefault="00340716" w:rsidP="00340716">
            <w:pPr>
              <w:jc w:val="center"/>
            </w:pPr>
            <w:r w:rsidRPr="00F63114">
              <w:t>2018</w:t>
            </w:r>
          </w:p>
        </w:tc>
        <w:tc>
          <w:tcPr>
            <w:tcW w:w="797" w:type="dxa"/>
            <w:tcBorders>
              <w:left w:val="single" w:sz="1" w:space="0" w:color="000000"/>
              <w:bottom w:val="single" w:sz="1" w:space="0" w:color="000000"/>
              <w:right w:val="single" w:sz="4" w:space="0" w:color="auto"/>
            </w:tcBorders>
          </w:tcPr>
          <w:p w:rsidR="00340716" w:rsidRPr="00F63114" w:rsidRDefault="009805F8" w:rsidP="00340716">
            <w:pPr>
              <w:jc w:val="center"/>
            </w:pPr>
            <w:r w:rsidRPr="00F63114">
              <w:t>2019</w:t>
            </w:r>
          </w:p>
        </w:tc>
        <w:tc>
          <w:tcPr>
            <w:tcW w:w="796"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jc w:val="center"/>
            </w:pPr>
            <w:r w:rsidRPr="00F63114">
              <w:t>2017</w:t>
            </w:r>
          </w:p>
        </w:tc>
        <w:tc>
          <w:tcPr>
            <w:tcW w:w="797"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jc w:val="center"/>
            </w:pPr>
            <w:r w:rsidRPr="00F63114">
              <w:t>2018</w:t>
            </w:r>
          </w:p>
        </w:tc>
        <w:tc>
          <w:tcPr>
            <w:tcW w:w="797" w:type="dxa"/>
            <w:tcBorders>
              <w:top w:val="single" w:sz="4" w:space="0" w:color="auto"/>
              <w:left w:val="single" w:sz="4" w:space="0" w:color="auto"/>
              <w:bottom w:val="single" w:sz="4" w:space="0" w:color="auto"/>
              <w:right w:val="single" w:sz="4" w:space="0" w:color="auto"/>
            </w:tcBorders>
          </w:tcPr>
          <w:p w:rsidR="00340716" w:rsidRPr="00F63114" w:rsidRDefault="00370465" w:rsidP="00340716">
            <w:pPr>
              <w:jc w:val="center"/>
            </w:pPr>
            <w:r w:rsidRPr="00F63114">
              <w:t>2019</w:t>
            </w:r>
          </w:p>
        </w:tc>
        <w:tc>
          <w:tcPr>
            <w:tcW w:w="797"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jc w:val="center"/>
            </w:pPr>
            <w:r w:rsidRPr="00F63114">
              <w:t>2017</w:t>
            </w:r>
          </w:p>
        </w:tc>
        <w:tc>
          <w:tcPr>
            <w:tcW w:w="797"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jc w:val="center"/>
            </w:pPr>
            <w:r w:rsidRPr="00F63114">
              <w:t>2018</w:t>
            </w:r>
          </w:p>
        </w:tc>
        <w:tc>
          <w:tcPr>
            <w:tcW w:w="714" w:type="dxa"/>
            <w:tcBorders>
              <w:top w:val="single" w:sz="4" w:space="0" w:color="auto"/>
              <w:left w:val="single" w:sz="4" w:space="0" w:color="auto"/>
              <w:bottom w:val="single" w:sz="4" w:space="0" w:color="auto"/>
              <w:right w:val="single" w:sz="4" w:space="0" w:color="auto"/>
            </w:tcBorders>
          </w:tcPr>
          <w:p w:rsidR="00340716" w:rsidRPr="00F63114" w:rsidRDefault="00370465" w:rsidP="00340716">
            <w:pPr>
              <w:jc w:val="center"/>
            </w:pPr>
            <w:r w:rsidRPr="00F63114">
              <w:t>2019</w:t>
            </w:r>
          </w:p>
        </w:tc>
      </w:tr>
      <w:tr w:rsidR="00340716" w:rsidRPr="00F63114" w:rsidTr="00085757">
        <w:trPr>
          <w:trHeight w:val="158"/>
        </w:trPr>
        <w:tc>
          <w:tcPr>
            <w:tcW w:w="797" w:type="dxa"/>
            <w:tcBorders>
              <w:left w:val="single" w:sz="1" w:space="0" w:color="000000"/>
              <w:bottom w:val="single" w:sz="1" w:space="0" w:color="000000"/>
            </w:tcBorders>
          </w:tcPr>
          <w:p w:rsidR="00340716" w:rsidRPr="00F63114" w:rsidRDefault="00340716" w:rsidP="00340716">
            <w:pPr>
              <w:suppressLineNumbers/>
              <w:suppressAutoHyphens/>
              <w:snapToGrid w:val="0"/>
              <w:jc w:val="center"/>
              <w:rPr>
                <w:lang w:eastAsia="ar-SA"/>
              </w:rPr>
            </w:pPr>
            <w:r w:rsidRPr="00F63114">
              <w:rPr>
                <w:lang w:eastAsia="ar-SA"/>
              </w:rPr>
              <w:t>6</w:t>
            </w:r>
          </w:p>
        </w:tc>
        <w:tc>
          <w:tcPr>
            <w:tcW w:w="797" w:type="dxa"/>
            <w:tcBorders>
              <w:left w:val="single" w:sz="1" w:space="0" w:color="000000"/>
              <w:bottom w:val="single" w:sz="1" w:space="0" w:color="000000"/>
              <w:right w:val="single" w:sz="1" w:space="0" w:color="000000"/>
            </w:tcBorders>
          </w:tcPr>
          <w:p w:rsidR="00340716" w:rsidRPr="00F63114" w:rsidRDefault="00340716" w:rsidP="00340716">
            <w:pPr>
              <w:suppressLineNumbers/>
              <w:suppressAutoHyphens/>
              <w:snapToGrid w:val="0"/>
              <w:jc w:val="center"/>
              <w:rPr>
                <w:lang w:eastAsia="ar-SA"/>
              </w:rPr>
            </w:pPr>
            <w:r w:rsidRPr="00F63114">
              <w:rPr>
                <w:lang w:eastAsia="ar-SA"/>
              </w:rPr>
              <w:t>6</w:t>
            </w:r>
          </w:p>
        </w:tc>
        <w:tc>
          <w:tcPr>
            <w:tcW w:w="816" w:type="dxa"/>
            <w:tcBorders>
              <w:left w:val="single" w:sz="1" w:space="0" w:color="000000"/>
              <w:bottom w:val="single" w:sz="1" w:space="0" w:color="000000"/>
            </w:tcBorders>
          </w:tcPr>
          <w:p w:rsidR="00340716" w:rsidRPr="00F63114" w:rsidRDefault="00370465" w:rsidP="00340716">
            <w:pPr>
              <w:suppressLineNumbers/>
              <w:suppressAutoHyphens/>
              <w:snapToGrid w:val="0"/>
              <w:jc w:val="center"/>
              <w:rPr>
                <w:lang w:eastAsia="ar-SA"/>
              </w:rPr>
            </w:pPr>
            <w:r w:rsidRPr="00F63114">
              <w:rPr>
                <w:lang w:eastAsia="ar-SA"/>
              </w:rPr>
              <w:t>6</w:t>
            </w:r>
          </w:p>
        </w:tc>
        <w:tc>
          <w:tcPr>
            <w:tcW w:w="851" w:type="dxa"/>
            <w:tcBorders>
              <w:left w:val="single" w:sz="1" w:space="0" w:color="000000"/>
              <w:bottom w:val="single" w:sz="1" w:space="0" w:color="000000"/>
            </w:tcBorders>
          </w:tcPr>
          <w:p w:rsidR="00340716" w:rsidRPr="00F63114" w:rsidRDefault="00340716" w:rsidP="00340716">
            <w:pPr>
              <w:suppressLineNumbers/>
              <w:suppressAutoHyphens/>
              <w:snapToGrid w:val="0"/>
              <w:jc w:val="center"/>
              <w:rPr>
                <w:lang w:eastAsia="ar-SA"/>
              </w:rPr>
            </w:pPr>
            <w:r w:rsidRPr="00F63114">
              <w:rPr>
                <w:lang w:eastAsia="ar-SA"/>
              </w:rPr>
              <w:t>1</w:t>
            </w:r>
          </w:p>
        </w:tc>
        <w:tc>
          <w:tcPr>
            <w:tcW w:w="883" w:type="dxa"/>
            <w:tcBorders>
              <w:left w:val="single" w:sz="1" w:space="0" w:color="000000"/>
              <w:bottom w:val="single" w:sz="1" w:space="0" w:color="000000"/>
              <w:right w:val="single" w:sz="1" w:space="0" w:color="000000"/>
            </w:tcBorders>
          </w:tcPr>
          <w:p w:rsidR="00340716" w:rsidRPr="00F63114" w:rsidRDefault="00340716" w:rsidP="00340716">
            <w:pPr>
              <w:suppressLineNumbers/>
              <w:suppressAutoHyphens/>
              <w:snapToGrid w:val="0"/>
              <w:jc w:val="center"/>
              <w:rPr>
                <w:lang w:eastAsia="ar-SA"/>
              </w:rPr>
            </w:pPr>
            <w:r w:rsidRPr="00F63114">
              <w:rPr>
                <w:lang w:eastAsia="ar-SA"/>
              </w:rPr>
              <w:t>1</w:t>
            </w:r>
          </w:p>
        </w:tc>
        <w:tc>
          <w:tcPr>
            <w:tcW w:w="797" w:type="dxa"/>
            <w:tcBorders>
              <w:left w:val="single" w:sz="1" w:space="0" w:color="000000"/>
              <w:bottom w:val="single" w:sz="1" w:space="0" w:color="000000"/>
              <w:right w:val="single" w:sz="4" w:space="0" w:color="auto"/>
            </w:tcBorders>
          </w:tcPr>
          <w:p w:rsidR="00340716" w:rsidRPr="00F63114" w:rsidRDefault="009805F8" w:rsidP="00340716">
            <w:pPr>
              <w:suppressLineNumbers/>
              <w:suppressAutoHyphens/>
              <w:snapToGrid w:val="0"/>
              <w:jc w:val="center"/>
              <w:rPr>
                <w:lang w:eastAsia="ar-SA"/>
              </w:rPr>
            </w:pPr>
            <w:r w:rsidRPr="00F63114">
              <w:rPr>
                <w:lang w:eastAsia="ar-SA"/>
              </w:rPr>
              <w:t>6</w:t>
            </w:r>
          </w:p>
        </w:tc>
        <w:tc>
          <w:tcPr>
            <w:tcW w:w="796"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suppressLineNumbers/>
              <w:suppressAutoHyphens/>
              <w:snapToGrid w:val="0"/>
              <w:jc w:val="center"/>
              <w:rPr>
                <w:lang w:eastAsia="ar-SA"/>
              </w:rPr>
            </w:pPr>
            <w:r w:rsidRPr="00F63114">
              <w:rPr>
                <w:lang w:eastAsia="ar-SA"/>
              </w:rPr>
              <w:t>1</w:t>
            </w:r>
          </w:p>
        </w:tc>
        <w:tc>
          <w:tcPr>
            <w:tcW w:w="797"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suppressLineNumbers/>
              <w:suppressAutoHyphens/>
              <w:snapToGrid w:val="0"/>
              <w:jc w:val="center"/>
              <w:rPr>
                <w:lang w:eastAsia="ar-SA"/>
              </w:rPr>
            </w:pPr>
            <w:r w:rsidRPr="00F63114">
              <w:rPr>
                <w:lang w:eastAsia="ar-SA"/>
              </w:rPr>
              <w:t>2</w:t>
            </w:r>
          </w:p>
        </w:tc>
        <w:tc>
          <w:tcPr>
            <w:tcW w:w="797" w:type="dxa"/>
            <w:tcBorders>
              <w:top w:val="single" w:sz="4" w:space="0" w:color="auto"/>
              <w:left w:val="single" w:sz="4" w:space="0" w:color="auto"/>
              <w:bottom w:val="single" w:sz="4" w:space="0" w:color="auto"/>
              <w:right w:val="single" w:sz="4" w:space="0" w:color="auto"/>
            </w:tcBorders>
          </w:tcPr>
          <w:p w:rsidR="00340716" w:rsidRPr="00F63114" w:rsidRDefault="00F66F72" w:rsidP="00340716">
            <w:pPr>
              <w:suppressLineNumbers/>
              <w:suppressAutoHyphens/>
              <w:snapToGrid w:val="0"/>
              <w:jc w:val="center"/>
              <w:rPr>
                <w:lang w:eastAsia="ar-SA"/>
              </w:rPr>
            </w:pPr>
            <w:r w:rsidRPr="00F63114">
              <w:rPr>
                <w:lang w:eastAsia="ar-SA"/>
              </w:rPr>
              <w:t>13</w:t>
            </w:r>
          </w:p>
        </w:tc>
        <w:tc>
          <w:tcPr>
            <w:tcW w:w="797"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suppressLineNumbers/>
              <w:suppressAutoHyphens/>
              <w:snapToGrid w:val="0"/>
              <w:jc w:val="center"/>
              <w:rPr>
                <w:lang w:eastAsia="ar-SA"/>
              </w:rPr>
            </w:pPr>
            <w:r w:rsidRPr="00F63114">
              <w:rPr>
                <w:lang w:eastAsia="ar-SA"/>
              </w:rPr>
              <w:t>0</w:t>
            </w:r>
          </w:p>
        </w:tc>
        <w:tc>
          <w:tcPr>
            <w:tcW w:w="797" w:type="dxa"/>
            <w:tcBorders>
              <w:top w:val="single" w:sz="4" w:space="0" w:color="auto"/>
              <w:left w:val="single" w:sz="4" w:space="0" w:color="auto"/>
              <w:bottom w:val="single" w:sz="4" w:space="0" w:color="auto"/>
              <w:right w:val="single" w:sz="4" w:space="0" w:color="auto"/>
            </w:tcBorders>
          </w:tcPr>
          <w:p w:rsidR="00340716" w:rsidRPr="00F63114" w:rsidRDefault="00340716" w:rsidP="00340716">
            <w:pPr>
              <w:suppressLineNumbers/>
              <w:suppressAutoHyphens/>
              <w:snapToGrid w:val="0"/>
              <w:jc w:val="center"/>
              <w:rPr>
                <w:lang w:eastAsia="ar-SA"/>
              </w:rPr>
            </w:pPr>
            <w:r w:rsidRPr="00F63114">
              <w:rPr>
                <w:lang w:eastAsia="ar-SA"/>
              </w:rPr>
              <w:t>1</w:t>
            </w:r>
          </w:p>
        </w:tc>
        <w:tc>
          <w:tcPr>
            <w:tcW w:w="714" w:type="dxa"/>
            <w:tcBorders>
              <w:top w:val="single" w:sz="4" w:space="0" w:color="auto"/>
              <w:left w:val="single" w:sz="4" w:space="0" w:color="auto"/>
              <w:bottom w:val="single" w:sz="4" w:space="0" w:color="auto"/>
              <w:right w:val="single" w:sz="4" w:space="0" w:color="auto"/>
            </w:tcBorders>
          </w:tcPr>
          <w:p w:rsidR="00340716" w:rsidRPr="00F63114" w:rsidRDefault="0091491E" w:rsidP="00340716">
            <w:pPr>
              <w:suppressLineNumbers/>
              <w:suppressAutoHyphens/>
              <w:snapToGrid w:val="0"/>
              <w:jc w:val="center"/>
              <w:rPr>
                <w:lang w:eastAsia="ar-SA"/>
              </w:rPr>
            </w:pPr>
            <w:r w:rsidRPr="00F63114">
              <w:rPr>
                <w:lang w:eastAsia="ar-SA"/>
              </w:rPr>
              <w:t>6</w:t>
            </w:r>
          </w:p>
        </w:tc>
      </w:tr>
    </w:tbl>
    <w:p w:rsidR="007B12F8" w:rsidRPr="00F63114" w:rsidRDefault="007B12F8" w:rsidP="0006164A">
      <w:pPr>
        <w:autoSpaceDE w:val="0"/>
        <w:autoSpaceDN w:val="0"/>
        <w:adjustRightInd w:val="0"/>
        <w:spacing w:line="360" w:lineRule="auto"/>
        <w:jc w:val="both"/>
        <w:rPr>
          <w:rFonts w:eastAsia="Calibri"/>
          <w:bCs/>
          <w:iCs/>
          <w:sz w:val="28"/>
          <w:szCs w:val="28"/>
        </w:rPr>
      </w:pPr>
    </w:p>
    <w:p w:rsidR="001A38D7" w:rsidRPr="00F63114" w:rsidRDefault="001A38D7" w:rsidP="001A38D7">
      <w:pPr>
        <w:autoSpaceDE w:val="0"/>
        <w:autoSpaceDN w:val="0"/>
        <w:adjustRightInd w:val="0"/>
        <w:spacing w:line="360" w:lineRule="auto"/>
        <w:jc w:val="both"/>
        <w:rPr>
          <w:rFonts w:eastAsia="Calibri"/>
          <w:b/>
          <w:bCs/>
          <w:iCs/>
          <w:sz w:val="28"/>
          <w:szCs w:val="28"/>
        </w:rPr>
      </w:pPr>
      <w:r w:rsidRPr="00F63114">
        <w:rPr>
          <w:rFonts w:eastAsia="Calibri"/>
          <w:b/>
          <w:bCs/>
          <w:iCs/>
          <w:sz w:val="28"/>
          <w:szCs w:val="28"/>
        </w:rPr>
        <w:t>Общие выводы о проблемах технологического развития муниципальных библиотек </w:t>
      </w:r>
    </w:p>
    <w:p w:rsidR="00F92CCE" w:rsidRDefault="00387156" w:rsidP="00387156">
      <w:pPr>
        <w:autoSpaceDE w:val="0"/>
        <w:autoSpaceDN w:val="0"/>
        <w:adjustRightInd w:val="0"/>
        <w:spacing w:line="360" w:lineRule="auto"/>
        <w:ind w:firstLine="284"/>
        <w:jc w:val="both"/>
        <w:rPr>
          <w:rFonts w:eastAsia="Calibri"/>
          <w:bCs/>
          <w:iCs/>
          <w:sz w:val="28"/>
          <w:szCs w:val="28"/>
        </w:rPr>
      </w:pPr>
      <w:r w:rsidRPr="00F63114">
        <w:rPr>
          <w:rFonts w:eastAsia="Calibri"/>
          <w:bCs/>
          <w:iCs/>
          <w:sz w:val="28"/>
          <w:szCs w:val="28"/>
        </w:rPr>
        <w:t>Технологическое развитие муниципальных библиотек за последние годы достигло определенного прогресса, но не достаточно высокого уровня для современного мира и времени, быстро растущих технологий. Особенно медленными темпами этот процесс происходит в сельской местности. Все-таки библиотечные работники большим успехом пользуются современными компьютерами, планшетами, смартфонами и другими гаджетами. Эта возможность предоставляет оказывать более обширный, содержательный ассортимент услуг для пользователей. С каждым годом общение пользователей библиотеками становится более интересным, динамичным, с наибольшим и быстрым предоставлением информации. Этому способствует плодотворный труд библиотекарей и технологический прогресс, предоставляющий возможности быстрой доставки документов, статистических данных и многих других информационных аспектов. Рынок информации современного мира велик и разнообразен, но чтобы оставаться востребованным полезным и интересным, библиотекам необходимо постоянно держать руку на пульсе информационного потока, успешно решать поставленные задачи, идти в ногу со временем и нести свет, добро и знания в массы.</w:t>
      </w:r>
    </w:p>
    <w:p w:rsidR="00F63114" w:rsidRPr="00B155A6" w:rsidRDefault="00F63114" w:rsidP="00387156">
      <w:pPr>
        <w:autoSpaceDE w:val="0"/>
        <w:autoSpaceDN w:val="0"/>
        <w:adjustRightInd w:val="0"/>
        <w:spacing w:line="360" w:lineRule="auto"/>
        <w:ind w:firstLine="284"/>
        <w:jc w:val="both"/>
        <w:rPr>
          <w:rFonts w:eastAsia="Calibri"/>
          <w:bCs/>
          <w:iCs/>
          <w:sz w:val="28"/>
          <w:szCs w:val="28"/>
        </w:rPr>
      </w:pPr>
    </w:p>
    <w:p w:rsidR="003D6ADF" w:rsidRPr="00F63114" w:rsidRDefault="00B155A6" w:rsidP="00CD1B2F">
      <w:pPr>
        <w:pStyle w:val="21"/>
        <w:tabs>
          <w:tab w:val="left" w:pos="-5245"/>
        </w:tabs>
        <w:spacing w:line="360" w:lineRule="auto"/>
        <w:ind w:left="284" w:firstLine="0"/>
        <w:rPr>
          <w:b/>
          <w:bCs/>
          <w:sz w:val="32"/>
          <w:szCs w:val="32"/>
        </w:rPr>
      </w:pPr>
      <w:r w:rsidRPr="00F63114">
        <w:rPr>
          <w:b/>
          <w:bCs/>
          <w:sz w:val="32"/>
          <w:szCs w:val="32"/>
          <w:lang w:val="en-US"/>
        </w:rPr>
        <w:t>X</w:t>
      </w:r>
      <w:r w:rsidR="00A45FFE" w:rsidRPr="00F63114">
        <w:rPr>
          <w:b/>
          <w:bCs/>
          <w:sz w:val="32"/>
          <w:szCs w:val="32"/>
        </w:rPr>
        <w:t>. Организаци</w:t>
      </w:r>
      <w:r w:rsidRPr="00F63114">
        <w:rPr>
          <w:b/>
          <w:bCs/>
          <w:sz w:val="32"/>
          <w:szCs w:val="32"/>
        </w:rPr>
        <w:t>онно-методическая деятельность</w:t>
      </w:r>
    </w:p>
    <w:p w:rsidR="009C74B0" w:rsidRPr="00F63114" w:rsidRDefault="009C74B0" w:rsidP="00CD1B2F">
      <w:pPr>
        <w:pStyle w:val="21"/>
        <w:tabs>
          <w:tab w:val="left" w:pos="-5245"/>
        </w:tabs>
        <w:spacing w:line="360" w:lineRule="auto"/>
        <w:ind w:left="284" w:firstLine="0"/>
        <w:rPr>
          <w:b/>
          <w:bCs/>
          <w:sz w:val="28"/>
          <w:szCs w:val="28"/>
        </w:rPr>
      </w:pPr>
    </w:p>
    <w:p w:rsidR="009C74B0" w:rsidRPr="00F63114" w:rsidRDefault="009C74B0" w:rsidP="00C973CB">
      <w:pPr>
        <w:pStyle w:val="21"/>
        <w:tabs>
          <w:tab w:val="left" w:pos="-5245"/>
        </w:tabs>
        <w:spacing w:line="360" w:lineRule="auto"/>
        <w:ind w:left="0" w:firstLine="0"/>
        <w:rPr>
          <w:b/>
          <w:bCs/>
          <w:sz w:val="28"/>
          <w:szCs w:val="28"/>
        </w:rPr>
      </w:pPr>
      <w:r w:rsidRPr="00F63114">
        <w:rPr>
          <w:b/>
          <w:bCs/>
          <w:sz w:val="28"/>
          <w:szCs w:val="28"/>
        </w:rPr>
        <w:lastRenderedPageBreak/>
        <w:t xml:space="preserve">10.1. </w:t>
      </w:r>
      <w:r w:rsidR="00C973CB" w:rsidRPr="00F63114">
        <w:rPr>
          <w:b/>
          <w:bCs/>
          <w:sz w:val="28"/>
          <w:szCs w:val="28"/>
        </w:rPr>
        <w:t>Характеристика функционирования системы методического сопровождения деятельности сельских библиотек со стороны библиотек (районных, городских и межпоселенческих), наделенных статусом центральной (ЦБ).</w:t>
      </w:r>
    </w:p>
    <w:p w:rsidR="00C973CB" w:rsidRPr="00F63114" w:rsidRDefault="0017428F" w:rsidP="00AA0E5B">
      <w:pPr>
        <w:pStyle w:val="21"/>
        <w:tabs>
          <w:tab w:val="left" w:pos="-5245"/>
        </w:tabs>
        <w:spacing w:line="360" w:lineRule="auto"/>
        <w:ind w:left="0" w:firstLine="0"/>
        <w:jc w:val="both"/>
        <w:rPr>
          <w:bCs/>
          <w:sz w:val="28"/>
          <w:szCs w:val="28"/>
        </w:rPr>
      </w:pPr>
      <w:r w:rsidRPr="00F63114">
        <w:rPr>
          <w:bCs/>
          <w:sz w:val="28"/>
          <w:szCs w:val="28"/>
        </w:rPr>
        <w:t>Центральная</w:t>
      </w:r>
      <w:r w:rsidR="009C74B0" w:rsidRPr="00F63114">
        <w:rPr>
          <w:bCs/>
          <w:sz w:val="28"/>
          <w:szCs w:val="28"/>
        </w:rPr>
        <w:t xml:space="preserve"> библиоте</w:t>
      </w:r>
      <w:r w:rsidR="008752E7" w:rsidRPr="00F63114">
        <w:rPr>
          <w:bCs/>
          <w:sz w:val="28"/>
          <w:szCs w:val="28"/>
        </w:rPr>
        <w:t>ка как методический центр в 201</w:t>
      </w:r>
      <w:r w:rsidR="00731DEF" w:rsidRPr="00F63114">
        <w:rPr>
          <w:bCs/>
          <w:sz w:val="28"/>
          <w:szCs w:val="28"/>
        </w:rPr>
        <w:t>9</w:t>
      </w:r>
      <w:r w:rsidR="009C74B0" w:rsidRPr="00F63114">
        <w:rPr>
          <w:bCs/>
          <w:sz w:val="28"/>
          <w:szCs w:val="28"/>
        </w:rPr>
        <w:t xml:space="preserve"> году вела работу в соответствии с основн</w:t>
      </w:r>
      <w:r w:rsidR="00AA79F8" w:rsidRPr="00F63114">
        <w:rPr>
          <w:bCs/>
          <w:sz w:val="28"/>
          <w:szCs w:val="28"/>
        </w:rPr>
        <w:t>ыми направлениями деятельности.</w:t>
      </w:r>
    </w:p>
    <w:p w:rsidR="00500930" w:rsidRPr="00F63114" w:rsidRDefault="00500930" w:rsidP="007760C1">
      <w:pPr>
        <w:pStyle w:val="21"/>
        <w:tabs>
          <w:tab w:val="left" w:pos="-5245"/>
        </w:tabs>
        <w:spacing w:line="360" w:lineRule="auto"/>
        <w:ind w:left="0" w:firstLine="0"/>
        <w:rPr>
          <w:b/>
          <w:bCs/>
          <w:sz w:val="28"/>
          <w:szCs w:val="28"/>
        </w:rPr>
      </w:pPr>
      <w:r w:rsidRPr="00F63114">
        <w:rPr>
          <w:b/>
          <w:bCs/>
          <w:sz w:val="28"/>
          <w:szCs w:val="28"/>
        </w:rPr>
        <w:t>Перечень наименований муниципальных методических работ/услуг, включенных в муниципальные задания ЦБ</w:t>
      </w:r>
      <w:r w:rsidR="009F3290" w:rsidRPr="00F63114">
        <w:rPr>
          <w:b/>
          <w:bCs/>
          <w:sz w:val="28"/>
          <w:szCs w:val="28"/>
        </w:rPr>
        <w:t>:</w:t>
      </w:r>
    </w:p>
    <w:p w:rsidR="006F19AC" w:rsidRPr="00F63114" w:rsidRDefault="005F005C" w:rsidP="006F19AC">
      <w:pPr>
        <w:pStyle w:val="21"/>
        <w:tabs>
          <w:tab w:val="left" w:pos="-5245"/>
        </w:tabs>
        <w:spacing w:line="360" w:lineRule="auto"/>
        <w:ind w:left="0" w:firstLine="0"/>
        <w:rPr>
          <w:bCs/>
          <w:sz w:val="28"/>
          <w:szCs w:val="28"/>
        </w:rPr>
      </w:pPr>
      <w:r w:rsidRPr="00F63114">
        <w:rPr>
          <w:bCs/>
          <w:sz w:val="28"/>
          <w:szCs w:val="28"/>
        </w:rPr>
        <w:t xml:space="preserve">- </w:t>
      </w:r>
      <w:r w:rsidR="006F19AC" w:rsidRPr="00F63114">
        <w:rPr>
          <w:bCs/>
          <w:sz w:val="28"/>
          <w:szCs w:val="28"/>
        </w:rPr>
        <w:t>Информационно-библиотечное обслуживание пользователей, в том числе ПЦПИ.</w:t>
      </w:r>
    </w:p>
    <w:p w:rsidR="002008FA" w:rsidRPr="00F63114" w:rsidRDefault="005F005C" w:rsidP="006F19AC">
      <w:pPr>
        <w:pStyle w:val="21"/>
        <w:tabs>
          <w:tab w:val="left" w:pos="-5245"/>
        </w:tabs>
        <w:spacing w:line="360" w:lineRule="auto"/>
        <w:ind w:left="0" w:firstLine="0"/>
        <w:rPr>
          <w:bCs/>
          <w:sz w:val="28"/>
          <w:szCs w:val="28"/>
        </w:rPr>
      </w:pPr>
      <w:r w:rsidRPr="00F63114">
        <w:rPr>
          <w:bCs/>
          <w:sz w:val="28"/>
          <w:szCs w:val="28"/>
        </w:rPr>
        <w:t xml:space="preserve">- </w:t>
      </w:r>
      <w:r w:rsidR="006F19AC" w:rsidRPr="00F63114">
        <w:rPr>
          <w:bCs/>
          <w:sz w:val="28"/>
          <w:szCs w:val="28"/>
        </w:rPr>
        <w:t>Консультационно-методические услуги для сельских библиотекарей Купинского района.</w:t>
      </w:r>
    </w:p>
    <w:p w:rsidR="005F005C" w:rsidRPr="00F63114" w:rsidRDefault="005F005C" w:rsidP="006F19AC">
      <w:pPr>
        <w:pStyle w:val="21"/>
        <w:tabs>
          <w:tab w:val="left" w:pos="-5245"/>
        </w:tabs>
        <w:spacing w:line="360" w:lineRule="auto"/>
        <w:ind w:left="0" w:firstLine="0"/>
        <w:rPr>
          <w:bCs/>
          <w:sz w:val="28"/>
          <w:szCs w:val="28"/>
        </w:rPr>
      </w:pPr>
    </w:p>
    <w:p w:rsidR="00FC4007" w:rsidRPr="00F63114" w:rsidRDefault="00FC4007" w:rsidP="00FC4007">
      <w:pPr>
        <w:pStyle w:val="21"/>
        <w:tabs>
          <w:tab w:val="left" w:pos="-5245"/>
        </w:tabs>
        <w:spacing w:line="360" w:lineRule="auto"/>
        <w:ind w:left="0" w:firstLine="0"/>
        <w:rPr>
          <w:bCs/>
          <w:sz w:val="28"/>
          <w:szCs w:val="28"/>
        </w:rPr>
      </w:pPr>
      <w:r w:rsidRPr="00F63114">
        <w:rPr>
          <w:b/>
          <w:bCs/>
          <w:sz w:val="28"/>
          <w:szCs w:val="28"/>
        </w:rPr>
        <w:t>10.2. Виды и формы методическ</w:t>
      </w:r>
      <w:r w:rsidR="002008FA" w:rsidRPr="00F63114">
        <w:rPr>
          <w:b/>
          <w:bCs/>
          <w:sz w:val="28"/>
          <w:szCs w:val="28"/>
        </w:rPr>
        <w:t>их услуг/работ, выполненных ЦБ</w:t>
      </w:r>
      <w:r w:rsidRPr="00F63114">
        <w:rPr>
          <w:b/>
          <w:bCs/>
          <w:sz w:val="28"/>
          <w:szCs w:val="28"/>
        </w:rPr>
        <w:t xml:space="preserve"> </w:t>
      </w:r>
    </w:p>
    <w:p w:rsidR="000D136D" w:rsidRPr="00F63114" w:rsidRDefault="000D136D" w:rsidP="000D136D">
      <w:pPr>
        <w:suppressAutoHyphens/>
        <w:spacing w:line="360" w:lineRule="auto"/>
        <w:ind w:firstLine="360"/>
        <w:jc w:val="both"/>
        <w:rPr>
          <w:sz w:val="28"/>
          <w:szCs w:val="28"/>
          <w:lang w:eastAsia="en-US" w:bidi="en-US"/>
        </w:rPr>
      </w:pPr>
      <w:r w:rsidRPr="00F63114">
        <w:rPr>
          <w:sz w:val="28"/>
          <w:szCs w:val="28"/>
          <w:lang w:eastAsia="en-US" w:bidi="en-US"/>
        </w:rPr>
        <w:t xml:space="preserve">- количество индивидуальных и групповых консультаций, в т.ч. проведенных дистанционно – </w:t>
      </w:r>
      <w:r w:rsidR="00731DEF" w:rsidRPr="00F63114">
        <w:rPr>
          <w:b/>
          <w:sz w:val="28"/>
          <w:szCs w:val="28"/>
          <w:lang w:eastAsia="en-US" w:bidi="en-US"/>
        </w:rPr>
        <w:t>420</w:t>
      </w:r>
    </w:p>
    <w:p w:rsidR="000D136D" w:rsidRPr="00F63114" w:rsidRDefault="000D136D" w:rsidP="00552AAC">
      <w:pPr>
        <w:suppressAutoHyphens/>
        <w:spacing w:line="360" w:lineRule="auto"/>
        <w:ind w:firstLine="360"/>
        <w:jc w:val="both"/>
        <w:rPr>
          <w:b/>
          <w:bCs/>
          <w:sz w:val="28"/>
          <w:szCs w:val="28"/>
          <w:lang w:eastAsia="en-US" w:bidi="en-US"/>
        </w:rPr>
      </w:pPr>
      <w:r w:rsidRPr="00F63114">
        <w:rPr>
          <w:sz w:val="28"/>
          <w:szCs w:val="28"/>
          <w:lang w:eastAsia="en-US" w:bidi="en-US"/>
        </w:rPr>
        <w:t xml:space="preserve">-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района – </w:t>
      </w:r>
      <w:r w:rsidR="005B5E54" w:rsidRPr="00F63114">
        <w:rPr>
          <w:b/>
          <w:sz w:val="28"/>
          <w:szCs w:val="28"/>
          <w:lang w:eastAsia="en-US" w:bidi="en-US"/>
        </w:rPr>
        <w:t>5</w:t>
      </w:r>
      <w:r w:rsidR="00900B60" w:rsidRPr="00F63114">
        <w:rPr>
          <w:b/>
          <w:sz w:val="28"/>
          <w:szCs w:val="28"/>
          <w:lang w:eastAsia="en-US" w:bidi="en-US"/>
        </w:rPr>
        <w:t xml:space="preserve"> </w:t>
      </w:r>
      <w:r w:rsidR="005B5E54" w:rsidRPr="00F63114">
        <w:rPr>
          <w:sz w:val="28"/>
          <w:szCs w:val="28"/>
          <w:lang w:eastAsia="en-US" w:bidi="en-US"/>
        </w:rPr>
        <w:t>(</w:t>
      </w:r>
      <w:r w:rsidR="00552AAC" w:rsidRPr="00F63114">
        <w:rPr>
          <w:sz w:val="28"/>
          <w:szCs w:val="28"/>
          <w:lang w:eastAsia="en-US" w:bidi="en-US"/>
        </w:rPr>
        <w:t>«</w:t>
      </w:r>
      <w:r w:rsidR="005B5E54" w:rsidRPr="00F63114">
        <w:rPr>
          <w:bCs/>
          <w:sz w:val="28"/>
          <w:szCs w:val="28"/>
          <w:lang w:eastAsia="en-US" w:bidi="en-US"/>
        </w:rPr>
        <w:t>Основы работы в Microsoft Word».</w:t>
      </w:r>
      <w:r w:rsidR="00552AAC" w:rsidRPr="00F63114">
        <w:rPr>
          <w:sz w:val="28"/>
          <w:szCs w:val="28"/>
          <w:lang w:eastAsia="en-US" w:bidi="en-US"/>
        </w:rPr>
        <w:t xml:space="preserve"> методические рекомендации</w:t>
      </w:r>
      <w:r w:rsidR="005B5E54" w:rsidRPr="00F63114">
        <w:rPr>
          <w:sz w:val="28"/>
          <w:szCs w:val="28"/>
          <w:lang w:eastAsia="en-US" w:bidi="en-US"/>
        </w:rPr>
        <w:t xml:space="preserve"> для библиотекарей</w:t>
      </w:r>
      <w:r w:rsidR="00552AAC" w:rsidRPr="00F63114">
        <w:rPr>
          <w:sz w:val="28"/>
          <w:szCs w:val="28"/>
          <w:lang w:eastAsia="en-US" w:bidi="en-US"/>
        </w:rPr>
        <w:t xml:space="preserve">, годовой аналитический отчет, </w:t>
      </w:r>
      <w:r w:rsidR="005B5E54" w:rsidRPr="00F63114">
        <w:rPr>
          <w:sz w:val="28"/>
          <w:szCs w:val="28"/>
          <w:lang w:eastAsia="en-US" w:bidi="en-US"/>
        </w:rPr>
        <w:t xml:space="preserve">методические сборники ПЦПИ </w:t>
      </w:r>
      <w:r w:rsidR="00552AAC" w:rsidRPr="00F63114">
        <w:rPr>
          <w:sz w:val="28"/>
          <w:szCs w:val="28"/>
          <w:lang w:eastAsia="en-US" w:bidi="en-US"/>
        </w:rPr>
        <w:t>«</w:t>
      </w:r>
      <w:r w:rsidR="005B5E54" w:rsidRPr="00F63114">
        <w:rPr>
          <w:bCs/>
          <w:sz w:val="28"/>
          <w:szCs w:val="28"/>
          <w:lang w:eastAsia="en-US" w:bidi="en-US"/>
        </w:rPr>
        <w:t>Осторожно, мошенники», «Тебе, молодой избиратель».)</w:t>
      </w:r>
    </w:p>
    <w:p w:rsidR="000D136D" w:rsidRPr="00F63114" w:rsidRDefault="000D136D" w:rsidP="002C555A">
      <w:pPr>
        <w:tabs>
          <w:tab w:val="left" w:pos="567"/>
        </w:tabs>
        <w:suppressAutoHyphens/>
        <w:spacing w:line="360" w:lineRule="auto"/>
        <w:ind w:firstLine="360"/>
        <w:jc w:val="both"/>
        <w:rPr>
          <w:sz w:val="28"/>
          <w:szCs w:val="28"/>
          <w:lang w:eastAsia="en-US" w:bidi="en-US"/>
        </w:rPr>
      </w:pPr>
      <w:r w:rsidRPr="00F63114">
        <w:rPr>
          <w:sz w:val="28"/>
          <w:szCs w:val="28"/>
          <w:lang w:eastAsia="en-US" w:bidi="en-US"/>
        </w:rPr>
        <w:t>- количество организованных совещани</w:t>
      </w:r>
      <w:r w:rsidR="002C555A" w:rsidRPr="00F63114">
        <w:rPr>
          <w:sz w:val="28"/>
          <w:szCs w:val="28"/>
          <w:lang w:eastAsia="en-US" w:bidi="en-US"/>
        </w:rPr>
        <w:t>й, круглых столов и др.</w:t>
      </w:r>
      <w:r w:rsidRPr="00F63114">
        <w:rPr>
          <w:sz w:val="28"/>
          <w:szCs w:val="28"/>
          <w:lang w:eastAsia="en-US" w:bidi="en-US"/>
        </w:rPr>
        <w:t xml:space="preserve"> </w:t>
      </w:r>
      <w:r w:rsidR="002C555A" w:rsidRPr="00F63114">
        <w:rPr>
          <w:sz w:val="28"/>
          <w:szCs w:val="28"/>
          <w:lang w:eastAsia="en-US" w:bidi="en-US"/>
        </w:rPr>
        <w:t xml:space="preserve">– </w:t>
      </w:r>
      <w:r w:rsidR="009F4182" w:rsidRPr="00F63114">
        <w:rPr>
          <w:b/>
          <w:sz w:val="28"/>
          <w:szCs w:val="28"/>
          <w:lang w:eastAsia="en-US" w:bidi="en-US"/>
        </w:rPr>
        <w:t>4</w:t>
      </w:r>
      <w:r w:rsidR="00731DEF" w:rsidRPr="00F63114">
        <w:rPr>
          <w:b/>
          <w:sz w:val="28"/>
          <w:szCs w:val="28"/>
          <w:lang w:eastAsia="en-US" w:bidi="en-US"/>
        </w:rPr>
        <w:t>3</w:t>
      </w:r>
      <w:r w:rsidRPr="00F63114">
        <w:rPr>
          <w:sz w:val="28"/>
          <w:szCs w:val="28"/>
          <w:lang w:eastAsia="en-US" w:bidi="en-US"/>
        </w:rPr>
        <w:t xml:space="preserve"> </w:t>
      </w:r>
    </w:p>
    <w:p w:rsidR="002C555A" w:rsidRPr="00F63114" w:rsidRDefault="002C555A" w:rsidP="002C555A">
      <w:pPr>
        <w:suppressAutoHyphens/>
        <w:spacing w:line="360" w:lineRule="auto"/>
        <w:ind w:firstLine="360"/>
        <w:jc w:val="both"/>
        <w:rPr>
          <w:sz w:val="28"/>
          <w:szCs w:val="28"/>
          <w:lang w:eastAsia="en-US" w:bidi="en-US"/>
        </w:rPr>
      </w:pPr>
      <w:r w:rsidRPr="00F63114">
        <w:rPr>
          <w:sz w:val="28"/>
          <w:szCs w:val="28"/>
          <w:lang w:eastAsia="en-US" w:bidi="en-US"/>
        </w:rPr>
        <w:t xml:space="preserve">- </w:t>
      </w:r>
      <w:r w:rsidR="000D136D" w:rsidRPr="00F63114">
        <w:rPr>
          <w:sz w:val="28"/>
          <w:szCs w:val="28"/>
          <w:lang w:eastAsia="en-US" w:bidi="en-US"/>
        </w:rPr>
        <w:t>количество выездов в библиотеки с целью оказания методической помощи, изучения опыта работы. В соответствии с графиком плановых выездов для мониторинга работы сельских библиотек, за отче</w:t>
      </w:r>
      <w:r w:rsidR="00AD3A56" w:rsidRPr="00F63114">
        <w:rPr>
          <w:sz w:val="28"/>
          <w:szCs w:val="28"/>
          <w:lang w:eastAsia="en-US" w:bidi="en-US"/>
        </w:rPr>
        <w:t xml:space="preserve">тный период было осуществлено </w:t>
      </w:r>
      <w:r w:rsidR="00731DEF" w:rsidRPr="00F63114">
        <w:rPr>
          <w:b/>
          <w:sz w:val="28"/>
          <w:szCs w:val="28"/>
          <w:lang w:eastAsia="en-US" w:bidi="en-US"/>
        </w:rPr>
        <w:t>27</w:t>
      </w:r>
      <w:r w:rsidR="000D136D" w:rsidRPr="00F63114">
        <w:rPr>
          <w:sz w:val="28"/>
          <w:szCs w:val="28"/>
          <w:lang w:eastAsia="en-US" w:bidi="en-US"/>
        </w:rPr>
        <w:t xml:space="preserve"> в</w:t>
      </w:r>
      <w:r w:rsidR="00C7437A" w:rsidRPr="00F63114">
        <w:rPr>
          <w:sz w:val="28"/>
          <w:szCs w:val="28"/>
          <w:lang w:eastAsia="en-US" w:bidi="en-US"/>
        </w:rPr>
        <w:t>ыезда</w:t>
      </w:r>
      <w:r w:rsidR="001E7738" w:rsidRPr="00F63114">
        <w:rPr>
          <w:sz w:val="28"/>
          <w:szCs w:val="28"/>
          <w:lang w:eastAsia="en-US" w:bidi="en-US"/>
        </w:rPr>
        <w:t xml:space="preserve"> посетили </w:t>
      </w:r>
      <w:r w:rsidR="00731DEF" w:rsidRPr="00F63114">
        <w:rPr>
          <w:b/>
          <w:sz w:val="28"/>
          <w:szCs w:val="28"/>
          <w:lang w:eastAsia="en-US" w:bidi="en-US"/>
        </w:rPr>
        <w:t>26</w:t>
      </w:r>
      <w:r w:rsidR="001E7738" w:rsidRPr="00F63114">
        <w:rPr>
          <w:b/>
          <w:sz w:val="28"/>
          <w:szCs w:val="28"/>
          <w:lang w:eastAsia="en-US" w:bidi="en-US"/>
        </w:rPr>
        <w:t xml:space="preserve"> </w:t>
      </w:r>
      <w:r w:rsidR="001E7738" w:rsidRPr="00F63114">
        <w:rPr>
          <w:sz w:val="28"/>
          <w:szCs w:val="28"/>
          <w:lang w:eastAsia="en-US" w:bidi="en-US"/>
        </w:rPr>
        <w:t>библиотек</w:t>
      </w:r>
      <w:r w:rsidR="000D136D" w:rsidRPr="00F63114">
        <w:rPr>
          <w:sz w:val="28"/>
          <w:szCs w:val="28"/>
          <w:lang w:eastAsia="en-US" w:bidi="en-US"/>
        </w:rPr>
        <w:t xml:space="preserve">. В библиотеках проверялась работа с фондами и каталогами, СБО, правильность ведения статистического учета в библиотеках. По результатам мониторинга давались рекомендации по улучшению работы библиотек. </w:t>
      </w:r>
    </w:p>
    <w:p w:rsidR="00364301" w:rsidRPr="00F63114" w:rsidRDefault="00364301" w:rsidP="00364301">
      <w:pPr>
        <w:suppressAutoHyphens/>
        <w:spacing w:line="360" w:lineRule="auto"/>
        <w:jc w:val="both"/>
        <w:rPr>
          <w:sz w:val="28"/>
          <w:szCs w:val="28"/>
          <w:lang w:eastAsia="en-US" w:bidi="en-US"/>
        </w:rPr>
      </w:pPr>
      <w:r w:rsidRPr="00F63114">
        <w:rPr>
          <w:sz w:val="28"/>
          <w:szCs w:val="28"/>
          <w:lang w:eastAsia="en-US" w:bidi="en-US"/>
        </w:rPr>
        <w:lastRenderedPageBreak/>
        <w:t>В помощь методической, консультативной, обучающей деятельности в методическом отделе формируется фонд периодических изданий, создаются тематические папки, картотеки.</w:t>
      </w:r>
    </w:p>
    <w:p w:rsidR="00364301" w:rsidRPr="00F63114" w:rsidRDefault="00364301" w:rsidP="00364301">
      <w:pPr>
        <w:pStyle w:val="21"/>
        <w:spacing w:line="360" w:lineRule="auto"/>
        <w:ind w:left="0" w:firstLine="0"/>
        <w:rPr>
          <w:sz w:val="28"/>
          <w:szCs w:val="28"/>
        </w:rPr>
      </w:pPr>
      <w:r w:rsidRPr="00F63114">
        <w:rPr>
          <w:sz w:val="28"/>
          <w:szCs w:val="28"/>
        </w:rPr>
        <w:t>По-прежнему ведутся: </w:t>
      </w:r>
    </w:p>
    <w:p w:rsidR="00364301" w:rsidRPr="00F63114" w:rsidRDefault="00364301" w:rsidP="00364301">
      <w:pPr>
        <w:pStyle w:val="21"/>
        <w:numPr>
          <w:ilvl w:val="0"/>
          <w:numId w:val="2"/>
        </w:numPr>
        <w:spacing w:line="360" w:lineRule="auto"/>
        <w:rPr>
          <w:sz w:val="28"/>
          <w:szCs w:val="28"/>
        </w:rPr>
      </w:pPr>
      <w:r w:rsidRPr="00F63114">
        <w:rPr>
          <w:sz w:val="28"/>
          <w:szCs w:val="28"/>
        </w:rPr>
        <w:t>картотека сценариев;</w:t>
      </w:r>
    </w:p>
    <w:p w:rsidR="00364301" w:rsidRPr="00F63114" w:rsidRDefault="00364301" w:rsidP="00364301">
      <w:pPr>
        <w:pStyle w:val="21"/>
        <w:numPr>
          <w:ilvl w:val="0"/>
          <w:numId w:val="2"/>
        </w:numPr>
        <w:spacing w:line="360" w:lineRule="auto"/>
        <w:rPr>
          <w:sz w:val="28"/>
          <w:szCs w:val="28"/>
        </w:rPr>
      </w:pPr>
      <w:r w:rsidRPr="00F63114">
        <w:rPr>
          <w:sz w:val="28"/>
          <w:szCs w:val="28"/>
        </w:rPr>
        <w:t>тетрадь учета методической работы ЦБ, производственных совещаний, практикумов, семинарских занятий;</w:t>
      </w:r>
    </w:p>
    <w:p w:rsidR="00364301" w:rsidRPr="00F63114" w:rsidRDefault="00364301" w:rsidP="00364301">
      <w:pPr>
        <w:pStyle w:val="21"/>
        <w:numPr>
          <w:ilvl w:val="0"/>
          <w:numId w:val="3"/>
        </w:numPr>
        <w:spacing w:line="360" w:lineRule="auto"/>
        <w:rPr>
          <w:sz w:val="28"/>
          <w:szCs w:val="28"/>
        </w:rPr>
      </w:pPr>
      <w:r w:rsidRPr="00F63114">
        <w:rPr>
          <w:sz w:val="28"/>
          <w:szCs w:val="28"/>
        </w:rPr>
        <w:t>папки: «О библиотечной жизни на страницах газет», где собирается весь газетный материал о жизни ЦБ и библиотек района; «Сценарии»; «П.П. Дедов» и др.</w:t>
      </w:r>
    </w:p>
    <w:p w:rsidR="00364301" w:rsidRPr="00F63114" w:rsidRDefault="00364301" w:rsidP="007873DA">
      <w:pPr>
        <w:suppressAutoHyphens/>
        <w:spacing w:line="360" w:lineRule="auto"/>
        <w:jc w:val="both"/>
        <w:rPr>
          <w:sz w:val="28"/>
          <w:szCs w:val="28"/>
          <w:lang w:eastAsia="en-US" w:bidi="en-US"/>
        </w:rPr>
      </w:pPr>
      <w:r w:rsidRPr="00F63114">
        <w:rPr>
          <w:sz w:val="28"/>
          <w:szCs w:val="28"/>
          <w:lang w:eastAsia="en-US" w:bidi="en-US"/>
        </w:rPr>
        <w:t xml:space="preserve">В течение года составлялись характеристики – представления на сотрудников библиотек для награждения их Грамотами различного уровня. </w:t>
      </w:r>
    </w:p>
    <w:p w:rsidR="007873DA" w:rsidRPr="00F63114" w:rsidRDefault="007873DA" w:rsidP="007873DA">
      <w:pPr>
        <w:suppressAutoHyphens/>
        <w:spacing w:line="360" w:lineRule="auto"/>
        <w:jc w:val="both"/>
        <w:rPr>
          <w:sz w:val="28"/>
          <w:szCs w:val="28"/>
          <w:lang w:eastAsia="en-US" w:bidi="en-US"/>
        </w:rPr>
      </w:pPr>
    </w:p>
    <w:p w:rsidR="002C555A" w:rsidRPr="00F63114" w:rsidRDefault="002C555A" w:rsidP="002C555A">
      <w:pPr>
        <w:spacing w:line="360" w:lineRule="auto"/>
        <w:rPr>
          <w:b/>
          <w:bCs/>
          <w:iCs/>
          <w:sz w:val="28"/>
          <w:szCs w:val="28"/>
        </w:rPr>
      </w:pPr>
      <w:r w:rsidRPr="00F63114">
        <w:rPr>
          <w:b/>
          <w:sz w:val="28"/>
          <w:szCs w:val="28"/>
        </w:rPr>
        <w:t>Аналитико-прогностическая деятельность</w:t>
      </w:r>
      <w:r w:rsidRPr="00F63114">
        <w:rPr>
          <w:b/>
          <w:bCs/>
          <w:iCs/>
          <w:sz w:val="28"/>
          <w:szCs w:val="28"/>
        </w:rPr>
        <w:t xml:space="preserve"> </w:t>
      </w:r>
    </w:p>
    <w:p w:rsidR="0088785E" w:rsidRPr="00F63114" w:rsidRDefault="0088785E" w:rsidP="005C4B6D">
      <w:pPr>
        <w:numPr>
          <w:ilvl w:val="0"/>
          <w:numId w:val="17"/>
        </w:numPr>
        <w:spacing w:line="360" w:lineRule="auto"/>
        <w:rPr>
          <w:bCs/>
          <w:iCs/>
          <w:sz w:val="28"/>
          <w:szCs w:val="28"/>
        </w:rPr>
      </w:pPr>
      <w:r w:rsidRPr="00F63114">
        <w:rPr>
          <w:bCs/>
          <w:iCs/>
          <w:sz w:val="28"/>
          <w:szCs w:val="28"/>
        </w:rPr>
        <w:t>В течение года составлялись еженедельные отчеты</w:t>
      </w:r>
      <w:r w:rsidR="005C4B6D" w:rsidRPr="00F63114">
        <w:rPr>
          <w:bCs/>
          <w:iCs/>
          <w:sz w:val="28"/>
          <w:szCs w:val="28"/>
        </w:rPr>
        <w:t xml:space="preserve"> и планы</w:t>
      </w:r>
      <w:r w:rsidRPr="00F63114">
        <w:rPr>
          <w:bCs/>
          <w:iCs/>
          <w:sz w:val="28"/>
          <w:szCs w:val="28"/>
        </w:rPr>
        <w:t xml:space="preserve"> о проделанной</w:t>
      </w:r>
      <w:r w:rsidR="005C4B6D" w:rsidRPr="00F63114">
        <w:rPr>
          <w:bCs/>
          <w:iCs/>
          <w:sz w:val="28"/>
          <w:szCs w:val="28"/>
        </w:rPr>
        <w:t xml:space="preserve"> работе для информационного отдела администрации Купинского района.</w:t>
      </w:r>
    </w:p>
    <w:p w:rsidR="002C555A" w:rsidRPr="00F63114" w:rsidRDefault="002C555A" w:rsidP="009C1CFF">
      <w:pPr>
        <w:pStyle w:val="21"/>
        <w:numPr>
          <w:ilvl w:val="0"/>
          <w:numId w:val="10"/>
        </w:numPr>
        <w:spacing w:line="360" w:lineRule="auto"/>
        <w:jc w:val="both"/>
        <w:rPr>
          <w:sz w:val="28"/>
          <w:szCs w:val="28"/>
        </w:rPr>
      </w:pPr>
      <w:r w:rsidRPr="00F63114">
        <w:rPr>
          <w:sz w:val="28"/>
          <w:szCs w:val="28"/>
        </w:rPr>
        <w:t>Ежеквартально проводился мониторинг и анализ основных контрольных показателей количества и качества проведённых мероприятий.</w:t>
      </w:r>
    </w:p>
    <w:p w:rsidR="002C555A" w:rsidRPr="00F63114" w:rsidRDefault="002C555A" w:rsidP="009C1CFF">
      <w:pPr>
        <w:pStyle w:val="21"/>
        <w:numPr>
          <w:ilvl w:val="0"/>
          <w:numId w:val="10"/>
        </w:numPr>
        <w:spacing w:line="360" w:lineRule="auto"/>
        <w:jc w:val="both"/>
        <w:rPr>
          <w:b/>
          <w:sz w:val="28"/>
          <w:szCs w:val="28"/>
        </w:rPr>
      </w:pPr>
      <w:r w:rsidRPr="00F63114">
        <w:rPr>
          <w:sz w:val="28"/>
          <w:szCs w:val="28"/>
        </w:rPr>
        <w:t>Подготовка аналитического отчета биб</w:t>
      </w:r>
      <w:r w:rsidR="00731DEF" w:rsidRPr="00F63114">
        <w:rPr>
          <w:sz w:val="28"/>
          <w:szCs w:val="28"/>
        </w:rPr>
        <w:t>лиотек Купинского района за 2019</w:t>
      </w:r>
      <w:r w:rsidRPr="00F63114">
        <w:rPr>
          <w:sz w:val="28"/>
          <w:szCs w:val="28"/>
        </w:rPr>
        <w:t xml:space="preserve"> г. для НГОНБ, НОДБ им. А.</w:t>
      </w:r>
      <w:r w:rsidR="00592F6F" w:rsidRPr="00F63114">
        <w:rPr>
          <w:sz w:val="28"/>
          <w:szCs w:val="28"/>
        </w:rPr>
        <w:t xml:space="preserve"> </w:t>
      </w:r>
      <w:r w:rsidRPr="00F63114">
        <w:rPr>
          <w:sz w:val="28"/>
          <w:szCs w:val="28"/>
        </w:rPr>
        <w:t xml:space="preserve">М. Горького, администрации района. </w:t>
      </w:r>
    </w:p>
    <w:p w:rsidR="002C555A" w:rsidRPr="00F63114" w:rsidRDefault="002C555A" w:rsidP="009C1CFF">
      <w:pPr>
        <w:numPr>
          <w:ilvl w:val="0"/>
          <w:numId w:val="10"/>
        </w:numPr>
        <w:spacing w:line="360" w:lineRule="auto"/>
        <w:jc w:val="both"/>
        <w:rPr>
          <w:bCs/>
          <w:iCs/>
          <w:sz w:val="28"/>
          <w:szCs w:val="28"/>
        </w:rPr>
      </w:pPr>
      <w:r w:rsidRPr="00F63114">
        <w:rPr>
          <w:rFonts w:eastAsia="Calibri"/>
          <w:sz w:val="28"/>
          <w:szCs w:val="28"/>
        </w:rPr>
        <w:t>Подготовка сводного плана работы</w:t>
      </w:r>
      <w:r w:rsidRPr="00F63114">
        <w:rPr>
          <w:sz w:val="28"/>
          <w:szCs w:val="28"/>
        </w:rPr>
        <w:t xml:space="preserve"> </w:t>
      </w:r>
      <w:r w:rsidRPr="00F63114">
        <w:rPr>
          <w:rFonts w:eastAsia="Calibri"/>
          <w:sz w:val="28"/>
          <w:szCs w:val="28"/>
        </w:rPr>
        <w:t xml:space="preserve">библиотек Купинского района </w:t>
      </w:r>
      <w:r w:rsidR="00731DEF" w:rsidRPr="00F63114">
        <w:rPr>
          <w:rFonts w:eastAsia="Calibri"/>
          <w:sz w:val="28"/>
          <w:szCs w:val="28"/>
        </w:rPr>
        <w:t>на 2020</w:t>
      </w:r>
      <w:r w:rsidRPr="00F63114">
        <w:rPr>
          <w:rFonts w:eastAsia="Calibri"/>
          <w:sz w:val="28"/>
          <w:szCs w:val="28"/>
        </w:rPr>
        <w:t xml:space="preserve"> год для НГОНБ, НОДБ им. А.</w:t>
      </w:r>
      <w:r w:rsidR="00592F6F" w:rsidRPr="00F63114">
        <w:rPr>
          <w:rFonts w:eastAsia="Calibri"/>
          <w:sz w:val="28"/>
          <w:szCs w:val="28"/>
        </w:rPr>
        <w:t xml:space="preserve"> </w:t>
      </w:r>
      <w:r w:rsidRPr="00F63114">
        <w:rPr>
          <w:rFonts w:eastAsia="Calibri"/>
          <w:sz w:val="28"/>
          <w:szCs w:val="28"/>
        </w:rPr>
        <w:t xml:space="preserve">М. Горького, администрации района.   </w:t>
      </w:r>
    </w:p>
    <w:p w:rsidR="002C555A" w:rsidRPr="00F63114" w:rsidRDefault="002C555A" w:rsidP="002C555A">
      <w:pPr>
        <w:suppressAutoHyphens/>
        <w:spacing w:line="360" w:lineRule="auto"/>
        <w:jc w:val="both"/>
        <w:rPr>
          <w:rFonts w:eastAsia="Calibri"/>
          <w:b/>
          <w:bCs/>
          <w:sz w:val="28"/>
          <w:szCs w:val="28"/>
        </w:rPr>
      </w:pPr>
    </w:p>
    <w:p w:rsidR="00B51CA4" w:rsidRPr="00F63114" w:rsidRDefault="00F5765F" w:rsidP="00F5765F">
      <w:pPr>
        <w:suppressAutoHyphens/>
        <w:spacing w:line="360" w:lineRule="auto"/>
        <w:jc w:val="both"/>
        <w:rPr>
          <w:sz w:val="28"/>
          <w:szCs w:val="28"/>
          <w:lang w:eastAsia="en-US" w:bidi="en-US"/>
        </w:rPr>
      </w:pPr>
      <w:r w:rsidRPr="00F63114">
        <w:rPr>
          <w:b/>
          <w:bCs/>
          <w:sz w:val="28"/>
          <w:szCs w:val="28"/>
          <w:lang w:eastAsia="en-US" w:bidi="en-US"/>
        </w:rPr>
        <w:t>10.3. Повышение квалификации библиотечных специалистов</w:t>
      </w:r>
    </w:p>
    <w:p w:rsidR="002B0B6D" w:rsidRPr="00F63114" w:rsidRDefault="00C7314E" w:rsidP="002B0B6D">
      <w:pPr>
        <w:pStyle w:val="aa"/>
        <w:spacing w:before="0" w:beforeAutospacing="0" w:after="0" w:afterAutospacing="0" w:line="360" w:lineRule="auto"/>
        <w:jc w:val="both"/>
        <w:rPr>
          <w:b/>
          <w:bCs/>
          <w:color w:val="000000"/>
          <w:sz w:val="28"/>
          <w:szCs w:val="28"/>
        </w:rPr>
      </w:pPr>
      <w:r w:rsidRPr="00F63114">
        <w:rPr>
          <w:bCs/>
          <w:color w:val="000000"/>
          <w:sz w:val="28"/>
          <w:szCs w:val="28"/>
        </w:rPr>
        <w:t>Начиная с 2017</w:t>
      </w:r>
      <w:r w:rsidR="000677BF" w:rsidRPr="00F63114">
        <w:rPr>
          <w:bCs/>
          <w:color w:val="000000"/>
          <w:sz w:val="28"/>
          <w:szCs w:val="28"/>
        </w:rPr>
        <w:t xml:space="preserve"> года </w:t>
      </w:r>
      <w:r w:rsidR="00782B0D" w:rsidRPr="00F63114">
        <w:rPr>
          <w:bCs/>
          <w:color w:val="000000"/>
          <w:sz w:val="28"/>
          <w:szCs w:val="28"/>
        </w:rPr>
        <w:t>методическая,</w:t>
      </w:r>
      <w:r w:rsidR="000677BF" w:rsidRPr="00F63114">
        <w:rPr>
          <w:bCs/>
          <w:color w:val="000000"/>
          <w:sz w:val="28"/>
          <w:szCs w:val="28"/>
        </w:rPr>
        <w:t xml:space="preserve"> </w:t>
      </w:r>
      <w:r w:rsidR="002B0B6D" w:rsidRPr="00F63114">
        <w:rPr>
          <w:bCs/>
          <w:color w:val="000000"/>
          <w:sz w:val="28"/>
          <w:szCs w:val="28"/>
        </w:rPr>
        <w:t xml:space="preserve">работа ведётся по программе </w:t>
      </w:r>
      <w:r w:rsidR="002B0B6D" w:rsidRPr="00F63114">
        <w:rPr>
          <w:b/>
          <w:bCs/>
          <w:color w:val="000000"/>
          <w:sz w:val="28"/>
          <w:szCs w:val="28"/>
        </w:rPr>
        <w:t xml:space="preserve">«Мастерство и качество – путь к успеху». </w:t>
      </w:r>
      <w:r w:rsidR="002B0B6D" w:rsidRPr="00F63114">
        <w:rPr>
          <w:bCs/>
          <w:color w:val="000000"/>
          <w:sz w:val="28"/>
          <w:szCs w:val="28"/>
        </w:rPr>
        <w:t xml:space="preserve">Программа повышения </w:t>
      </w:r>
      <w:r w:rsidR="002B0B6D" w:rsidRPr="00F63114">
        <w:rPr>
          <w:bCs/>
          <w:color w:val="000000"/>
          <w:sz w:val="28"/>
          <w:szCs w:val="28"/>
        </w:rPr>
        <w:lastRenderedPageBreak/>
        <w:t>квалификации и профессионального развития библиот</w:t>
      </w:r>
      <w:r w:rsidR="00731DEF" w:rsidRPr="00F63114">
        <w:rPr>
          <w:bCs/>
          <w:color w:val="000000"/>
          <w:sz w:val="28"/>
          <w:szCs w:val="28"/>
        </w:rPr>
        <w:t>екарей Купинского района на 2018 – 2019</w:t>
      </w:r>
      <w:r w:rsidR="002B0B6D" w:rsidRPr="00F63114">
        <w:rPr>
          <w:bCs/>
          <w:color w:val="000000"/>
          <w:sz w:val="28"/>
          <w:szCs w:val="28"/>
        </w:rPr>
        <w:t xml:space="preserve"> гг.</w:t>
      </w:r>
    </w:p>
    <w:p w:rsidR="002B0B6D" w:rsidRPr="00F63114" w:rsidRDefault="002B0B6D" w:rsidP="002B0B6D">
      <w:pPr>
        <w:pStyle w:val="aa"/>
        <w:spacing w:before="0" w:beforeAutospacing="0" w:after="0" w:afterAutospacing="0" w:line="360" w:lineRule="auto"/>
        <w:jc w:val="both"/>
        <w:rPr>
          <w:bCs/>
          <w:color w:val="000000"/>
          <w:sz w:val="28"/>
          <w:szCs w:val="28"/>
        </w:rPr>
      </w:pPr>
      <w:r w:rsidRPr="00F63114">
        <w:rPr>
          <w:bCs/>
          <w:color w:val="000000"/>
          <w:sz w:val="28"/>
          <w:szCs w:val="28"/>
        </w:rPr>
        <w:t>Программа в соответствии с целями и задачами разделена на две ступени:</w:t>
      </w:r>
    </w:p>
    <w:p w:rsidR="002B0B6D" w:rsidRPr="00F63114" w:rsidRDefault="002B0B6D" w:rsidP="002B0B6D">
      <w:pPr>
        <w:pStyle w:val="aa"/>
        <w:spacing w:before="0" w:beforeAutospacing="0" w:after="0" w:afterAutospacing="0" w:line="360" w:lineRule="auto"/>
        <w:jc w:val="both"/>
        <w:rPr>
          <w:bCs/>
          <w:color w:val="000000"/>
          <w:sz w:val="28"/>
          <w:szCs w:val="28"/>
        </w:rPr>
      </w:pPr>
      <w:r w:rsidRPr="00F63114">
        <w:rPr>
          <w:bCs/>
          <w:color w:val="000000"/>
          <w:sz w:val="28"/>
          <w:szCs w:val="28"/>
        </w:rPr>
        <w:t>1. Система обучения молодых библиотекарей: «Школа молодого библиотекаря» (Семинары и практикумы рассчитаны на сотрудников, не имеющих специального библиотечного образования и опыта р</w:t>
      </w:r>
      <w:r w:rsidR="00C7314E" w:rsidRPr="00F63114">
        <w:rPr>
          <w:bCs/>
          <w:color w:val="000000"/>
          <w:sz w:val="28"/>
          <w:szCs w:val="28"/>
        </w:rPr>
        <w:t>аботы. Ведущие специалисты Центральной библиотеки</w:t>
      </w:r>
      <w:r w:rsidRPr="00F63114">
        <w:rPr>
          <w:bCs/>
          <w:color w:val="000000"/>
          <w:sz w:val="28"/>
          <w:szCs w:val="28"/>
        </w:rPr>
        <w:t xml:space="preserve"> рассказывают об основах профессии, современных требованиях к ней, а также делятся опытом удачных начинаний).</w:t>
      </w:r>
    </w:p>
    <w:p w:rsidR="007B3F9B" w:rsidRPr="00F63114" w:rsidRDefault="007B3F9B" w:rsidP="007B3F9B">
      <w:pPr>
        <w:pStyle w:val="aa"/>
        <w:spacing w:after="0" w:line="360" w:lineRule="auto"/>
        <w:jc w:val="both"/>
        <w:rPr>
          <w:b/>
          <w:bCs/>
          <w:color w:val="000000"/>
          <w:sz w:val="28"/>
          <w:szCs w:val="28"/>
        </w:rPr>
      </w:pPr>
      <w:r w:rsidRPr="00F63114">
        <w:rPr>
          <w:b/>
          <w:bCs/>
          <w:color w:val="000000"/>
          <w:sz w:val="28"/>
          <w:szCs w:val="28"/>
        </w:rPr>
        <w:t xml:space="preserve">Темы занятий в Школе: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988"/>
        <w:gridCol w:w="2306"/>
        <w:gridCol w:w="2634"/>
      </w:tblGrid>
      <w:tr w:rsidR="007B3F9B" w:rsidRPr="00F63114" w:rsidTr="00A02EA2">
        <w:tc>
          <w:tcPr>
            <w:tcW w:w="642"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b/>
                <w:sz w:val="22"/>
                <w:szCs w:val="22"/>
                <w:lang w:eastAsia="en-US"/>
              </w:rPr>
              <w:t>№</w:t>
            </w:r>
          </w:p>
        </w:tc>
        <w:tc>
          <w:tcPr>
            <w:tcW w:w="3989"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b/>
                <w:sz w:val="22"/>
                <w:szCs w:val="22"/>
                <w:lang w:eastAsia="en-US"/>
              </w:rPr>
              <w:t>Название мероприятия</w:t>
            </w:r>
          </w:p>
        </w:tc>
        <w:tc>
          <w:tcPr>
            <w:tcW w:w="2306"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b/>
                <w:sz w:val="22"/>
                <w:szCs w:val="22"/>
                <w:lang w:eastAsia="en-US"/>
              </w:rPr>
              <w:t>Форма обучения</w:t>
            </w:r>
          </w:p>
        </w:tc>
        <w:tc>
          <w:tcPr>
            <w:tcW w:w="2634"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b/>
                <w:sz w:val="22"/>
                <w:szCs w:val="22"/>
                <w:lang w:eastAsia="en-US"/>
              </w:rPr>
              <w:t xml:space="preserve">Ответственный </w:t>
            </w:r>
          </w:p>
        </w:tc>
      </w:tr>
      <w:tr w:rsidR="007B3F9B" w:rsidRPr="00F63114" w:rsidTr="00A02EA2">
        <w:tc>
          <w:tcPr>
            <w:tcW w:w="642"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b/>
                <w:sz w:val="22"/>
                <w:szCs w:val="22"/>
                <w:lang w:eastAsia="en-US"/>
              </w:rPr>
              <w:t>1.</w:t>
            </w:r>
          </w:p>
        </w:tc>
        <w:tc>
          <w:tcPr>
            <w:tcW w:w="8929" w:type="dxa"/>
            <w:gridSpan w:val="3"/>
            <w:shd w:val="clear" w:color="auto" w:fill="auto"/>
          </w:tcPr>
          <w:p w:rsidR="007B3F9B" w:rsidRPr="00F63114" w:rsidRDefault="007B3F9B" w:rsidP="00A02EA2">
            <w:pPr>
              <w:jc w:val="center"/>
              <w:rPr>
                <w:rFonts w:eastAsia="Calibri"/>
                <w:b/>
                <w:sz w:val="22"/>
                <w:szCs w:val="22"/>
                <w:lang w:eastAsia="en-US"/>
              </w:rPr>
            </w:pPr>
            <w:r w:rsidRPr="00F63114">
              <w:rPr>
                <w:rFonts w:eastAsia="Calibri"/>
                <w:b/>
                <w:sz w:val="22"/>
                <w:szCs w:val="22"/>
                <w:lang w:eastAsia="en-US"/>
              </w:rPr>
              <w:t>Секция «Обслуживание»</w:t>
            </w:r>
          </w:p>
        </w:tc>
      </w:tr>
      <w:tr w:rsidR="007B3F9B" w:rsidRPr="00F63114" w:rsidTr="00A02EA2">
        <w:tc>
          <w:tcPr>
            <w:tcW w:w="642" w:type="dxa"/>
            <w:shd w:val="clear" w:color="auto" w:fill="auto"/>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1.1.</w:t>
            </w:r>
          </w:p>
        </w:tc>
        <w:tc>
          <w:tcPr>
            <w:tcW w:w="3989" w:type="dxa"/>
            <w:shd w:val="clear" w:color="auto" w:fill="auto"/>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Запись читателя в библиотеку</w:t>
            </w:r>
          </w:p>
        </w:tc>
        <w:tc>
          <w:tcPr>
            <w:tcW w:w="2306" w:type="dxa"/>
            <w:vMerge w:val="restart"/>
            <w:shd w:val="clear" w:color="auto" w:fill="auto"/>
            <w:vAlign w:val="center"/>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Индивидуальные консультации,</w:t>
            </w:r>
          </w:p>
          <w:p w:rsidR="007B3F9B" w:rsidRPr="00F63114" w:rsidRDefault="007B3F9B" w:rsidP="00A02EA2">
            <w:pPr>
              <w:jc w:val="center"/>
              <w:rPr>
                <w:rFonts w:eastAsia="Calibri"/>
                <w:b/>
                <w:sz w:val="22"/>
                <w:szCs w:val="22"/>
                <w:lang w:eastAsia="en-US"/>
              </w:rPr>
            </w:pPr>
            <w:r w:rsidRPr="00F63114">
              <w:rPr>
                <w:rFonts w:eastAsia="Calibri"/>
                <w:sz w:val="22"/>
                <w:szCs w:val="22"/>
                <w:lang w:eastAsia="en-US"/>
              </w:rPr>
              <w:t>мастер-классы</w:t>
            </w:r>
          </w:p>
        </w:tc>
        <w:tc>
          <w:tcPr>
            <w:tcW w:w="2634" w:type="dxa"/>
            <w:vMerge w:val="restart"/>
            <w:shd w:val="clear" w:color="auto" w:fill="auto"/>
            <w:vAlign w:val="center"/>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Отделы обслуживания читателей</w:t>
            </w:r>
          </w:p>
        </w:tc>
      </w:tr>
      <w:tr w:rsidR="007B3F9B" w:rsidRPr="00F63114" w:rsidTr="00A02EA2">
        <w:tc>
          <w:tcPr>
            <w:tcW w:w="642" w:type="dxa"/>
            <w:shd w:val="clear" w:color="auto" w:fill="auto"/>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1.2.</w:t>
            </w:r>
          </w:p>
        </w:tc>
        <w:tc>
          <w:tcPr>
            <w:tcW w:w="3989" w:type="dxa"/>
            <w:shd w:val="clear" w:color="auto" w:fill="auto"/>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Выдача литературы</w:t>
            </w:r>
          </w:p>
        </w:tc>
        <w:tc>
          <w:tcPr>
            <w:tcW w:w="2306" w:type="dxa"/>
            <w:vMerge/>
            <w:shd w:val="clear" w:color="auto" w:fill="auto"/>
          </w:tcPr>
          <w:p w:rsidR="007B3F9B" w:rsidRPr="00F63114" w:rsidRDefault="007B3F9B" w:rsidP="00A02EA2">
            <w:pPr>
              <w:jc w:val="center"/>
              <w:rPr>
                <w:rFonts w:eastAsia="Calibri"/>
                <w:b/>
                <w:sz w:val="22"/>
                <w:szCs w:val="22"/>
                <w:lang w:eastAsia="en-US"/>
              </w:rPr>
            </w:pPr>
          </w:p>
        </w:tc>
        <w:tc>
          <w:tcPr>
            <w:tcW w:w="2634" w:type="dxa"/>
            <w:vMerge/>
            <w:shd w:val="clear" w:color="auto" w:fill="auto"/>
          </w:tcPr>
          <w:p w:rsidR="007B3F9B" w:rsidRPr="00F63114" w:rsidRDefault="007B3F9B" w:rsidP="00A02EA2">
            <w:pPr>
              <w:jc w:val="center"/>
              <w:rPr>
                <w:rFonts w:eastAsia="Calibri"/>
                <w:b/>
                <w:sz w:val="22"/>
                <w:szCs w:val="22"/>
                <w:lang w:eastAsia="en-US"/>
              </w:rPr>
            </w:pPr>
          </w:p>
        </w:tc>
      </w:tr>
      <w:tr w:rsidR="007B3F9B" w:rsidRPr="00F63114" w:rsidTr="00A02EA2">
        <w:tc>
          <w:tcPr>
            <w:tcW w:w="642" w:type="dxa"/>
            <w:shd w:val="clear" w:color="auto" w:fill="auto"/>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1.3.</w:t>
            </w:r>
          </w:p>
        </w:tc>
        <w:tc>
          <w:tcPr>
            <w:tcW w:w="3989" w:type="dxa"/>
            <w:shd w:val="clear" w:color="auto" w:fill="auto"/>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 xml:space="preserve">Ведение дневника </w:t>
            </w:r>
          </w:p>
        </w:tc>
        <w:tc>
          <w:tcPr>
            <w:tcW w:w="2306" w:type="dxa"/>
            <w:vMerge/>
            <w:shd w:val="clear" w:color="auto" w:fill="auto"/>
          </w:tcPr>
          <w:p w:rsidR="007B3F9B" w:rsidRPr="00F63114" w:rsidRDefault="007B3F9B" w:rsidP="00A02EA2">
            <w:pPr>
              <w:jc w:val="center"/>
              <w:rPr>
                <w:rFonts w:eastAsia="Calibri"/>
                <w:b/>
                <w:sz w:val="22"/>
                <w:szCs w:val="22"/>
                <w:lang w:eastAsia="en-US"/>
              </w:rPr>
            </w:pPr>
          </w:p>
        </w:tc>
        <w:tc>
          <w:tcPr>
            <w:tcW w:w="2634" w:type="dxa"/>
            <w:vMerge/>
            <w:shd w:val="clear" w:color="auto" w:fill="auto"/>
          </w:tcPr>
          <w:p w:rsidR="007B3F9B" w:rsidRPr="00F63114" w:rsidRDefault="007B3F9B" w:rsidP="00A02EA2">
            <w:pPr>
              <w:jc w:val="center"/>
              <w:rPr>
                <w:rFonts w:eastAsia="Calibri"/>
                <w:b/>
                <w:sz w:val="22"/>
                <w:szCs w:val="22"/>
                <w:lang w:eastAsia="en-US"/>
              </w:rPr>
            </w:pPr>
          </w:p>
        </w:tc>
      </w:tr>
      <w:tr w:rsidR="007B3F9B" w:rsidRPr="00F63114" w:rsidTr="00A02EA2">
        <w:tc>
          <w:tcPr>
            <w:tcW w:w="642" w:type="dxa"/>
            <w:shd w:val="clear" w:color="auto" w:fill="auto"/>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1.4.</w:t>
            </w:r>
          </w:p>
        </w:tc>
        <w:tc>
          <w:tcPr>
            <w:tcW w:w="3989" w:type="dxa"/>
            <w:shd w:val="clear" w:color="auto" w:fill="auto"/>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ВБА и МБА</w:t>
            </w:r>
          </w:p>
        </w:tc>
        <w:tc>
          <w:tcPr>
            <w:tcW w:w="2306" w:type="dxa"/>
            <w:vMerge/>
            <w:shd w:val="clear" w:color="auto" w:fill="auto"/>
          </w:tcPr>
          <w:p w:rsidR="007B3F9B" w:rsidRPr="00F63114" w:rsidRDefault="007B3F9B" w:rsidP="00A02EA2">
            <w:pPr>
              <w:jc w:val="center"/>
              <w:rPr>
                <w:rFonts w:eastAsia="Calibri"/>
                <w:b/>
                <w:sz w:val="22"/>
                <w:szCs w:val="22"/>
                <w:lang w:eastAsia="en-US"/>
              </w:rPr>
            </w:pPr>
          </w:p>
        </w:tc>
        <w:tc>
          <w:tcPr>
            <w:tcW w:w="2634" w:type="dxa"/>
            <w:vMerge/>
            <w:shd w:val="clear" w:color="auto" w:fill="auto"/>
          </w:tcPr>
          <w:p w:rsidR="007B3F9B" w:rsidRPr="00F63114" w:rsidRDefault="007B3F9B" w:rsidP="00A02EA2">
            <w:pPr>
              <w:jc w:val="center"/>
              <w:rPr>
                <w:rFonts w:eastAsia="Calibri"/>
                <w:b/>
                <w:sz w:val="22"/>
                <w:szCs w:val="22"/>
                <w:lang w:eastAsia="en-US"/>
              </w:rPr>
            </w:pPr>
          </w:p>
        </w:tc>
      </w:tr>
      <w:tr w:rsidR="007B3F9B" w:rsidRPr="00F63114" w:rsidTr="00A02EA2">
        <w:tc>
          <w:tcPr>
            <w:tcW w:w="642"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b/>
                <w:sz w:val="22"/>
                <w:szCs w:val="22"/>
                <w:lang w:eastAsia="en-US"/>
              </w:rPr>
              <w:t>2.</w:t>
            </w:r>
          </w:p>
        </w:tc>
        <w:tc>
          <w:tcPr>
            <w:tcW w:w="8929" w:type="dxa"/>
            <w:gridSpan w:val="3"/>
            <w:shd w:val="clear" w:color="auto" w:fill="auto"/>
          </w:tcPr>
          <w:p w:rsidR="007B3F9B" w:rsidRPr="00F63114" w:rsidRDefault="007B3F9B" w:rsidP="00A02EA2">
            <w:pPr>
              <w:jc w:val="center"/>
              <w:rPr>
                <w:rFonts w:eastAsia="Calibri"/>
                <w:b/>
                <w:sz w:val="22"/>
                <w:szCs w:val="22"/>
                <w:lang w:eastAsia="en-US"/>
              </w:rPr>
            </w:pPr>
            <w:r w:rsidRPr="00F63114">
              <w:rPr>
                <w:rFonts w:eastAsia="Calibri"/>
                <w:b/>
                <w:sz w:val="22"/>
                <w:szCs w:val="22"/>
                <w:lang w:eastAsia="en-US"/>
              </w:rPr>
              <w:t>Секция «Комплектование»</w:t>
            </w:r>
          </w:p>
        </w:tc>
      </w:tr>
      <w:tr w:rsidR="007B3F9B" w:rsidRPr="00F63114" w:rsidTr="00A02EA2">
        <w:tc>
          <w:tcPr>
            <w:tcW w:w="642"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sz w:val="22"/>
                <w:szCs w:val="22"/>
                <w:lang w:eastAsia="en-US"/>
              </w:rPr>
              <w:t>2.1.</w:t>
            </w:r>
          </w:p>
        </w:tc>
        <w:tc>
          <w:tcPr>
            <w:tcW w:w="3989" w:type="dxa"/>
            <w:shd w:val="clear" w:color="auto" w:fill="auto"/>
          </w:tcPr>
          <w:p w:rsidR="007B3F9B" w:rsidRPr="00F63114" w:rsidRDefault="007B3F9B" w:rsidP="007B3F9B">
            <w:pPr>
              <w:rPr>
                <w:rFonts w:eastAsia="Calibri"/>
                <w:sz w:val="22"/>
                <w:szCs w:val="22"/>
                <w:lang w:eastAsia="en-US"/>
              </w:rPr>
            </w:pPr>
            <w:r w:rsidRPr="00F63114">
              <w:rPr>
                <w:rFonts w:eastAsia="Calibri"/>
                <w:sz w:val="22"/>
                <w:szCs w:val="22"/>
                <w:lang w:eastAsia="en-US"/>
              </w:rPr>
              <w:t>ББК для массовых библиотек: структура и назначение.</w:t>
            </w:r>
          </w:p>
        </w:tc>
        <w:tc>
          <w:tcPr>
            <w:tcW w:w="2306" w:type="dxa"/>
            <w:vMerge w:val="restart"/>
            <w:shd w:val="clear" w:color="auto" w:fill="auto"/>
            <w:vAlign w:val="center"/>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Семинары,</w:t>
            </w:r>
          </w:p>
          <w:p w:rsidR="007B3F9B" w:rsidRPr="00F63114" w:rsidRDefault="007B3F9B" w:rsidP="00A02EA2">
            <w:pPr>
              <w:jc w:val="center"/>
              <w:rPr>
                <w:rFonts w:eastAsia="Calibri"/>
                <w:sz w:val="22"/>
                <w:szCs w:val="22"/>
                <w:lang w:eastAsia="en-US"/>
              </w:rPr>
            </w:pPr>
            <w:r w:rsidRPr="00F63114">
              <w:rPr>
                <w:rFonts w:eastAsia="Calibri"/>
                <w:sz w:val="22"/>
                <w:szCs w:val="22"/>
                <w:lang w:eastAsia="en-US"/>
              </w:rPr>
              <w:t>консультации,</w:t>
            </w:r>
          </w:p>
          <w:p w:rsidR="007B3F9B" w:rsidRPr="00F63114" w:rsidRDefault="007B3F9B" w:rsidP="00A02EA2">
            <w:pPr>
              <w:jc w:val="center"/>
              <w:rPr>
                <w:rFonts w:eastAsia="Calibri"/>
                <w:sz w:val="22"/>
                <w:szCs w:val="22"/>
                <w:lang w:eastAsia="en-US"/>
              </w:rPr>
            </w:pPr>
            <w:r w:rsidRPr="00F63114">
              <w:rPr>
                <w:rFonts w:eastAsia="Calibri"/>
                <w:sz w:val="22"/>
                <w:szCs w:val="22"/>
                <w:lang w:eastAsia="en-US"/>
              </w:rPr>
              <w:t>практические</w:t>
            </w:r>
          </w:p>
          <w:p w:rsidR="007B3F9B" w:rsidRPr="00F63114" w:rsidRDefault="007B3F9B" w:rsidP="00A02EA2">
            <w:pPr>
              <w:jc w:val="center"/>
              <w:rPr>
                <w:rFonts w:eastAsia="Calibri"/>
                <w:b/>
                <w:sz w:val="22"/>
                <w:szCs w:val="22"/>
                <w:lang w:eastAsia="en-US"/>
              </w:rPr>
            </w:pPr>
            <w:r w:rsidRPr="00F63114">
              <w:rPr>
                <w:rFonts w:eastAsia="Calibri"/>
                <w:sz w:val="22"/>
                <w:szCs w:val="22"/>
                <w:lang w:eastAsia="en-US"/>
              </w:rPr>
              <w:t>занятия</w:t>
            </w:r>
          </w:p>
        </w:tc>
        <w:tc>
          <w:tcPr>
            <w:tcW w:w="2634" w:type="dxa"/>
            <w:vMerge w:val="restart"/>
            <w:shd w:val="clear" w:color="auto" w:fill="auto"/>
            <w:vAlign w:val="center"/>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Отдел комплектования и обработки литературы (ОКиО)</w:t>
            </w:r>
          </w:p>
        </w:tc>
      </w:tr>
      <w:tr w:rsidR="007B3F9B" w:rsidRPr="00F63114" w:rsidTr="00A02EA2">
        <w:tc>
          <w:tcPr>
            <w:tcW w:w="642"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sz w:val="22"/>
                <w:szCs w:val="22"/>
                <w:lang w:eastAsia="en-US"/>
              </w:rPr>
              <w:t>2.2.</w:t>
            </w:r>
          </w:p>
        </w:tc>
        <w:tc>
          <w:tcPr>
            <w:tcW w:w="3989" w:type="dxa"/>
            <w:shd w:val="clear" w:color="auto" w:fill="auto"/>
          </w:tcPr>
          <w:p w:rsidR="007B3F9B" w:rsidRPr="00F63114" w:rsidRDefault="007B3F9B" w:rsidP="007B3F9B">
            <w:pPr>
              <w:rPr>
                <w:rFonts w:eastAsia="Calibri"/>
                <w:sz w:val="22"/>
                <w:szCs w:val="22"/>
                <w:lang w:eastAsia="en-US"/>
              </w:rPr>
            </w:pPr>
            <w:r w:rsidRPr="00F63114">
              <w:rPr>
                <w:rFonts w:eastAsia="Calibri"/>
                <w:sz w:val="22"/>
                <w:szCs w:val="22"/>
                <w:lang w:eastAsia="en-US"/>
              </w:rPr>
              <w:t>Алфавитный и учетный каталоги /назначение, сходство и различие/.</w:t>
            </w:r>
          </w:p>
        </w:tc>
        <w:tc>
          <w:tcPr>
            <w:tcW w:w="2306" w:type="dxa"/>
            <w:vMerge/>
            <w:shd w:val="clear" w:color="auto" w:fill="auto"/>
          </w:tcPr>
          <w:p w:rsidR="007B3F9B" w:rsidRPr="00F63114" w:rsidRDefault="007B3F9B" w:rsidP="00A02EA2">
            <w:pPr>
              <w:jc w:val="center"/>
              <w:rPr>
                <w:rFonts w:eastAsia="Calibri"/>
                <w:b/>
                <w:sz w:val="22"/>
                <w:szCs w:val="22"/>
                <w:lang w:eastAsia="en-US"/>
              </w:rPr>
            </w:pPr>
          </w:p>
        </w:tc>
        <w:tc>
          <w:tcPr>
            <w:tcW w:w="2634" w:type="dxa"/>
            <w:vMerge/>
            <w:shd w:val="clear" w:color="auto" w:fill="auto"/>
          </w:tcPr>
          <w:p w:rsidR="007B3F9B" w:rsidRPr="00F63114" w:rsidRDefault="007B3F9B" w:rsidP="00A02EA2">
            <w:pPr>
              <w:jc w:val="center"/>
              <w:rPr>
                <w:rFonts w:eastAsia="Calibri"/>
                <w:b/>
                <w:sz w:val="22"/>
                <w:szCs w:val="22"/>
                <w:lang w:eastAsia="en-US"/>
              </w:rPr>
            </w:pPr>
          </w:p>
        </w:tc>
      </w:tr>
      <w:tr w:rsidR="007B3F9B" w:rsidRPr="00F63114" w:rsidTr="00A02EA2">
        <w:tc>
          <w:tcPr>
            <w:tcW w:w="642"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sz w:val="22"/>
                <w:szCs w:val="22"/>
                <w:lang w:eastAsia="en-US"/>
              </w:rPr>
              <w:t>2.3.</w:t>
            </w:r>
          </w:p>
        </w:tc>
        <w:tc>
          <w:tcPr>
            <w:tcW w:w="3989" w:type="dxa"/>
            <w:shd w:val="clear" w:color="auto" w:fill="auto"/>
          </w:tcPr>
          <w:p w:rsidR="007B3F9B" w:rsidRPr="00F63114" w:rsidRDefault="007B3F9B" w:rsidP="007B3F9B">
            <w:pPr>
              <w:rPr>
                <w:rFonts w:eastAsia="Calibri"/>
                <w:sz w:val="22"/>
                <w:szCs w:val="22"/>
                <w:lang w:eastAsia="en-US"/>
              </w:rPr>
            </w:pPr>
            <w:r w:rsidRPr="00F63114">
              <w:rPr>
                <w:rFonts w:eastAsia="Calibri"/>
                <w:sz w:val="22"/>
                <w:szCs w:val="22"/>
                <w:lang w:eastAsia="en-US"/>
              </w:rPr>
              <w:t>Списание фонда: причины, порядок сбора и списания книг, брошюр, периодики. Правильное составление списка к актам.</w:t>
            </w:r>
          </w:p>
        </w:tc>
        <w:tc>
          <w:tcPr>
            <w:tcW w:w="2306" w:type="dxa"/>
            <w:vMerge/>
            <w:shd w:val="clear" w:color="auto" w:fill="auto"/>
          </w:tcPr>
          <w:p w:rsidR="007B3F9B" w:rsidRPr="00F63114" w:rsidRDefault="007B3F9B" w:rsidP="00A02EA2">
            <w:pPr>
              <w:jc w:val="center"/>
              <w:rPr>
                <w:rFonts w:eastAsia="Calibri"/>
                <w:b/>
                <w:sz w:val="22"/>
                <w:szCs w:val="22"/>
                <w:lang w:eastAsia="en-US"/>
              </w:rPr>
            </w:pPr>
          </w:p>
        </w:tc>
        <w:tc>
          <w:tcPr>
            <w:tcW w:w="2634" w:type="dxa"/>
            <w:vMerge/>
            <w:shd w:val="clear" w:color="auto" w:fill="auto"/>
          </w:tcPr>
          <w:p w:rsidR="007B3F9B" w:rsidRPr="00F63114" w:rsidRDefault="007B3F9B" w:rsidP="00A02EA2">
            <w:pPr>
              <w:jc w:val="center"/>
              <w:rPr>
                <w:rFonts w:eastAsia="Calibri"/>
                <w:b/>
                <w:sz w:val="22"/>
                <w:szCs w:val="22"/>
                <w:lang w:eastAsia="en-US"/>
              </w:rPr>
            </w:pPr>
          </w:p>
        </w:tc>
      </w:tr>
      <w:tr w:rsidR="007B3F9B" w:rsidRPr="00F63114" w:rsidTr="00A02EA2">
        <w:tc>
          <w:tcPr>
            <w:tcW w:w="642"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sz w:val="22"/>
                <w:szCs w:val="22"/>
                <w:lang w:eastAsia="en-US"/>
              </w:rPr>
              <w:t>2.4.</w:t>
            </w:r>
          </w:p>
        </w:tc>
        <w:tc>
          <w:tcPr>
            <w:tcW w:w="3989" w:type="dxa"/>
            <w:shd w:val="clear" w:color="auto" w:fill="auto"/>
          </w:tcPr>
          <w:p w:rsidR="007B3F9B" w:rsidRPr="00F63114" w:rsidRDefault="007B3F9B" w:rsidP="007B3F9B">
            <w:pPr>
              <w:rPr>
                <w:rFonts w:eastAsia="Calibri"/>
                <w:sz w:val="22"/>
                <w:szCs w:val="22"/>
                <w:lang w:eastAsia="en-US"/>
              </w:rPr>
            </w:pPr>
            <w:r w:rsidRPr="00F63114">
              <w:rPr>
                <w:rFonts w:eastAsia="Calibri"/>
                <w:sz w:val="22"/>
                <w:szCs w:val="22"/>
                <w:lang w:eastAsia="en-US"/>
              </w:rPr>
              <w:t>Учет фонда /виды/.</w:t>
            </w:r>
          </w:p>
        </w:tc>
        <w:tc>
          <w:tcPr>
            <w:tcW w:w="2306" w:type="dxa"/>
            <w:vMerge/>
            <w:shd w:val="clear" w:color="auto" w:fill="auto"/>
          </w:tcPr>
          <w:p w:rsidR="007B3F9B" w:rsidRPr="00F63114" w:rsidRDefault="007B3F9B" w:rsidP="00A02EA2">
            <w:pPr>
              <w:jc w:val="center"/>
              <w:rPr>
                <w:rFonts w:eastAsia="Calibri"/>
                <w:b/>
                <w:sz w:val="22"/>
                <w:szCs w:val="22"/>
                <w:lang w:eastAsia="en-US"/>
              </w:rPr>
            </w:pPr>
          </w:p>
        </w:tc>
        <w:tc>
          <w:tcPr>
            <w:tcW w:w="2634" w:type="dxa"/>
            <w:vMerge/>
            <w:shd w:val="clear" w:color="auto" w:fill="auto"/>
          </w:tcPr>
          <w:p w:rsidR="007B3F9B" w:rsidRPr="00F63114" w:rsidRDefault="007B3F9B" w:rsidP="00A02EA2">
            <w:pPr>
              <w:jc w:val="center"/>
              <w:rPr>
                <w:rFonts w:eastAsia="Calibri"/>
                <w:b/>
                <w:sz w:val="22"/>
                <w:szCs w:val="22"/>
                <w:lang w:eastAsia="en-US"/>
              </w:rPr>
            </w:pPr>
          </w:p>
        </w:tc>
      </w:tr>
      <w:tr w:rsidR="007B3F9B" w:rsidRPr="00F63114" w:rsidTr="00A02EA2">
        <w:tc>
          <w:tcPr>
            <w:tcW w:w="642"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sz w:val="22"/>
                <w:szCs w:val="22"/>
                <w:lang w:eastAsia="en-US"/>
              </w:rPr>
              <w:t>2.5.</w:t>
            </w:r>
          </w:p>
        </w:tc>
        <w:tc>
          <w:tcPr>
            <w:tcW w:w="3989" w:type="dxa"/>
            <w:shd w:val="clear" w:color="auto" w:fill="auto"/>
          </w:tcPr>
          <w:p w:rsidR="007B3F9B" w:rsidRPr="00F63114" w:rsidRDefault="007B3F9B" w:rsidP="007B3F9B">
            <w:pPr>
              <w:rPr>
                <w:rFonts w:eastAsia="Calibri"/>
                <w:sz w:val="22"/>
                <w:szCs w:val="22"/>
                <w:lang w:eastAsia="en-US"/>
              </w:rPr>
            </w:pPr>
            <w:r w:rsidRPr="00F63114">
              <w:rPr>
                <w:rFonts w:eastAsia="Calibri"/>
                <w:sz w:val="22"/>
                <w:szCs w:val="22"/>
                <w:lang w:eastAsia="en-US"/>
              </w:rPr>
              <w:t>Изучение книжного фонда.</w:t>
            </w:r>
          </w:p>
        </w:tc>
        <w:tc>
          <w:tcPr>
            <w:tcW w:w="2306" w:type="dxa"/>
            <w:vMerge/>
            <w:shd w:val="clear" w:color="auto" w:fill="auto"/>
          </w:tcPr>
          <w:p w:rsidR="007B3F9B" w:rsidRPr="00F63114" w:rsidRDefault="007B3F9B" w:rsidP="00A02EA2">
            <w:pPr>
              <w:jc w:val="center"/>
              <w:rPr>
                <w:rFonts w:eastAsia="Calibri"/>
                <w:b/>
                <w:sz w:val="22"/>
                <w:szCs w:val="22"/>
                <w:lang w:eastAsia="en-US"/>
              </w:rPr>
            </w:pPr>
          </w:p>
        </w:tc>
        <w:tc>
          <w:tcPr>
            <w:tcW w:w="2634" w:type="dxa"/>
            <w:vMerge/>
            <w:shd w:val="clear" w:color="auto" w:fill="auto"/>
          </w:tcPr>
          <w:p w:rsidR="007B3F9B" w:rsidRPr="00F63114" w:rsidRDefault="007B3F9B" w:rsidP="00A02EA2">
            <w:pPr>
              <w:jc w:val="center"/>
              <w:rPr>
                <w:rFonts w:eastAsia="Calibri"/>
                <w:b/>
                <w:sz w:val="22"/>
                <w:szCs w:val="22"/>
                <w:lang w:eastAsia="en-US"/>
              </w:rPr>
            </w:pPr>
          </w:p>
        </w:tc>
      </w:tr>
      <w:tr w:rsidR="007B3F9B" w:rsidRPr="00F63114" w:rsidTr="00A02EA2">
        <w:tc>
          <w:tcPr>
            <w:tcW w:w="642"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sz w:val="22"/>
                <w:szCs w:val="22"/>
                <w:lang w:eastAsia="en-US"/>
              </w:rPr>
              <w:t>2.6.</w:t>
            </w:r>
          </w:p>
        </w:tc>
        <w:tc>
          <w:tcPr>
            <w:tcW w:w="3989" w:type="dxa"/>
            <w:shd w:val="clear" w:color="auto" w:fill="auto"/>
          </w:tcPr>
          <w:p w:rsidR="007B3F9B" w:rsidRPr="00F63114" w:rsidRDefault="007B3F9B" w:rsidP="007B3F9B">
            <w:pPr>
              <w:rPr>
                <w:rFonts w:eastAsia="Calibri"/>
                <w:sz w:val="22"/>
                <w:szCs w:val="22"/>
                <w:lang w:eastAsia="en-US"/>
              </w:rPr>
            </w:pPr>
            <w:r w:rsidRPr="00F63114">
              <w:rPr>
                <w:rFonts w:eastAsia="Calibri"/>
                <w:sz w:val="22"/>
                <w:szCs w:val="22"/>
                <w:lang w:eastAsia="en-US"/>
              </w:rPr>
              <w:t>Инвентаризация фонда.</w:t>
            </w:r>
          </w:p>
        </w:tc>
        <w:tc>
          <w:tcPr>
            <w:tcW w:w="2306" w:type="dxa"/>
            <w:vMerge/>
            <w:shd w:val="clear" w:color="auto" w:fill="auto"/>
          </w:tcPr>
          <w:p w:rsidR="007B3F9B" w:rsidRPr="00F63114" w:rsidRDefault="007B3F9B" w:rsidP="00A02EA2">
            <w:pPr>
              <w:jc w:val="center"/>
              <w:rPr>
                <w:rFonts w:eastAsia="Calibri"/>
                <w:b/>
                <w:sz w:val="22"/>
                <w:szCs w:val="22"/>
                <w:lang w:eastAsia="en-US"/>
              </w:rPr>
            </w:pPr>
          </w:p>
        </w:tc>
        <w:tc>
          <w:tcPr>
            <w:tcW w:w="2634" w:type="dxa"/>
            <w:vMerge/>
            <w:shd w:val="clear" w:color="auto" w:fill="auto"/>
          </w:tcPr>
          <w:p w:rsidR="007B3F9B" w:rsidRPr="00F63114" w:rsidRDefault="007B3F9B" w:rsidP="00A02EA2">
            <w:pPr>
              <w:jc w:val="center"/>
              <w:rPr>
                <w:rFonts w:eastAsia="Calibri"/>
                <w:b/>
                <w:sz w:val="22"/>
                <w:szCs w:val="22"/>
                <w:lang w:eastAsia="en-US"/>
              </w:rPr>
            </w:pPr>
          </w:p>
        </w:tc>
      </w:tr>
      <w:tr w:rsidR="007B3F9B" w:rsidRPr="00F63114" w:rsidTr="00A02EA2">
        <w:tc>
          <w:tcPr>
            <w:tcW w:w="642"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b/>
                <w:sz w:val="22"/>
                <w:szCs w:val="22"/>
                <w:lang w:eastAsia="en-US"/>
              </w:rPr>
              <w:t>3.</w:t>
            </w:r>
          </w:p>
        </w:tc>
        <w:tc>
          <w:tcPr>
            <w:tcW w:w="8929" w:type="dxa"/>
            <w:gridSpan w:val="3"/>
            <w:shd w:val="clear" w:color="auto" w:fill="auto"/>
          </w:tcPr>
          <w:p w:rsidR="007B3F9B" w:rsidRPr="00F63114" w:rsidRDefault="007B3F9B" w:rsidP="00A02EA2">
            <w:pPr>
              <w:jc w:val="center"/>
              <w:rPr>
                <w:rFonts w:eastAsia="Calibri"/>
                <w:b/>
                <w:sz w:val="22"/>
                <w:szCs w:val="22"/>
                <w:lang w:eastAsia="en-US"/>
              </w:rPr>
            </w:pPr>
            <w:r w:rsidRPr="00F63114">
              <w:rPr>
                <w:rFonts w:eastAsia="Calibri"/>
                <w:b/>
                <w:sz w:val="22"/>
                <w:szCs w:val="22"/>
                <w:lang w:eastAsia="en-US"/>
              </w:rPr>
              <w:t>Секция художника-оформителя:</w:t>
            </w:r>
          </w:p>
        </w:tc>
      </w:tr>
      <w:tr w:rsidR="007B3F9B" w:rsidRPr="00F63114" w:rsidTr="00A02EA2">
        <w:tc>
          <w:tcPr>
            <w:tcW w:w="642"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sz w:val="22"/>
                <w:szCs w:val="22"/>
                <w:lang w:eastAsia="en-US"/>
              </w:rPr>
              <w:t>3.1.</w:t>
            </w:r>
          </w:p>
        </w:tc>
        <w:tc>
          <w:tcPr>
            <w:tcW w:w="3989" w:type="dxa"/>
            <w:shd w:val="clear" w:color="auto" w:fill="auto"/>
          </w:tcPr>
          <w:p w:rsidR="007B3F9B" w:rsidRPr="00F63114" w:rsidRDefault="007B3F9B" w:rsidP="007B3F9B">
            <w:pPr>
              <w:rPr>
                <w:rFonts w:eastAsia="Calibri"/>
                <w:sz w:val="22"/>
                <w:szCs w:val="22"/>
                <w:lang w:eastAsia="en-US"/>
              </w:rPr>
            </w:pPr>
            <w:r w:rsidRPr="00F63114">
              <w:rPr>
                <w:rFonts w:eastAsia="Calibri"/>
                <w:sz w:val="22"/>
                <w:szCs w:val="22"/>
                <w:lang w:eastAsia="en-US"/>
              </w:rPr>
              <w:t>Возможности Microsoft Word для оформления документов.</w:t>
            </w:r>
          </w:p>
        </w:tc>
        <w:tc>
          <w:tcPr>
            <w:tcW w:w="2306" w:type="dxa"/>
            <w:vMerge w:val="restart"/>
            <w:shd w:val="clear" w:color="auto" w:fill="auto"/>
            <w:vAlign w:val="center"/>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Индивидуальные консультации,</w:t>
            </w:r>
          </w:p>
          <w:p w:rsidR="007B3F9B" w:rsidRPr="00F63114" w:rsidRDefault="007B3F9B" w:rsidP="00A02EA2">
            <w:pPr>
              <w:jc w:val="center"/>
              <w:rPr>
                <w:rFonts w:eastAsia="Calibri"/>
                <w:sz w:val="22"/>
                <w:szCs w:val="22"/>
                <w:lang w:eastAsia="en-US"/>
              </w:rPr>
            </w:pPr>
            <w:r w:rsidRPr="00F63114">
              <w:rPr>
                <w:rFonts w:eastAsia="Calibri"/>
                <w:sz w:val="22"/>
                <w:szCs w:val="22"/>
                <w:lang w:eastAsia="en-US"/>
              </w:rPr>
              <w:t>мастер-классы</w:t>
            </w:r>
          </w:p>
        </w:tc>
        <w:tc>
          <w:tcPr>
            <w:tcW w:w="2634" w:type="dxa"/>
            <w:vMerge w:val="restart"/>
            <w:shd w:val="clear" w:color="auto" w:fill="auto"/>
            <w:vAlign w:val="center"/>
          </w:tcPr>
          <w:p w:rsidR="007B3F9B" w:rsidRPr="00F63114" w:rsidRDefault="008A7B8D" w:rsidP="00A02EA2">
            <w:pPr>
              <w:jc w:val="center"/>
              <w:rPr>
                <w:rFonts w:eastAsia="Calibri"/>
                <w:sz w:val="22"/>
                <w:szCs w:val="22"/>
                <w:lang w:eastAsia="en-US"/>
              </w:rPr>
            </w:pPr>
            <w:r w:rsidRPr="00F63114">
              <w:rPr>
                <w:rFonts w:eastAsia="Calibri"/>
                <w:sz w:val="22"/>
                <w:szCs w:val="22"/>
                <w:lang w:eastAsia="en-US"/>
              </w:rPr>
              <w:t>Редактор</w:t>
            </w:r>
          </w:p>
        </w:tc>
      </w:tr>
      <w:tr w:rsidR="007B3F9B" w:rsidRPr="00F63114" w:rsidTr="00A02EA2">
        <w:tc>
          <w:tcPr>
            <w:tcW w:w="642"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sz w:val="22"/>
                <w:szCs w:val="22"/>
                <w:lang w:eastAsia="en-US"/>
              </w:rPr>
              <w:t>3.2.</w:t>
            </w:r>
          </w:p>
        </w:tc>
        <w:tc>
          <w:tcPr>
            <w:tcW w:w="3989" w:type="dxa"/>
            <w:shd w:val="clear" w:color="auto" w:fill="auto"/>
          </w:tcPr>
          <w:p w:rsidR="007B3F9B" w:rsidRPr="00F63114" w:rsidRDefault="007B3F9B" w:rsidP="007B3F9B">
            <w:pPr>
              <w:rPr>
                <w:rFonts w:eastAsia="Calibri"/>
                <w:sz w:val="22"/>
                <w:szCs w:val="22"/>
                <w:lang w:eastAsia="en-US"/>
              </w:rPr>
            </w:pPr>
            <w:r w:rsidRPr="00F63114">
              <w:rPr>
                <w:rFonts w:eastAsia="Calibri"/>
                <w:sz w:val="22"/>
                <w:szCs w:val="22"/>
                <w:lang w:eastAsia="en-US"/>
              </w:rPr>
              <w:t>Приложение Microsoft Publisher для быстрого создания печатной продукции.</w:t>
            </w:r>
          </w:p>
        </w:tc>
        <w:tc>
          <w:tcPr>
            <w:tcW w:w="2306" w:type="dxa"/>
            <w:vMerge/>
            <w:shd w:val="clear" w:color="auto" w:fill="auto"/>
          </w:tcPr>
          <w:p w:rsidR="007B3F9B" w:rsidRPr="00F63114" w:rsidRDefault="007B3F9B" w:rsidP="00A02EA2">
            <w:pPr>
              <w:jc w:val="center"/>
              <w:rPr>
                <w:rFonts w:eastAsia="Calibri"/>
                <w:b/>
                <w:sz w:val="22"/>
                <w:szCs w:val="22"/>
                <w:lang w:eastAsia="en-US"/>
              </w:rPr>
            </w:pPr>
          </w:p>
        </w:tc>
        <w:tc>
          <w:tcPr>
            <w:tcW w:w="2634" w:type="dxa"/>
            <w:vMerge/>
            <w:shd w:val="clear" w:color="auto" w:fill="auto"/>
          </w:tcPr>
          <w:p w:rsidR="007B3F9B" w:rsidRPr="00F63114" w:rsidRDefault="007B3F9B" w:rsidP="00A02EA2">
            <w:pPr>
              <w:jc w:val="center"/>
              <w:rPr>
                <w:rFonts w:eastAsia="Calibri"/>
                <w:b/>
                <w:sz w:val="22"/>
                <w:szCs w:val="22"/>
                <w:lang w:eastAsia="en-US"/>
              </w:rPr>
            </w:pPr>
          </w:p>
        </w:tc>
      </w:tr>
      <w:tr w:rsidR="007B3F9B" w:rsidRPr="00F63114" w:rsidTr="00A02EA2">
        <w:tc>
          <w:tcPr>
            <w:tcW w:w="642"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sz w:val="22"/>
                <w:szCs w:val="22"/>
                <w:lang w:eastAsia="en-US"/>
              </w:rPr>
              <w:t>3.3.</w:t>
            </w:r>
          </w:p>
        </w:tc>
        <w:tc>
          <w:tcPr>
            <w:tcW w:w="3989" w:type="dxa"/>
            <w:shd w:val="clear" w:color="auto" w:fill="auto"/>
          </w:tcPr>
          <w:p w:rsidR="007B3F9B" w:rsidRPr="00F63114" w:rsidRDefault="007B3F9B" w:rsidP="007B3F9B">
            <w:pPr>
              <w:rPr>
                <w:rFonts w:eastAsia="Calibri"/>
                <w:sz w:val="22"/>
                <w:szCs w:val="22"/>
                <w:lang w:eastAsia="en-US"/>
              </w:rPr>
            </w:pPr>
            <w:r w:rsidRPr="00F63114">
              <w:rPr>
                <w:rFonts w:eastAsia="Calibri"/>
                <w:sz w:val="22"/>
                <w:szCs w:val="22"/>
                <w:lang w:eastAsia="en-US"/>
              </w:rPr>
              <w:t>Приложение Microsoft PowerPoint для создания электронных презентаций и фотоальбомов.</w:t>
            </w:r>
          </w:p>
        </w:tc>
        <w:tc>
          <w:tcPr>
            <w:tcW w:w="2306" w:type="dxa"/>
            <w:vMerge/>
            <w:shd w:val="clear" w:color="auto" w:fill="auto"/>
          </w:tcPr>
          <w:p w:rsidR="007B3F9B" w:rsidRPr="00F63114" w:rsidRDefault="007B3F9B" w:rsidP="00A02EA2">
            <w:pPr>
              <w:jc w:val="center"/>
              <w:rPr>
                <w:rFonts w:eastAsia="Calibri"/>
                <w:b/>
                <w:sz w:val="22"/>
                <w:szCs w:val="22"/>
                <w:lang w:eastAsia="en-US"/>
              </w:rPr>
            </w:pPr>
          </w:p>
        </w:tc>
        <w:tc>
          <w:tcPr>
            <w:tcW w:w="2634" w:type="dxa"/>
            <w:vMerge/>
            <w:shd w:val="clear" w:color="auto" w:fill="auto"/>
          </w:tcPr>
          <w:p w:rsidR="007B3F9B" w:rsidRPr="00F63114" w:rsidRDefault="007B3F9B" w:rsidP="00A02EA2">
            <w:pPr>
              <w:jc w:val="center"/>
              <w:rPr>
                <w:rFonts w:eastAsia="Calibri"/>
                <w:b/>
                <w:sz w:val="22"/>
                <w:szCs w:val="22"/>
                <w:lang w:eastAsia="en-US"/>
              </w:rPr>
            </w:pPr>
          </w:p>
        </w:tc>
      </w:tr>
      <w:tr w:rsidR="007B3F9B" w:rsidRPr="00F63114" w:rsidTr="00A02EA2">
        <w:tc>
          <w:tcPr>
            <w:tcW w:w="642"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sz w:val="22"/>
                <w:szCs w:val="22"/>
                <w:lang w:eastAsia="en-US"/>
              </w:rPr>
              <w:t>3.4.</w:t>
            </w:r>
          </w:p>
        </w:tc>
        <w:tc>
          <w:tcPr>
            <w:tcW w:w="3989" w:type="dxa"/>
            <w:shd w:val="clear" w:color="auto" w:fill="auto"/>
          </w:tcPr>
          <w:p w:rsidR="007B3F9B" w:rsidRPr="00F63114" w:rsidRDefault="007B3F9B" w:rsidP="007B3F9B">
            <w:pPr>
              <w:rPr>
                <w:rFonts w:eastAsia="Calibri"/>
                <w:sz w:val="22"/>
                <w:szCs w:val="22"/>
                <w:lang w:eastAsia="en-US"/>
              </w:rPr>
            </w:pPr>
            <w:r w:rsidRPr="00F63114">
              <w:rPr>
                <w:rFonts w:eastAsia="Calibri"/>
                <w:sz w:val="22"/>
                <w:szCs w:val="22"/>
                <w:lang w:eastAsia="en-US"/>
              </w:rPr>
              <w:t>Знакомство с программой Windows Movie Market. Создание видеороликов.</w:t>
            </w:r>
          </w:p>
        </w:tc>
        <w:tc>
          <w:tcPr>
            <w:tcW w:w="2306" w:type="dxa"/>
            <w:vMerge/>
            <w:shd w:val="clear" w:color="auto" w:fill="auto"/>
          </w:tcPr>
          <w:p w:rsidR="007B3F9B" w:rsidRPr="00F63114" w:rsidRDefault="007B3F9B" w:rsidP="00A02EA2">
            <w:pPr>
              <w:jc w:val="center"/>
              <w:rPr>
                <w:rFonts w:eastAsia="Calibri"/>
                <w:b/>
                <w:sz w:val="22"/>
                <w:szCs w:val="22"/>
                <w:lang w:eastAsia="en-US"/>
              </w:rPr>
            </w:pPr>
          </w:p>
        </w:tc>
        <w:tc>
          <w:tcPr>
            <w:tcW w:w="2634" w:type="dxa"/>
            <w:vMerge/>
            <w:shd w:val="clear" w:color="auto" w:fill="auto"/>
          </w:tcPr>
          <w:p w:rsidR="007B3F9B" w:rsidRPr="00F63114" w:rsidRDefault="007B3F9B" w:rsidP="00A02EA2">
            <w:pPr>
              <w:jc w:val="center"/>
              <w:rPr>
                <w:rFonts w:eastAsia="Calibri"/>
                <w:b/>
                <w:sz w:val="22"/>
                <w:szCs w:val="22"/>
                <w:lang w:eastAsia="en-US"/>
              </w:rPr>
            </w:pPr>
          </w:p>
        </w:tc>
      </w:tr>
      <w:tr w:rsidR="007B3F9B" w:rsidRPr="00F63114" w:rsidTr="00A02EA2">
        <w:tc>
          <w:tcPr>
            <w:tcW w:w="642" w:type="dxa"/>
            <w:shd w:val="clear" w:color="auto" w:fill="auto"/>
          </w:tcPr>
          <w:p w:rsidR="007B3F9B" w:rsidRPr="00F63114" w:rsidRDefault="007B3F9B" w:rsidP="00A02EA2">
            <w:pPr>
              <w:jc w:val="center"/>
              <w:rPr>
                <w:rFonts w:eastAsia="Calibri"/>
                <w:b/>
                <w:sz w:val="22"/>
                <w:szCs w:val="22"/>
                <w:lang w:eastAsia="en-US"/>
              </w:rPr>
            </w:pPr>
            <w:r w:rsidRPr="00F63114">
              <w:rPr>
                <w:rFonts w:eastAsia="Calibri"/>
                <w:b/>
                <w:sz w:val="22"/>
                <w:szCs w:val="22"/>
                <w:lang w:eastAsia="en-US"/>
              </w:rPr>
              <w:t>4.</w:t>
            </w:r>
          </w:p>
        </w:tc>
        <w:tc>
          <w:tcPr>
            <w:tcW w:w="8929" w:type="dxa"/>
            <w:gridSpan w:val="3"/>
            <w:shd w:val="clear" w:color="auto" w:fill="auto"/>
          </w:tcPr>
          <w:p w:rsidR="007B3F9B" w:rsidRPr="00F63114" w:rsidRDefault="007B3F9B" w:rsidP="00A02EA2">
            <w:pPr>
              <w:jc w:val="center"/>
              <w:rPr>
                <w:rFonts w:eastAsia="Calibri"/>
                <w:b/>
                <w:sz w:val="22"/>
                <w:szCs w:val="22"/>
                <w:lang w:eastAsia="en-US"/>
              </w:rPr>
            </w:pPr>
            <w:r w:rsidRPr="00F63114">
              <w:rPr>
                <w:rFonts w:eastAsia="Calibri"/>
                <w:b/>
                <w:sz w:val="22"/>
                <w:szCs w:val="22"/>
                <w:lang w:eastAsia="en-US"/>
              </w:rPr>
              <w:t>Секция «Методическая»</w:t>
            </w:r>
          </w:p>
        </w:tc>
      </w:tr>
      <w:tr w:rsidR="007B3F9B" w:rsidRPr="00F63114" w:rsidTr="00A02EA2">
        <w:tc>
          <w:tcPr>
            <w:tcW w:w="642" w:type="dxa"/>
            <w:shd w:val="clear" w:color="auto" w:fill="auto"/>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4.1.</w:t>
            </w:r>
          </w:p>
        </w:tc>
        <w:tc>
          <w:tcPr>
            <w:tcW w:w="3989" w:type="dxa"/>
            <w:shd w:val="clear" w:color="auto" w:fill="auto"/>
          </w:tcPr>
          <w:p w:rsidR="007B3F9B" w:rsidRPr="00F63114" w:rsidRDefault="007B3F9B" w:rsidP="007B3F9B">
            <w:pPr>
              <w:rPr>
                <w:rFonts w:eastAsia="Calibri"/>
                <w:sz w:val="22"/>
                <w:szCs w:val="22"/>
                <w:lang w:eastAsia="en-US"/>
              </w:rPr>
            </w:pPr>
            <w:r w:rsidRPr="00F63114">
              <w:rPr>
                <w:rFonts w:eastAsia="Calibri"/>
                <w:sz w:val="22"/>
                <w:szCs w:val="22"/>
                <w:lang w:eastAsia="en-US"/>
              </w:rPr>
              <w:t>Статистическая отчетность</w:t>
            </w:r>
          </w:p>
        </w:tc>
        <w:tc>
          <w:tcPr>
            <w:tcW w:w="2306" w:type="dxa"/>
            <w:vMerge w:val="restart"/>
            <w:shd w:val="clear" w:color="auto" w:fill="auto"/>
            <w:vAlign w:val="center"/>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Семинары,</w:t>
            </w:r>
          </w:p>
          <w:p w:rsidR="007B3F9B" w:rsidRPr="00F63114" w:rsidRDefault="007B3F9B" w:rsidP="00A02EA2">
            <w:pPr>
              <w:jc w:val="center"/>
              <w:rPr>
                <w:rFonts w:eastAsia="Calibri"/>
                <w:sz w:val="22"/>
                <w:szCs w:val="22"/>
                <w:lang w:eastAsia="en-US"/>
              </w:rPr>
            </w:pPr>
            <w:r w:rsidRPr="00F63114">
              <w:rPr>
                <w:rFonts w:eastAsia="Calibri"/>
                <w:sz w:val="22"/>
                <w:szCs w:val="22"/>
                <w:lang w:eastAsia="en-US"/>
              </w:rPr>
              <w:t>консультации,</w:t>
            </w:r>
          </w:p>
          <w:p w:rsidR="007B3F9B" w:rsidRPr="00F63114" w:rsidRDefault="007B3F9B" w:rsidP="00A02EA2">
            <w:pPr>
              <w:jc w:val="center"/>
              <w:rPr>
                <w:rFonts w:eastAsia="Calibri"/>
                <w:sz w:val="22"/>
                <w:szCs w:val="22"/>
                <w:lang w:eastAsia="en-US"/>
              </w:rPr>
            </w:pPr>
            <w:r w:rsidRPr="00F63114">
              <w:rPr>
                <w:rFonts w:eastAsia="Calibri"/>
                <w:sz w:val="22"/>
                <w:szCs w:val="22"/>
                <w:lang w:eastAsia="en-US"/>
              </w:rPr>
              <w:t>практические</w:t>
            </w:r>
          </w:p>
          <w:p w:rsidR="007B3F9B" w:rsidRPr="00F63114" w:rsidRDefault="007B3F9B" w:rsidP="00A02EA2">
            <w:pPr>
              <w:jc w:val="center"/>
              <w:rPr>
                <w:rFonts w:eastAsia="Calibri"/>
                <w:b/>
                <w:sz w:val="22"/>
                <w:szCs w:val="22"/>
                <w:lang w:eastAsia="en-US"/>
              </w:rPr>
            </w:pPr>
            <w:r w:rsidRPr="00F63114">
              <w:rPr>
                <w:rFonts w:eastAsia="Calibri"/>
                <w:sz w:val="22"/>
                <w:szCs w:val="22"/>
                <w:lang w:eastAsia="en-US"/>
              </w:rPr>
              <w:t>занятия</w:t>
            </w:r>
          </w:p>
        </w:tc>
        <w:tc>
          <w:tcPr>
            <w:tcW w:w="2634" w:type="dxa"/>
            <w:vMerge w:val="restart"/>
            <w:shd w:val="clear" w:color="auto" w:fill="auto"/>
            <w:vAlign w:val="center"/>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Методико-библиографический отдел (МБО)</w:t>
            </w:r>
          </w:p>
        </w:tc>
      </w:tr>
      <w:tr w:rsidR="007B3F9B" w:rsidRPr="00F63114" w:rsidTr="00A02EA2">
        <w:tc>
          <w:tcPr>
            <w:tcW w:w="642" w:type="dxa"/>
            <w:shd w:val="clear" w:color="auto" w:fill="auto"/>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4.2.</w:t>
            </w:r>
          </w:p>
        </w:tc>
        <w:tc>
          <w:tcPr>
            <w:tcW w:w="3989" w:type="dxa"/>
            <w:shd w:val="clear" w:color="auto" w:fill="auto"/>
          </w:tcPr>
          <w:p w:rsidR="007B3F9B" w:rsidRPr="00F63114" w:rsidRDefault="007B3F9B" w:rsidP="007B3F9B">
            <w:pPr>
              <w:rPr>
                <w:rFonts w:eastAsia="Calibri"/>
                <w:sz w:val="22"/>
                <w:szCs w:val="22"/>
                <w:lang w:eastAsia="en-US"/>
              </w:rPr>
            </w:pPr>
            <w:r w:rsidRPr="00F63114">
              <w:rPr>
                <w:rFonts w:eastAsia="Calibri"/>
                <w:sz w:val="22"/>
                <w:szCs w:val="22"/>
                <w:lang w:eastAsia="en-US"/>
              </w:rPr>
              <w:t>Составление годового отчета и плана библиотеки</w:t>
            </w:r>
          </w:p>
        </w:tc>
        <w:tc>
          <w:tcPr>
            <w:tcW w:w="2306" w:type="dxa"/>
            <w:vMerge/>
            <w:shd w:val="clear" w:color="auto" w:fill="auto"/>
          </w:tcPr>
          <w:p w:rsidR="007B3F9B" w:rsidRPr="00F63114" w:rsidRDefault="007B3F9B" w:rsidP="00A02EA2">
            <w:pPr>
              <w:jc w:val="center"/>
              <w:rPr>
                <w:rFonts w:eastAsia="Calibri"/>
                <w:b/>
                <w:sz w:val="22"/>
                <w:szCs w:val="22"/>
                <w:lang w:eastAsia="en-US"/>
              </w:rPr>
            </w:pPr>
          </w:p>
        </w:tc>
        <w:tc>
          <w:tcPr>
            <w:tcW w:w="2634" w:type="dxa"/>
            <w:vMerge/>
            <w:shd w:val="clear" w:color="auto" w:fill="auto"/>
          </w:tcPr>
          <w:p w:rsidR="007B3F9B" w:rsidRPr="00F63114" w:rsidRDefault="007B3F9B" w:rsidP="00A02EA2">
            <w:pPr>
              <w:jc w:val="center"/>
              <w:rPr>
                <w:rFonts w:eastAsia="Calibri"/>
                <w:b/>
                <w:sz w:val="22"/>
                <w:szCs w:val="22"/>
                <w:lang w:eastAsia="en-US"/>
              </w:rPr>
            </w:pPr>
          </w:p>
        </w:tc>
      </w:tr>
      <w:tr w:rsidR="007B3F9B" w:rsidRPr="00F63114" w:rsidTr="00A02EA2">
        <w:tc>
          <w:tcPr>
            <w:tcW w:w="642" w:type="dxa"/>
            <w:shd w:val="clear" w:color="auto" w:fill="auto"/>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4.3.</w:t>
            </w:r>
          </w:p>
        </w:tc>
        <w:tc>
          <w:tcPr>
            <w:tcW w:w="3989" w:type="dxa"/>
            <w:shd w:val="clear" w:color="auto" w:fill="auto"/>
          </w:tcPr>
          <w:p w:rsidR="007B3F9B" w:rsidRPr="00F63114" w:rsidRDefault="007B3F9B" w:rsidP="007B3F9B">
            <w:pPr>
              <w:rPr>
                <w:rFonts w:eastAsia="Calibri"/>
                <w:sz w:val="22"/>
                <w:szCs w:val="22"/>
                <w:lang w:eastAsia="en-US"/>
              </w:rPr>
            </w:pPr>
            <w:r w:rsidRPr="00F63114">
              <w:rPr>
                <w:rFonts w:eastAsia="Calibri"/>
                <w:sz w:val="22"/>
                <w:szCs w:val="22"/>
                <w:lang w:eastAsia="en-US"/>
              </w:rPr>
              <w:t>Выставочная деятельность в библиотеке.</w:t>
            </w:r>
          </w:p>
        </w:tc>
        <w:tc>
          <w:tcPr>
            <w:tcW w:w="2306" w:type="dxa"/>
            <w:vMerge/>
            <w:shd w:val="clear" w:color="auto" w:fill="auto"/>
          </w:tcPr>
          <w:p w:rsidR="007B3F9B" w:rsidRPr="00F63114" w:rsidRDefault="007B3F9B" w:rsidP="00A02EA2">
            <w:pPr>
              <w:jc w:val="center"/>
              <w:rPr>
                <w:rFonts w:eastAsia="Calibri"/>
                <w:b/>
                <w:sz w:val="22"/>
                <w:szCs w:val="22"/>
                <w:lang w:eastAsia="en-US"/>
              </w:rPr>
            </w:pPr>
          </w:p>
        </w:tc>
        <w:tc>
          <w:tcPr>
            <w:tcW w:w="2634" w:type="dxa"/>
            <w:vMerge/>
            <w:shd w:val="clear" w:color="auto" w:fill="auto"/>
          </w:tcPr>
          <w:p w:rsidR="007B3F9B" w:rsidRPr="00F63114" w:rsidRDefault="007B3F9B" w:rsidP="00A02EA2">
            <w:pPr>
              <w:jc w:val="center"/>
              <w:rPr>
                <w:rFonts w:eastAsia="Calibri"/>
                <w:b/>
                <w:sz w:val="22"/>
                <w:szCs w:val="22"/>
                <w:lang w:eastAsia="en-US"/>
              </w:rPr>
            </w:pPr>
          </w:p>
        </w:tc>
      </w:tr>
      <w:tr w:rsidR="007B3F9B" w:rsidRPr="00F63114" w:rsidTr="00A02EA2">
        <w:tc>
          <w:tcPr>
            <w:tcW w:w="642" w:type="dxa"/>
            <w:shd w:val="clear" w:color="auto" w:fill="auto"/>
          </w:tcPr>
          <w:p w:rsidR="007B3F9B" w:rsidRPr="00F63114" w:rsidRDefault="007B3F9B" w:rsidP="00A02EA2">
            <w:pPr>
              <w:jc w:val="center"/>
              <w:rPr>
                <w:rFonts w:eastAsia="Calibri"/>
                <w:sz w:val="22"/>
                <w:szCs w:val="22"/>
                <w:lang w:eastAsia="en-US"/>
              </w:rPr>
            </w:pPr>
            <w:r w:rsidRPr="00F63114">
              <w:rPr>
                <w:rFonts w:eastAsia="Calibri"/>
                <w:sz w:val="22"/>
                <w:szCs w:val="22"/>
                <w:lang w:eastAsia="en-US"/>
              </w:rPr>
              <w:t>4.4.</w:t>
            </w:r>
          </w:p>
        </w:tc>
        <w:tc>
          <w:tcPr>
            <w:tcW w:w="3989" w:type="dxa"/>
            <w:shd w:val="clear" w:color="auto" w:fill="auto"/>
          </w:tcPr>
          <w:p w:rsidR="007B3F9B" w:rsidRPr="00F63114" w:rsidRDefault="007B3F9B" w:rsidP="007B3F9B">
            <w:pPr>
              <w:rPr>
                <w:rFonts w:eastAsia="Calibri"/>
                <w:sz w:val="22"/>
                <w:szCs w:val="22"/>
                <w:lang w:eastAsia="en-US"/>
              </w:rPr>
            </w:pPr>
            <w:r w:rsidRPr="00F63114">
              <w:rPr>
                <w:rFonts w:eastAsia="Calibri"/>
                <w:sz w:val="22"/>
                <w:szCs w:val="22"/>
                <w:lang w:eastAsia="en-US"/>
              </w:rPr>
              <w:t>Формы массовой работы.</w:t>
            </w:r>
          </w:p>
        </w:tc>
        <w:tc>
          <w:tcPr>
            <w:tcW w:w="2306" w:type="dxa"/>
            <w:vMerge/>
            <w:shd w:val="clear" w:color="auto" w:fill="auto"/>
          </w:tcPr>
          <w:p w:rsidR="007B3F9B" w:rsidRPr="00F63114" w:rsidRDefault="007B3F9B" w:rsidP="00A02EA2">
            <w:pPr>
              <w:jc w:val="center"/>
              <w:rPr>
                <w:rFonts w:eastAsia="Calibri"/>
                <w:b/>
                <w:sz w:val="22"/>
                <w:szCs w:val="22"/>
                <w:lang w:eastAsia="en-US"/>
              </w:rPr>
            </w:pPr>
          </w:p>
        </w:tc>
        <w:tc>
          <w:tcPr>
            <w:tcW w:w="2634" w:type="dxa"/>
            <w:vMerge/>
            <w:shd w:val="clear" w:color="auto" w:fill="auto"/>
          </w:tcPr>
          <w:p w:rsidR="007B3F9B" w:rsidRPr="00F63114" w:rsidRDefault="007B3F9B" w:rsidP="00A02EA2">
            <w:pPr>
              <w:jc w:val="center"/>
              <w:rPr>
                <w:rFonts w:eastAsia="Calibri"/>
                <w:b/>
                <w:sz w:val="22"/>
                <w:szCs w:val="22"/>
                <w:lang w:eastAsia="en-US"/>
              </w:rPr>
            </w:pPr>
          </w:p>
        </w:tc>
      </w:tr>
    </w:tbl>
    <w:p w:rsidR="007B3F9B" w:rsidRPr="00F63114" w:rsidRDefault="007B3F9B" w:rsidP="002B0B6D">
      <w:pPr>
        <w:pStyle w:val="aa"/>
        <w:spacing w:before="0" w:beforeAutospacing="0" w:after="0" w:afterAutospacing="0" w:line="360" w:lineRule="auto"/>
        <w:jc w:val="both"/>
        <w:rPr>
          <w:bCs/>
          <w:color w:val="000000"/>
          <w:sz w:val="28"/>
          <w:szCs w:val="28"/>
        </w:rPr>
      </w:pPr>
    </w:p>
    <w:p w:rsidR="009F0DCA" w:rsidRPr="00F63114" w:rsidRDefault="009F0DCA" w:rsidP="009E4C09">
      <w:pPr>
        <w:spacing w:after="200" w:line="276" w:lineRule="auto"/>
        <w:rPr>
          <w:rFonts w:eastAsia="Calibri"/>
          <w:b/>
          <w:sz w:val="28"/>
          <w:szCs w:val="22"/>
          <w:lang w:eastAsia="en-US"/>
        </w:rPr>
      </w:pPr>
    </w:p>
    <w:p w:rsidR="009E4C09" w:rsidRPr="00F63114" w:rsidRDefault="009E4C09" w:rsidP="009E4C09">
      <w:pPr>
        <w:spacing w:after="200" w:line="276" w:lineRule="auto"/>
        <w:rPr>
          <w:rFonts w:eastAsia="Calibri"/>
          <w:b/>
          <w:sz w:val="28"/>
          <w:szCs w:val="22"/>
          <w:lang w:eastAsia="en-US"/>
        </w:rPr>
      </w:pPr>
      <w:r w:rsidRPr="00F63114">
        <w:rPr>
          <w:rFonts w:eastAsia="Calibri"/>
          <w:b/>
          <w:sz w:val="28"/>
          <w:szCs w:val="22"/>
          <w:lang w:eastAsia="en-US"/>
        </w:rPr>
        <w:t xml:space="preserve">Темы занятий в Школе: </w:t>
      </w:r>
    </w:p>
    <w:p w:rsidR="00782B0D" w:rsidRPr="00F63114" w:rsidRDefault="007B3F9B" w:rsidP="002B0B6D">
      <w:pPr>
        <w:pStyle w:val="aa"/>
        <w:spacing w:before="0" w:beforeAutospacing="0" w:after="0" w:line="360" w:lineRule="auto"/>
        <w:jc w:val="both"/>
        <w:rPr>
          <w:bCs/>
          <w:i/>
          <w:color w:val="000000"/>
          <w:sz w:val="28"/>
          <w:szCs w:val="28"/>
        </w:rPr>
      </w:pPr>
      <w:r w:rsidRPr="00F63114">
        <w:rPr>
          <w:bCs/>
          <w:i/>
          <w:color w:val="000000"/>
          <w:sz w:val="28"/>
          <w:szCs w:val="28"/>
        </w:rPr>
        <w:t>В 2019</w:t>
      </w:r>
      <w:r w:rsidR="00782B0D" w:rsidRPr="00F63114">
        <w:rPr>
          <w:bCs/>
          <w:i/>
          <w:color w:val="000000"/>
          <w:sz w:val="28"/>
          <w:szCs w:val="28"/>
        </w:rPr>
        <w:t xml:space="preserve"> году в школе молодого б</w:t>
      </w:r>
      <w:r w:rsidR="008A7B8D" w:rsidRPr="00F63114">
        <w:rPr>
          <w:bCs/>
          <w:i/>
          <w:color w:val="000000"/>
          <w:sz w:val="28"/>
          <w:szCs w:val="28"/>
        </w:rPr>
        <w:t>иблиотекаря обучение проходили 2</w:t>
      </w:r>
      <w:r w:rsidR="00782B0D" w:rsidRPr="00F63114">
        <w:rPr>
          <w:bCs/>
          <w:i/>
          <w:color w:val="000000"/>
          <w:sz w:val="28"/>
          <w:szCs w:val="28"/>
        </w:rPr>
        <w:t xml:space="preserve"> библиотекаря (</w:t>
      </w:r>
      <w:r w:rsidRPr="00F63114">
        <w:rPr>
          <w:bCs/>
          <w:i/>
          <w:color w:val="000000"/>
          <w:sz w:val="28"/>
          <w:szCs w:val="28"/>
        </w:rPr>
        <w:t>Лукошинская б</w:t>
      </w:r>
      <w:r w:rsidR="008A7B8D" w:rsidRPr="00F63114">
        <w:rPr>
          <w:bCs/>
          <w:i/>
          <w:color w:val="000000"/>
          <w:sz w:val="28"/>
          <w:szCs w:val="28"/>
        </w:rPr>
        <w:t>иблиотека, а так же библиотекарь</w:t>
      </w:r>
      <w:r w:rsidRPr="00F63114">
        <w:rPr>
          <w:bCs/>
          <w:i/>
          <w:color w:val="000000"/>
          <w:sz w:val="28"/>
          <w:szCs w:val="28"/>
        </w:rPr>
        <w:t xml:space="preserve"> Детской библиотеки</w:t>
      </w:r>
      <w:r w:rsidR="00782B0D" w:rsidRPr="00F63114">
        <w:rPr>
          <w:bCs/>
          <w:i/>
          <w:color w:val="000000"/>
          <w:sz w:val="28"/>
          <w:szCs w:val="28"/>
        </w:rPr>
        <w:t>). Обучение проходило по секциям:</w:t>
      </w:r>
      <w:r w:rsidR="000D708C" w:rsidRPr="00F63114">
        <w:t xml:space="preserve"> «</w:t>
      </w:r>
      <w:r w:rsidR="000D708C" w:rsidRPr="00F63114">
        <w:rPr>
          <w:bCs/>
          <w:i/>
          <w:color w:val="000000"/>
          <w:sz w:val="28"/>
          <w:szCs w:val="28"/>
        </w:rPr>
        <w:t>Секция художника-оформителя»,</w:t>
      </w:r>
      <w:r w:rsidR="00782B0D" w:rsidRPr="00F63114">
        <w:rPr>
          <w:bCs/>
          <w:i/>
          <w:color w:val="000000"/>
          <w:sz w:val="28"/>
          <w:szCs w:val="28"/>
        </w:rPr>
        <w:t xml:space="preserve"> «Методическая», «Комплектование», «Обслуживание». Всего было проведено</w:t>
      </w:r>
      <w:r w:rsidR="00A413E5" w:rsidRPr="00F63114">
        <w:rPr>
          <w:bCs/>
          <w:i/>
          <w:color w:val="000000"/>
          <w:sz w:val="28"/>
          <w:szCs w:val="28"/>
        </w:rPr>
        <w:t xml:space="preserve"> 11</w:t>
      </w:r>
      <w:r w:rsidR="004B03BA" w:rsidRPr="00F63114">
        <w:rPr>
          <w:bCs/>
          <w:i/>
          <w:color w:val="000000"/>
          <w:sz w:val="28"/>
          <w:szCs w:val="28"/>
        </w:rPr>
        <w:t xml:space="preserve"> занятий.</w:t>
      </w:r>
    </w:p>
    <w:p w:rsidR="002B0B6D" w:rsidRPr="00F63114" w:rsidRDefault="002B0B6D" w:rsidP="002B0B6D">
      <w:pPr>
        <w:pStyle w:val="aa"/>
        <w:spacing w:before="0" w:beforeAutospacing="0" w:after="0" w:afterAutospacing="0" w:line="360" w:lineRule="auto"/>
        <w:jc w:val="both"/>
        <w:rPr>
          <w:bCs/>
          <w:color w:val="000000"/>
          <w:sz w:val="28"/>
          <w:szCs w:val="28"/>
        </w:rPr>
      </w:pPr>
      <w:r w:rsidRPr="00F63114">
        <w:rPr>
          <w:bCs/>
          <w:color w:val="000000"/>
          <w:sz w:val="28"/>
          <w:szCs w:val="28"/>
        </w:rPr>
        <w:t>2. Система повышения квалификации</w:t>
      </w:r>
      <w:r w:rsidR="00187097" w:rsidRPr="00F63114">
        <w:rPr>
          <w:bCs/>
          <w:color w:val="000000"/>
          <w:sz w:val="28"/>
          <w:szCs w:val="28"/>
        </w:rPr>
        <w:t xml:space="preserve"> библиотекарей со стажем работы</w:t>
      </w:r>
      <w:r w:rsidRPr="00F63114">
        <w:rPr>
          <w:bCs/>
          <w:color w:val="000000"/>
          <w:sz w:val="28"/>
          <w:szCs w:val="28"/>
        </w:rPr>
        <w:t xml:space="preserve"> «Школа передового опыта».</w:t>
      </w:r>
    </w:p>
    <w:p w:rsidR="00187097" w:rsidRPr="00F63114" w:rsidRDefault="008672C6" w:rsidP="008672C6">
      <w:pPr>
        <w:spacing w:line="360" w:lineRule="auto"/>
        <w:jc w:val="both"/>
        <w:rPr>
          <w:rFonts w:eastAsia="Calibri"/>
          <w:sz w:val="28"/>
          <w:szCs w:val="28"/>
          <w:lang w:eastAsia="en-US"/>
        </w:rPr>
      </w:pPr>
      <w:r w:rsidRPr="00F63114">
        <w:rPr>
          <w:rFonts w:eastAsia="Calibri"/>
          <w:sz w:val="28"/>
          <w:szCs w:val="28"/>
          <w:lang w:eastAsia="en-US"/>
        </w:rPr>
        <w:t xml:space="preserve">В школе передового опыта прошли следующие занятия: </w:t>
      </w:r>
    </w:p>
    <w:p w:rsidR="00187097" w:rsidRPr="00F63114" w:rsidRDefault="008672C6" w:rsidP="00187097">
      <w:pPr>
        <w:numPr>
          <w:ilvl w:val="0"/>
          <w:numId w:val="45"/>
        </w:numPr>
        <w:spacing w:line="360" w:lineRule="auto"/>
        <w:jc w:val="both"/>
        <w:rPr>
          <w:rFonts w:eastAsia="Calibri"/>
          <w:sz w:val="28"/>
          <w:szCs w:val="28"/>
          <w:lang w:eastAsia="en-US"/>
        </w:rPr>
      </w:pPr>
      <w:r w:rsidRPr="00F63114">
        <w:rPr>
          <w:rFonts w:eastAsia="Calibri"/>
          <w:sz w:val="28"/>
          <w:szCs w:val="28"/>
          <w:lang w:eastAsia="en-US"/>
        </w:rPr>
        <w:t>Семинар -</w:t>
      </w:r>
      <w:r w:rsidR="0058013C" w:rsidRPr="00F63114">
        <w:rPr>
          <w:rFonts w:eastAsia="Calibri"/>
          <w:sz w:val="28"/>
          <w:szCs w:val="28"/>
          <w:lang w:eastAsia="en-US"/>
        </w:rPr>
        <w:t xml:space="preserve"> совещание «Итоги работы за 2019</w:t>
      </w:r>
      <w:r w:rsidRPr="00F63114">
        <w:rPr>
          <w:rFonts w:eastAsia="Calibri"/>
          <w:sz w:val="28"/>
          <w:szCs w:val="28"/>
          <w:lang w:eastAsia="en-US"/>
        </w:rPr>
        <w:t xml:space="preserve"> год и ориентиры на будущее»</w:t>
      </w:r>
      <w:r w:rsidR="00187097" w:rsidRPr="00F63114">
        <w:rPr>
          <w:rFonts w:eastAsia="Calibri"/>
          <w:sz w:val="28"/>
          <w:szCs w:val="28"/>
          <w:lang w:eastAsia="en-US"/>
        </w:rPr>
        <w:t>.</w:t>
      </w:r>
    </w:p>
    <w:p w:rsidR="00187097" w:rsidRPr="00F63114" w:rsidRDefault="00187097" w:rsidP="006A3203">
      <w:pPr>
        <w:numPr>
          <w:ilvl w:val="0"/>
          <w:numId w:val="45"/>
        </w:numPr>
        <w:spacing w:line="360" w:lineRule="auto"/>
        <w:jc w:val="both"/>
        <w:rPr>
          <w:rFonts w:eastAsia="Calibri"/>
          <w:sz w:val="28"/>
          <w:szCs w:val="28"/>
          <w:lang w:eastAsia="en-US"/>
        </w:rPr>
      </w:pPr>
      <w:r w:rsidRPr="00F63114">
        <w:rPr>
          <w:rFonts w:eastAsia="Calibri"/>
          <w:sz w:val="28"/>
          <w:szCs w:val="28"/>
          <w:lang w:eastAsia="en-US"/>
        </w:rPr>
        <w:t>Р</w:t>
      </w:r>
      <w:r w:rsidR="008672C6" w:rsidRPr="00F63114">
        <w:rPr>
          <w:rFonts w:eastAsia="Calibri"/>
          <w:sz w:val="28"/>
          <w:szCs w:val="28"/>
          <w:lang w:eastAsia="en-US"/>
        </w:rPr>
        <w:t>айонный</w:t>
      </w:r>
      <w:r w:rsidR="00B20969" w:rsidRPr="00F63114">
        <w:rPr>
          <w:rFonts w:eastAsia="Calibri"/>
          <w:sz w:val="28"/>
          <w:szCs w:val="28"/>
          <w:lang w:eastAsia="en-US"/>
        </w:rPr>
        <w:t xml:space="preserve"> семинар «</w:t>
      </w:r>
      <w:r w:rsidR="006A3203" w:rsidRPr="00F63114">
        <w:rPr>
          <w:rFonts w:eastAsia="Calibri"/>
          <w:sz w:val="28"/>
          <w:szCs w:val="28"/>
          <w:lang w:eastAsia="en-US"/>
        </w:rPr>
        <w:t>Библиотечная статистика: показатели, единицы исчисления</w:t>
      </w:r>
      <w:r w:rsidRPr="00F63114">
        <w:rPr>
          <w:rFonts w:eastAsia="Calibri"/>
          <w:sz w:val="28"/>
          <w:szCs w:val="28"/>
          <w:lang w:eastAsia="en-US"/>
        </w:rPr>
        <w:t>».</w:t>
      </w:r>
    </w:p>
    <w:p w:rsidR="00187097" w:rsidRPr="00F63114" w:rsidRDefault="00E630DA" w:rsidP="00E630DA">
      <w:pPr>
        <w:numPr>
          <w:ilvl w:val="0"/>
          <w:numId w:val="45"/>
        </w:numPr>
        <w:spacing w:line="360" w:lineRule="auto"/>
        <w:jc w:val="both"/>
        <w:rPr>
          <w:rFonts w:eastAsia="Calibri"/>
          <w:sz w:val="28"/>
          <w:szCs w:val="28"/>
          <w:lang w:eastAsia="en-US"/>
        </w:rPr>
      </w:pPr>
      <w:r w:rsidRPr="00F63114">
        <w:rPr>
          <w:rFonts w:eastAsia="Calibri"/>
          <w:sz w:val="28"/>
          <w:szCs w:val="28"/>
          <w:lang w:eastAsia="en-US"/>
        </w:rPr>
        <w:t>Ра</w:t>
      </w:r>
      <w:r w:rsidR="00550A74" w:rsidRPr="00F63114">
        <w:rPr>
          <w:rFonts w:eastAsia="Calibri"/>
          <w:sz w:val="28"/>
          <w:szCs w:val="28"/>
          <w:lang w:eastAsia="en-US"/>
        </w:rPr>
        <w:t xml:space="preserve">йонный тематический семинар </w:t>
      </w:r>
      <w:r w:rsidR="00187097" w:rsidRPr="00F63114">
        <w:rPr>
          <w:rFonts w:eastAsia="Calibri"/>
          <w:sz w:val="28"/>
          <w:szCs w:val="28"/>
          <w:lang w:eastAsia="en-US"/>
        </w:rPr>
        <w:t>«</w:t>
      </w:r>
      <w:r w:rsidRPr="00F63114">
        <w:rPr>
          <w:rFonts w:eastAsia="Calibri"/>
          <w:sz w:val="28"/>
          <w:szCs w:val="28"/>
          <w:lang w:eastAsia="en-US"/>
        </w:rPr>
        <w:t>Через информацию – к новой жизни»</w:t>
      </w:r>
      <w:r w:rsidR="00187097" w:rsidRPr="00F63114">
        <w:rPr>
          <w:rFonts w:eastAsia="Calibri"/>
          <w:sz w:val="28"/>
          <w:szCs w:val="28"/>
          <w:lang w:eastAsia="en-US"/>
        </w:rPr>
        <w:t>.</w:t>
      </w:r>
    </w:p>
    <w:p w:rsidR="00081420" w:rsidRPr="00F63114" w:rsidRDefault="00187097" w:rsidP="001F4E61">
      <w:pPr>
        <w:numPr>
          <w:ilvl w:val="0"/>
          <w:numId w:val="45"/>
        </w:numPr>
        <w:spacing w:line="360" w:lineRule="auto"/>
        <w:jc w:val="both"/>
        <w:rPr>
          <w:rFonts w:eastAsia="Calibri"/>
          <w:sz w:val="28"/>
          <w:szCs w:val="28"/>
          <w:lang w:eastAsia="en-US"/>
        </w:rPr>
      </w:pPr>
      <w:r w:rsidRPr="00F63114">
        <w:rPr>
          <w:rFonts w:eastAsia="Calibri"/>
          <w:sz w:val="28"/>
          <w:szCs w:val="28"/>
          <w:lang w:eastAsia="en-US"/>
        </w:rPr>
        <w:t>Т</w:t>
      </w:r>
      <w:r w:rsidR="008672C6" w:rsidRPr="00F63114">
        <w:rPr>
          <w:rFonts w:eastAsia="Calibri"/>
          <w:sz w:val="28"/>
          <w:szCs w:val="28"/>
          <w:lang w:eastAsia="en-US"/>
        </w:rPr>
        <w:t xml:space="preserve">ематический семинар </w:t>
      </w:r>
      <w:r w:rsidR="00B1235E" w:rsidRPr="00F63114">
        <w:rPr>
          <w:rFonts w:eastAsia="Calibri"/>
          <w:sz w:val="28"/>
          <w:szCs w:val="28"/>
          <w:lang w:eastAsia="en-US"/>
        </w:rPr>
        <w:t xml:space="preserve"> </w:t>
      </w:r>
      <w:r w:rsidR="008672C6" w:rsidRPr="00F63114">
        <w:rPr>
          <w:rFonts w:eastAsia="Calibri"/>
          <w:sz w:val="28"/>
          <w:szCs w:val="28"/>
          <w:lang w:eastAsia="en-US"/>
        </w:rPr>
        <w:t>«</w:t>
      </w:r>
      <w:r w:rsidR="001F4E61" w:rsidRPr="00F63114">
        <w:rPr>
          <w:rFonts w:eastAsia="Calibri"/>
          <w:sz w:val="28"/>
          <w:szCs w:val="28"/>
          <w:lang w:eastAsia="en-US"/>
        </w:rPr>
        <w:t>Тотальный диктант в библиотеке</w:t>
      </w:r>
      <w:r w:rsidR="008672C6" w:rsidRPr="00F63114">
        <w:rPr>
          <w:rFonts w:eastAsia="Calibri"/>
          <w:sz w:val="28"/>
          <w:szCs w:val="28"/>
          <w:lang w:eastAsia="en-US"/>
        </w:rPr>
        <w:t>»</w:t>
      </w:r>
      <w:r w:rsidR="00081420" w:rsidRPr="00F63114">
        <w:rPr>
          <w:rFonts w:eastAsia="Calibri"/>
          <w:sz w:val="28"/>
          <w:szCs w:val="28"/>
          <w:lang w:eastAsia="en-US"/>
        </w:rPr>
        <w:t>.</w:t>
      </w:r>
    </w:p>
    <w:p w:rsidR="008672C6" w:rsidRPr="00F63114" w:rsidRDefault="00081420" w:rsidP="006A3203">
      <w:pPr>
        <w:numPr>
          <w:ilvl w:val="0"/>
          <w:numId w:val="45"/>
        </w:numPr>
        <w:spacing w:line="360" w:lineRule="auto"/>
        <w:jc w:val="both"/>
        <w:rPr>
          <w:rFonts w:eastAsia="Calibri"/>
          <w:sz w:val="28"/>
          <w:szCs w:val="28"/>
          <w:lang w:eastAsia="en-US"/>
        </w:rPr>
      </w:pPr>
      <w:r w:rsidRPr="00F63114">
        <w:rPr>
          <w:rFonts w:eastAsia="Calibri"/>
          <w:sz w:val="28"/>
          <w:szCs w:val="28"/>
          <w:lang w:eastAsia="en-US"/>
        </w:rPr>
        <w:t>Р</w:t>
      </w:r>
      <w:r w:rsidR="008672C6" w:rsidRPr="00F63114">
        <w:rPr>
          <w:rFonts w:eastAsia="Calibri"/>
          <w:sz w:val="28"/>
          <w:szCs w:val="28"/>
          <w:lang w:eastAsia="en-US"/>
        </w:rPr>
        <w:t>айонный семинар «</w:t>
      </w:r>
      <w:r w:rsidR="006A3203" w:rsidRPr="00F63114">
        <w:rPr>
          <w:rFonts w:eastAsia="Calibri"/>
          <w:sz w:val="28"/>
          <w:szCs w:val="28"/>
          <w:lang w:eastAsia="en-US"/>
        </w:rPr>
        <w:t>Библиотека в меняющемся мире: новые госты и формы работы</w:t>
      </w:r>
      <w:r w:rsidR="008672C6" w:rsidRPr="00F63114">
        <w:rPr>
          <w:rFonts w:eastAsia="Calibri"/>
          <w:sz w:val="28"/>
          <w:szCs w:val="28"/>
          <w:lang w:eastAsia="en-US"/>
        </w:rPr>
        <w:t>».</w:t>
      </w:r>
    </w:p>
    <w:p w:rsidR="009E4C09" w:rsidRPr="00F63114" w:rsidRDefault="008672C6" w:rsidP="003D4C23">
      <w:pPr>
        <w:spacing w:line="360" w:lineRule="auto"/>
        <w:jc w:val="both"/>
        <w:rPr>
          <w:rFonts w:eastAsia="Calibri"/>
          <w:sz w:val="28"/>
          <w:szCs w:val="28"/>
          <w:lang w:eastAsia="en-US"/>
        </w:rPr>
      </w:pPr>
      <w:r w:rsidRPr="00F63114">
        <w:rPr>
          <w:rFonts w:eastAsia="Calibri"/>
          <w:sz w:val="28"/>
          <w:szCs w:val="28"/>
          <w:lang w:eastAsia="en-US"/>
        </w:rPr>
        <w:t xml:space="preserve">Семинары посещали все библиотекари сельских поселений. </w:t>
      </w:r>
    </w:p>
    <w:p w:rsidR="00D82C6C" w:rsidRPr="00F63114" w:rsidRDefault="00D82C6C" w:rsidP="003D4C23">
      <w:pPr>
        <w:spacing w:line="360" w:lineRule="auto"/>
        <w:jc w:val="both"/>
        <w:rPr>
          <w:rFonts w:eastAsia="Calibri"/>
          <w:sz w:val="56"/>
          <w:szCs w:val="28"/>
          <w:lang w:eastAsia="en-US"/>
        </w:rPr>
      </w:pPr>
      <w:r w:rsidRPr="00F63114">
        <w:rPr>
          <w:rFonts w:eastAsia="Calibri"/>
          <w:sz w:val="28"/>
          <w:szCs w:val="28"/>
          <w:lang w:eastAsia="en-US"/>
        </w:rPr>
        <w:t>В целях повышения квалификации провели районный к</w:t>
      </w:r>
      <w:r w:rsidR="00024217" w:rsidRPr="00F63114">
        <w:rPr>
          <w:rFonts w:eastAsia="Calibri"/>
          <w:sz w:val="28"/>
          <w:szCs w:val="28"/>
          <w:lang w:eastAsia="en-US"/>
        </w:rPr>
        <w:t>онкурс «Библиотекарь года – 2019</w:t>
      </w:r>
      <w:r w:rsidRPr="00F63114">
        <w:rPr>
          <w:rFonts w:eastAsia="Calibri"/>
          <w:sz w:val="28"/>
          <w:szCs w:val="28"/>
          <w:lang w:eastAsia="en-US"/>
        </w:rPr>
        <w:t>»</w:t>
      </w:r>
      <w:r w:rsidR="00AB603C" w:rsidRPr="00F63114">
        <w:rPr>
          <w:rFonts w:eastAsia="Calibri"/>
          <w:sz w:val="28"/>
          <w:szCs w:val="28"/>
          <w:lang w:eastAsia="en-US"/>
        </w:rPr>
        <w:t>.</w:t>
      </w:r>
      <w:r w:rsidR="00024217" w:rsidRPr="00F63114">
        <w:rPr>
          <w:rFonts w:eastAsia="Calibri"/>
          <w:sz w:val="28"/>
          <w:szCs w:val="28"/>
          <w:lang w:eastAsia="en-US"/>
        </w:rPr>
        <w:t xml:space="preserve"> </w:t>
      </w:r>
    </w:p>
    <w:p w:rsidR="00AB603C" w:rsidRPr="00F63114" w:rsidRDefault="006B5B52" w:rsidP="003D4C23">
      <w:pPr>
        <w:spacing w:line="360" w:lineRule="auto"/>
        <w:jc w:val="both"/>
        <w:rPr>
          <w:rFonts w:eastAsia="Calibri"/>
          <w:sz w:val="28"/>
          <w:szCs w:val="28"/>
          <w:lang w:eastAsia="en-US"/>
        </w:rPr>
      </w:pPr>
      <w:r w:rsidRPr="00F63114">
        <w:rPr>
          <w:rFonts w:eastAsia="Calibri"/>
          <w:sz w:val="28"/>
          <w:szCs w:val="28"/>
          <w:lang w:eastAsia="en-US"/>
        </w:rPr>
        <w:t>24</w:t>
      </w:r>
      <w:r w:rsidR="00AB603C" w:rsidRPr="00F63114">
        <w:rPr>
          <w:rFonts w:eastAsia="Calibri"/>
          <w:sz w:val="28"/>
          <w:szCs w:val="28"/>
          <w:lang w:eastAsia="en-US"/>
        </w:rPr>
        <w:t xml:space="preserve"> мая в малом зале Дворца культуры собрались увлеченные библиотечной профессией люди, чтобы отмети</w:t>
      </w:r>
      <w:r w:rsidRPr="00F63114">
        <w:rPr>
          <w:rFonts w:eastAsia="Calibri"/>
          <w:sz w:val="28"/>
          <w:szCs w:val="28"/>
          <w:lang w:eastAsia="en-US"/>
        </w:rPr>
        <w:t xml:space="preserve">ть Всероссийский день библиотек, на котором </w:t>
      </w:r>
      <w:r w:rsidR="00AB603C" w:rsidRPr="00F63114">
        <w:rPr>
          <w:rFonts w:eastAsia="Calibri"/>
          <w:sz w:val="28"/>
          <w:szCs w:val="28"/>
          <w:lang w:eastAsia="en-US"/>
        </w:rPr>
        <w:t xml:space="preserve">состоялось долгожданное событие библиотечного сообщества - конкурс профессионального мастерства «Библиотекарь года Купинского района». Участие в профессиональном конкурсе стало важным событием для 4 специалистов библиотек Купинского района: библиотекаря </w:t>
      </w:r>
      <w:r w:rsidRPr="00F63114">
        <w:rPr>
          <w:rFonts w:eastAsia="Calibri"/>
          <w:sz w:val="28"/>
          <w:szCs w:val="28"/>
          <w:lang w:eastAsia="en-US"/>
        </w:rPr>
        <w:t xml:space="preserve">Новосельский </w:t>
      </w:r>
      <w:r w:rsidR="00AB603C" w:rsidRPr="00F63114">
        <w:rPr>
          <w:rFonts w:eastAsia="Calibri"/>
          <w:sz w:val="28"/>
          <w:szCs w:val="28"/>
          <w:lang w:eastAsia="en-US"/>
        </w:rPr>
        <w:t xml:space="preserve">, </w:t>
      </w:r>
      <w:r w:rsidRPr="00F63114">
        <w:rPr>
          <w:rFonts w:eastAsia="Calibri"/>
          <w:sz w:val="28"/>
          <w:szCs w:val="28"/>
          <w:lang w:eastAsia="en-US"/>
        </w:rPr>
        <w:t>Лягушенской</w:t>
      </w:r>
      <w:r w:rsidR="00AB603C" w:rsidRPr="00F63114">
        <w:rPr>
          <w:rFonts w:eastAsia="Calibri"/>
          <w:sz w:val="28"/>
          <w:szCs w:val="28"/>
          <w:lang w:eastAsia="en-US"/>
        </w:rPr>
        <w:t xml:space="preserve">, </w:t>
      </w:r>
      <w:r w:rsidRPr="00F63114">
        <w:rPr>
          <w:rFonts w:eastAsia="Calibri"/>
          <w:sz w:val="28"/>
          <w:szCs w:val="28"/>
          <w:lang w:eastAsia="en-US"/>
        </w:rPr>
        <w:t xml:space="preserve">Новониколаевской </w:t>
      </w:r>
      <w:r w:rsidR="00AB603C" w:rsidRPr="00F63114">
        <w:rPr>
          <w:rFonts w:eastAsia="Calibri"/>
          <w:sz w:val="28"/>
          <w:szCs w:val="28"/>
          <w:lang w:eastAsia="en-US"/>
        </w:rPr>
        <w:t xml:space="preserve"> сельских библиотек и библиотекаря отдела </w:t>
      </w:r>
      <w:r w:rsidRPr="00F63114">
        <w:rPr>
          <w:rFonts w:eastAsia="Calibri"/>
          <w:sz w:val="28"/>
          <w:szCs w:val="28"/>
          <w:lang w:eastAsia="en-US"/>
        </w:rPr>
        <w:lastRenderedPageBreak/>
        <w:t>обслуживания</w:t>
      </w:r>
      <w:r w:rsidR="00AB603C" w:rsidRPr="00F63114">
        <w:rPr>
          <w:rFonts w:eastAsia="Calibri"/>
          <w:sz w:val="28"/>
          <w:szCs w:val="28"/>
          <w:lang w:eastAsia="en-US"/>
        </w:rPr>
        <w:t xml:space="preserve"> «ЦБС Купинского района». </w:t>
      </w:r>
      <w:r w:rsidRPr="00F63114">
        <w:rPr>
          <w:rFonts w:eastAsia="Calibri"/>
          <w:sz w:val="28"/>
          <w:szCs w:val="28"/>
          <w:lang w:eastAsia="en-US"/>
        </w:rPr>
        <w:t xml:space="preserve"> Конкурсантки </w:t>
      </w:r>
      <w:r w:rsidR="00AB603C" w:rsidRPr="00F63114">
        <w:rPr>
          <w:rFonts w:eastAsia="Calibri"/>
          <w:sz w:val="28"/>
          <w:szCs w:val="28"/>
          <w:lang w:eastAsia="en-US"/>
        </w:rPr>
        <w:t>показали свои профессиональные возможности</w:t>
      </w:r>
      <w:r w:rsidRPr="00F63114">
        <w:rPr>
          <w:rFonts w:eastAsia="Calibri"/>
          <w:sz w:val="28"/>
          <w:szCs w:val="28"/>
          <w:lang w:eastAsia="en-US"/>
        </w:rPr>
        <w:t>, эрудицию</w:t>
      </w:r>
      <w:r w:rsidR="00AB603C" w:rsidRPr="00F63114">
        <w:rPr>
          <w:rFonts w:eastAsia="Calibri"/>
          <w:sz w:val="28"/>
          <w:szCs w:val="28"/>
          <w:lang w:eastAsia="en-US"/>
        </w:rPr>
        <w:t xml:space="preserve">, </w:t>
      </w:r>
      <w:r w:rsidR="005E7CF0" w:rsidRPr="00F63114">
        <w:rPr>
          <w:rFonts w:eastAsia="Calibri"/>
          <w:sz w:val="28"/>
          <w:szCs w:val="28"/>
          <w:lang w:eastAsia="en-US"/>
        </w:rPr>
        <w:t>умение позитивно мыслить</w:t>
      </w:r>
      <w:r w:rsidRPr="00F63114">
        <w:rPr>
          <w:rFonts w:eastAsia="Calibri"/>
          <w:sz w:val="28"/>
          <w:szCs w:val="28"/>
          <w:lang w:eastAsia="en-US"/>
        </w:rPr>
        <w:t xml:space="preserve">, </w:t>
      </w:r>
      <w:r w:rsidR="00AB603C" w:rsidRPr="00F63114">
        <w:rPr>
          <w:rFonts w:eastAsia="Calibri"/>
          <w:sz w:val="28"/>
          <w:szCs w:val="28"/>
          <w:lang w:eastAsia="en-US"/>
        </w:rPr>
        <w:t>рассказали о себе, о библиотечном призвании, когда частью жизни становятся люди и книги. Праздничное мероприятие сопровождалось сценками и видеороликами, подготовленными сотрудниками библиотечной системы. По итогам конкурса звание победителя «Библиотекарь года</w:t>
      </w:r>
      <w:r w:rsidR="009B208C" w:rsidRPr="00F63114">
        <w:rPr>
          <w:rFonts w:eastAsia="Calibri"/>
          <w:sz w:val="28"/>
          <w:szCs w:val="28"/>
          <w:lang w:eastAsia="en-US"/>
        </w:rPr>
        <w:t xml:space="preserve"> 2019»</w:t>
      </w:r>
      <w:r w:rsidR="00AB603C" w:rsidRPr="00F63114">
        <w:rPr>
          <w:rFonts w:eastAsia="Calibri"/>
          <w:sz w:val="28"/>
          <w:szCs w:val="28"/>
          <w:lang w:eastAsia="en-US"/>
        </w:rPr>
        <w:t xml:space="preserve"> присуждено </w:t>
      </w:r>
      <w:r w:rsidRPr="00F63114">
        <w:rPr>
          <w:rFonts w:eastAsia="Calibri"/>
          <w:sz w:val="28"/>
          <w:szCs w:val="28"/>
          <w:lang w:eastAsia="en-US"/>
        </w:rPr>
        <w:t xml:space="preserve">Елена Сергеевне </w:t>
      </w:r>
      <w:r w:rsidR="00F70454" w:rsidRPr="00F63114">
        <w:rPr>
          <w:rFonts w:eastAsia="Calibri"/>
          <w:sz w:val="28"/>
          <w:szCs w:val="28"/>
          <w:lang w:eastAsia="en-US"/>
        </w:rPr>
        <w:t>Антиповой</w:t>
      </w:r>
      <w:r w:rsidR="00AB603C" w:rsidRPr="00F63114">
        <w:rPr>
          <w:rFonts w:eastAsia="Calibri"/>
          <w:sz w:val="28"/>
          <w:szCs w:val="28"/>
          <w:lang w:eastAsia="en-US"/>
        </w:rPr>
        <w:t xml:space="preserve">, </w:t>
      </w:r>
      <w:r w:rsidRPr="00F63114">
        <w:rPr>
          <w:rFonts w:eastAsia="Calibri"/>
          <w:sz w:val="28"/>
          <w:szCs w:val="28"/>
          <w:lang w:eastAsia="en-US"/>
        </w:rPr>
        <w:t>библиотекарю отдела обслуживания «ЦБС Купинского района»</w:t>
      </w:r>
    </w:p>
    <w:p w:rsidR="002C0AD9" w:rsidRPr="00F63114" w:rsidRDefault="002C0AD9" w:rsidP="003D4C23">
      <w:pPr>
        <w:pStyle w:val="aa"/>
        <w:spacing w:before="0" w:beforeAutospacing="0" w:after="0" w:afterAutospacing="0" w:line="360" w:lineRule="auto"/>
        <w:ind w:firstLine="708"/>
        <w:jc w:val="both"/>
        <w:rPr>
          <w:bCs/>
          <w:color w:val="000000"/>
          <w:sz w:val="28"/>
          <w:szCs w:val="28"/>
        </w:rPr>
      </w:pPr>
      <w:r w:rsidRPr="00F63114">
        <w:rPr>
          <w:bCs/>
          <w:color w:val="000000"/>
          <w:sz w:val="28"/>
          <w:szCs w:val="28"/>
        </w:rPr>
        <w:t xml:space="preserve">В помощь методической, консультативной, обучающей деятельности в методическом отделе </w:t>
      </w:r>
      <w:r w:rsidR="000F45CF" w:rsidRPr="00F63114">
        <w:rPr>
          <w:bCs/>
          <w:color w:val="000000"/>
          <w:sz w:val="28"/>
          <w:szCs w:val="28"/>
        </w:rPr>
        <w:t>сформирован</w:t>
      </w:r>
      <w:r w:rsidRPr="00F63114">
        <w:rPr>
          <w:bCs/>
          <w:color w:val="000000"/>
          <w:sz w:val="28"/>
          <w:szCs w:val="28"/>
        </w:rPr>
        <w:t xml:space="preserve"> фонд периодических изданий: «Библиополе»,</w:t>
      </w:r>
      <w:r w:rsidR="00C7314E" w:rsidRPr="00F63114">
        <w:rPr>
          <w:bCs/>
          <w:color w:val="000000"/>
          <w:sz w:val="28"/>
          <w:szCs w:val="28"/>
        </w:rPr>
        <w:t xml:space="preserve"> </w:t>
      </w:r>
      <w:r w:rsidRPr="00F63114">
        <w:rPr>
          <w:bCs/>
          <w:color w:val="000000"/>
          <w:sz w:val="28"/>
          <w:szCs w:val="28"/>
        </w:rPr>
        <w:t>«БИНО», «Игровая библиотека», «Читаем. Учимся. Играем», «Педсовет», «ШИК», «Последний звонок», «</w:t>
      </w:r>
      <w:r w:rsidR="00C7314E" w:rsidRPr="00F63114">
        <w:rPr>
          <w:bCs/>
          <w:color w:val="000000"/>
          <w:sz w:val="28"/>
          <w:szCs w:val="28"/>
        </w:rPr>
        <w:t>После уроков»,</w:t>
      </w:r>
      <w:r w:rsidR="000F45CF" w:rsidRPr="00F63114">
        <w:rPr>
          <w:bCs/>
          <w:color w:val="000000"/>
          <w:sz w:val="28"/>
          <w:szCs w:val="28"/>
        </w:rPr>
        <w:t xml:space="preserve"> «Чем развлечь гостей», «Сценарии и репертуар», «Библиотека», «Современная библиотека».</w:t>
      </w:r>
    </w:p>
    <w:p w:rsidR="00DC2C6A" w:rsidRPr="00F63114" w:rsidRDefault="00DC2C6A" w:rsidP="004F1F8F">
      <w:pPr>
        <w:pStyle w:val="aa"/>
        <w:spacing w:before="0" w:beforeAutospacing="0" w:after="0" w:afterAutospacing="0" w:line="360" w:lineRule="auto"/>
        <w:jc w:val="both"/>
        <w:rPr>
          <w:bCs/>
          <w:color w:val="000000"/>
          <w:sz w:val="28"/>
          <w:szCs w:val="28"/>
        </w:rPr>
      </w:pPr>
    </w:p>
    <w:p w:rsidR="004F3B47" w:rsidRPr="00F63114" w:rsidRDefault="004F3B47" w:rsidP="004F3B47">
      <w:pPr>
        <w:pStyle w:val="aa"/>
        <w:spacing w:before="0" w:beforeAutospacing="0" w:after="0" w:afterAutospacing="0" w:line="360" w:lineRule="auto"/>
        <w:rPr>
          <w:b/>
          <w:color w:val="000000"/>
          <w:sz w:val="28"/>
          <w:szCs w:val="28"/>
        </w:rPr>
      </w:pPr>
      <w:r w:rsidRPr="00F63114">
        <w:rPr>
          <w:b/>
          <w:color w:val="000000"/>
          <w:sz w:val="28"/>
          <w:szCs w:val="28"/>
        </w:rPr>
        <w:t>10.4. Кадровое обеспечение методической деятельности</w:t>
      </w:r>
    </w:p>
    <w:p w:rsidR="004F3B47" w:rsidRPr="00F63114" w:rsidRDefault="004F3B47" w:rsidP="004F3B47">
      <w:pPr>
        <w:pStyle w:val="aa"/>
        <w:spacing w:before="0" w:beforeAutospacing="0" w:after="0" w:afterAutospacing="0" w:line="360" w:lineRule="auto"/>
        <w:jc w:val="both"/>
        <w:rPr>
          <w:b/>
          <w:bCs/>
          <w:color w:val="000000"/>
          <w:sz w:val="28"/>
          <w:szCs w:val="28"/>
        </w:rPr>
      </w:pPr>
      <w:r w:rsidRPr="00F63114">
        <w:rPr>
          <w:color w:val="000000"/>
          <w:sz w:val="28"/>
          <w:szCs w:val="28"/>
        </w:rPr>
        <w:t>В шт</w:t>
      </w:r>
      <w:r w:rsidR="003D4C23" w:rsidRPr="00F63114">
        <w:rPr>
          <w:color w:val="000000"/>
          <w:sz w:val="28"/>
          <w:szCs w:val="28"/>
        </w:rPr>
        <w:t>ате МБУ «ЦБС Купинского района»</w:t>
      </w:r>
      <w:r w:rsidRPr="00F63114">
        <w:rPr>
          <w:color w:val="000000"/>
          <w:sz w:val="28"/>
          <w:szCs w:val="28"/>
        </w:rPr>
        <w:t xml:space="preserve"> есть должность заведующей методико-библиографическим</w:t>
      </w:r>
      <w:r w:rsidR="002A0A7D" w:rsidRPr="00F63114">
        <w:rPr>
          <w:color w:val="000000"/>
          <w:sz w:val="28"/>
          <w:szCs w:val="28"/>
        </w:rPr>
        <w:t xml:space="preserve"> отделом и</w:t>
      </w:r>
      <w:r w:rsidRPr="00F63114">
        <w:rPr>
          <w:color w:val="000000"/>
          <w:sz w:val="28"/>
          <w:szCs w:val="28"/>
        </w:rPr>
        <w:t xml:space="preserve"> должность методиста по работе с детьми.</w:t>
      </w:r>
    </w:p>
    <w:p w:rsidR="00364301" w:rsidRPr="00F63114" w:rsidRDefault="00364301" w:rsidP="00364301">
      <w:pPr>
        <w:pStyle w:val="aa"/>
        <w:spacing w:before="0" w:beforeAutospacing="0" w:after="0" w:afterAutospacing="0" w:line="360" w:lineRule="auto"/>
        <w:rPr>
          <w:b/>
          <w:bCs/>
          <w:color w:val="000000"/>
          <w:sz w:val="28"/>
          <w:szCs w:val="28"/>
        </w:rPr>
      </w:pPr>
    </w:p>
    <w:p w:rsidR="004F3B47" w:rsidRPr="00F63114" w:rsidRDefault="00364301" w:rsidP="00364301">
      <w:pPr>
        <w:pStyle w:val="aa"/>
        <w:spacing w:before="0" w:beforeAutospacing="0" w:after="0" w:afterAutospacing="0" w:line="360" w:lineRule="auto"/>
        <w:rPr>
          <w:b/>
          <w:bCs/>
          <w:color w:val="000000"/>
          <w:sz w:val="28"/>
          <w:szCs w:val="28"/>
        </w:rPr>
      </w:pPr>
      <w:r w:rsidRPr="00F63114">
        <w:rPr>
          <w:b/>
          <w:bCs/>
          <w:color w:val="000000"/>
          <w:sz w:val="28"/>
          <w:szCs w:val="28"/>
        </w:rPr>
        <w:t>Краткие выводы по разделу</w:t>
      </w:r>
    </w:p>
    <w:p w:rsidR="0088785E" w:rsidRPr="00F63114" w:rsidRDefault="00F12C1E" w:rsidP="0088785E">
      <w:pPr>
        <w:pStyle w:val="aa"/>
        <w:spacing w:before="0" w:beforeAutospacing="0" w:after="0" w:afterAutospacing="0" w:line="360" w:lineRule="auto"/>
        <w:jc w:val="both"/>
        <w:rPr>
          <w:sz w:val="28"/>
          <w:szCs w:val="28"/>
          <w:lang w:eastAsia="en-US" w:bidi="en-US"/>
        </w:rPr>
      </w:pPr>
      <w:r w:rsidRPr="00F63114">
        <w:rPr>
          <w:sz w:val="28"/>
          <w:szCs w:val="28"/>
          <w:lang w:eastAsia="en-US" w:bidi="en-US"/>
        </w:rPr>
        <w:t>Методическая деятельность в 2019</w:t>
      </w:r>
      <w:r w:rsidR="0088785E" w:rsidRPr="00F63114">
        <w:rPr>
          <w:sz w:val="28"/>
          <w:szCs w:val="28"/>
          <w:lang w:eastAsia="en-US" w:bidi="en-US"/>
        </w:rPr>
        <w:t xml:space="preserve"> году была направлена на</w:t>
      </w:r>
    </w:p>
    <w:p w:rsidR="00364301" w:rsidRPr="00F63114" w:rsidRDefault="00364301" w:rsidP="00364301">
      <w:pPr>
        <w:suppressAutoHyphens/>
        <w:spacing w:line="360" w:lineRule="auto"/>
        <w:jc w:val="both"/>
        <w:rPr>
          <w:sz w:val="28"/>
          <w:szCs w:val="28"/>
          <w:lang w:eastAsia="en-US" w:bidi="en-US"/>
        </w:rPr>
      </w:pPr>
      <w:r w:rsidRPr="00F63114">
        <w:rPr>
          <w:sz w:val="28"/>
          <w:szCs w:val="28"/>
          <w:lang w:eastAsia="en-US" w:bidi="en-US"/>
        </w:rPr>
        <w:t>совершенствование работы библиотек района, освоение новшеств, повышение квалификации библиотекарей, оказание им методической помощи.</w:t>
      </w:r>
    </w:p>
    <w:p w:rsidR="009F0DCA" w:rsidRPr="00F63114" w:rsidRDefault="00364301" w:rsidP="00364301">
      <w:pPr>
        <w:suppressAutoHyphens/>
        <w:spacing w:line="360" w:lineRule="auto"/>
        <w:jc w:val="both"/>
        <w:rPr>
          <w:sz w:val="28"/>
          <w:szCs w:val="28"/>
          <w:lang w:eastAsia="en-US" w:bidi="en-US"/>
        </w:rPr>
      </w:pPr>
      <w:r w:rsidRPr="00F63114">
        <w:rPr>
          <w:sz w:val="28"/>
          <w:szCs w:val="28"/>
          <w:lang w:eastAsia="en-US" w:bidi="en-US"/>
        </w:rPr>
        <w:t>Одним из основных инструментов деятельности методистов является методический мони</w:t>
      </w:r>
      <w:r w:rsidR="0017428F" w:rsidRPr="00F63114">
        <w:rPr>
          <w:sz w:val="28"/>
          <w:szCs w:val="28"/>
          <w:lang w:eastAsia="en-US" w:bidi="en-US"/>
        </w:rPr>
        <w:t>торинг: анализ работы библиотек</w:t>
      </w:r>
      <w:r w:rsidRPr="00F63114">
        <w:rPr>
          <w:sz w:val="28"/>
          <w:szCs w:val="28"/>
          <w:lang w:eastAsia="en-US" w:bidi="en-US"/>
        </w:rPr>
        <w:t xml:space="preserve"> на основе планов и </w:t>
      </w:r>
    </w:p>
    <w:p w:rsidR="00364301" w:rsidRPr="00F63114" w:rsidRDefault="00364301" w:rsidP="00364301">
      <w:pPr>
        <w:suppressAutoHyphens/>
        <w:spacing w:line="360" w:lineRule="auto"/>
        <w:jc w:val="both"/>
        <w:rPr>
          <w:sz w:val="28"/>
          <w:szCs w:val="28"/>
          <w:lang w:eastAsia="en-US" w:bidi="en-US"/>
        </w:rPr>
      </w:pPr>
      <w:r w:rsidRPr="00F63114">
        <w:rPr>
          <w:sz w:val="28"/>
          <w:szCs w:val="28"/>
          <w:lang w:eastAsia="en-US" w:bidi="en-US"/>
        </w:rPr>
        <w:t xml:space="preserve">отчетов библиотек, дневников работы, посещений библиотек. </w:t>
      </w:r>
    </w:p>
    <w:p w:rsidR="00364301" w:rsidRPr="00F63114" w:rsidRDefault="00364301" w:rsidP="007873DA">
      <w:pPr>
        <w:suppressAutoHyphens/>
        <w:spacing w:line="360" w:lineRule="auto"/>
        <w:jc w:val="both"/>
        <w:rPr>
          <w:sz w:val="28"/>
          <w:szCs w:val="28"/>
          <w:lang w:eastAsia="en-US" w:bidi="en-US"/>
        </w:rPr>
      </w:pPr>
      <w:r w:rsidRPr="00F63114">
        <w:rPr>
          <w:sz w:val="28"/>
          <w:szCs w:val="28"/>
          <w:lang w:eastAsia="en-US" w:bidi="en-US"/>
        </w:rPr>
        <w:t>Анализируя роль и место современной методической службы в организационной структуре библиотечной системы, можно с уверенностью сказать, что она востребована работникам</w:t>
      </w:r>
      <w:r w:rsidR="0017428F" w:rsidRPr="00F63114">
        <w:rPr>
          <w:sz w:val="28"/>
          <w:szCs w:val="28"/>
          <w:lang w:eastAsia="en-US" w:bidi="en-US"/>
        </w:rPr>
        <w:t>и библиотек, играет важную роль</w:t>
      </w:r>
      <w:r w:rsidRPr="00F63114">
        <w:rPr>
          <w:sz w:val="28"/>
          <w:szCs w:val="28"/>
          <w:lang w:eastAsia="en-US" w:bidi="en-US"/>
        </w:rPr>
        <w:t xml:space="preserve"> в развити</w:t>
      </w:r>
      <w:r w:rsidR="007873DA" w:rsidRPr="00F63114">
        <w:rPr>
          <w:sz w:val="28"/>
          <w:szCs w:val="28"/>
          <w:lang w:eastAsia="en-US" w:bidi="en-US"/>
        </w:rPr>
        <w:t>и библиотечного дела Купинского</w:t>
      </w:r>
      <w:r w:rsidRPr="00F63114">
        <w:rPr>
          <w:sz w:val="28"/>
          <w:szCs w:val="28"/>
          <w:lang w:eastAsia="en-US" w:bidi="en-US"/>
        </w:rPr>
        <w:t xml:space="preserve"> района. </w:t>
      </w:r>
    </w:p>
    <w:p w:rsidR="004F1F8F" w:rsidRPr="00F63114" w:rsidRDefault="004F1F8F" w:rsidP="004F1F8F">
      <w:pPr>
        <w:pStyle w:val="aa"/>
        <w:spacing w:before="0" w:beforeAutospacing="0" w:after="0" w:afterAutospacing="0" w:line="360" w:lineRule="auto"/>
        <w:jc w:val="both"/>
        <w:rPr>
          <w:color w:val="000000"/>
          <w:sz w:val="28"/>
          <w:szCs w:val="28"/>
        </w:rPr>
      </w:pPr>
    </w:p>
    <w:p w:rsidR="00CA5FD3" w:rsidRPr="00007BDC" w:rsidRDefault="00CA5FD3" w:rsidP="004B2CA5">
      <w:pPr>
        <w:spacing w:line="360" w:lineRule="auto"/>
        <w:ind w:firstLine="426"/>
        <w:rPr>
          <w:b/>
          <w:bCs/>
          <w:sz w:val="32"/>
          <w:szCs w:val="32"/>
          <w:highlight w:val="yellow"/>
        </w:rPr>
      </w:pPr>
    </w:p>
    <w:p w:rsidR="00CA5FD3" w:rsidRPr="00007BDC" w:rsidRDefault="00CA5FD3" w:rsidP="004B2CA5">
      <w:pPr>
        <w:spacing w:line="360" w:lineRule="auto"/>
        <w:ind w:firstLine="426"/>
        <w:rPr>
          <w:b/>
          <w:bCs/>
          <w:sz w:val="32"/>
          <w:szCs w:val="32"/>
          <w:highlight w:val="yellow"/>
        </w:rPr>
      </w:pPr>
    </w:p>
    <w:p w:rsidR="00CA5FD3" w:rsidRPr="00007BDC" w:rsidRDefault="00CA5FD3" w:rsidP="004B2CA5">
      <w:pPr>
        <w:spacing w:line="360" w:lineRule="auto"/>
        <w:ind w:firstLine="426"/>
        <w:rPr>
          <w:b/>
          <w:bCs/>
          <w:sz w:val="32"/>
          <w:szCs w:val="32"/>
          <w:highlight w:val="yellow"/>
        </w:rPr>
      </w:pPr>
    </w:p>
    <w:p w:rsidR="00CA5FD3" w:rsidRPr="00007BDC" w:rsidRDefault="00CA5FD3" w:rsidP="004B2CA5">
      <w:pPr>
        <w:spacing w:line="360" w:lineRule="auto"/>
        <w:ind w:firstLine="426"/>
        <w:rPr>
          <w:b/>
          <w:bCs/>
          <w:sz w:val="32"/>
          <w:szCs w:val="32"/>
          <w:highlight w:val="yellow"/>
        </w:rPr>
      </w:pPr>
    </w:p>
    <w:p w:rsidR="00A45FFE" w:rsidRPr="00CA5FD3" w:rsidRDefault="004B2CA5" w:rsidP="004B2CA5">
      <w:pPr>
        <w:spacing w:line="360" w:lineRule="auto"/>
        <w:ind w:firstLine="426"/>
        <w:rPr>
          <w:b/>
          <w:bCs/>
          <w:sz w:val="32"/>
          <w:szCs w:val="32"/>
        </w:rPr>
      </w:pPr>
      <w:r w:rsidRPr="00CA5FD3">
        <w:rPr>
          <w:b/>
          <w:bCs/>
          <w:sz w:val="32"/>
          <w:szCs w:val="32"/>
          <w:lang w:val="en-US"/>
        </w:rPr>
        <w:t>XI</w:t>
      </w:r>
      <w:r w:rsidR="00164A8A" w:rsidRPr="00CA5FD3">
        <w:rPr>
          <w:b/>
          <w:bCs/>
          <w:sz w:val="32"/>
          <w:szCs w:val="32"/>
        </w:rPr>
        <w:t>. Библиотечные</w:t>
      </w:r>
      <w:r w:rsidR="00A45FFE" w:rsidRPr="00CA5FD3">
        <w:rPr>
          <w:b/>
          <w:bCs/>
          <w:sz w:val="32"/>
          <w:szCs w:val="32"/>
        </w:rPr>
        <w:t xml:space="preserve"> кад</w:t>
      </w:r>
      <w:r w:rsidR="00164A8A" w:rsidRPr="00CA5FD3">
        <w:rPr>
          <w:b/>
          <w:bCs/>
          <w:sz w:val="32"/>
          <w:szCs w:val="32"/>
        </w:rPr>
        <w:t>ры</w:t>
      </w:r>
      <w:r w:rsidR="00A45FFE" w:rsidRPr="00CA5FD3">
        <w:rPr>
          <w:b/>
          <w:bCs/>
          <w:sz w:val="32"/>
          <w:szCs w:val="32"/>
        </w:rPr>
        <w:t xml:space="preserve"> </w:t>
      </w:r>
    </w:p>
    <w:p w:rsidR="00614711" w:rsidRPr="00CA5FD3" w:rsidRDefault="00614711" w:rsidP="004B2CA5">
      <w:pPr>
        <w:spacing w:line="360" w:lineRule="auto"/>
        <w:ind w:firstLine="426"/>
        <w:rPr>
          <w:b/>
          <w:bCs/>
          <w:sz w:val="28"/>
          <w:szCs w:val="28"/>
        </w:rPr>
      </w:pPr>
    </w:p>
    <w:p w:rsidR="00D91DB8" w:rsidRPr="00CA5FD3" w:rsidRDefault="00803E36" w:rsidP="00D91DB8">
      <w:pPr>
        <w:spacing w:line="360" w:lineRule="auto"/>
        <w:rPr>
          <w:b/>
          <w:bCs/>
          <w:sz w:val="28"/>
          <w:szCs w:val="28"/>
        </w:rPr>
      </w:pPr>
      <w:r w:rsidRPr="00CA5FD3">
        <w:rPr>
          <w:b/>
          <w:bCs/>
          <w:sz w:val="28"/>
          <w:szCs w:val="28"/>
        </w:rPr>
        <w:t xml:space="preserve">11.1. </w:t>
      </w:r>
      <w:r w:rsidR="00614711" w:rsidRPr="00CA5FD3">
        <w:rPr>
          <w:b/>
          <w:bCs/>
          <w:sz w:val="28"/>
          <w:szCs w:val="28"/>
        </w:rPr>
        <w:t>Общая характеристика персонала</w:t>
      </w:r>
    </w:p>
    <w:p w:rsidR="006E348D" w:rsidRPr="00CA5FD3" w:rsidRDefault="006E348D" w:rsidP="00D91DB8">
      <w:pPr>
        <w:spacing w:line="360" w:lineRule="auto"/>
        <w:jc w:val="both"/>
        <w:rPr>
          <w:b/>
          <w:bCs/>
          <w:sz w:val="28"/>
          <w:szCs w:val="28"/>
        </w:rPr>
      </w:pPr>
      <w:r w:rsidRPr="00CA5FD3">
        <w:rPr>
          <w:sz w:val="28"/>
          <w:szCs w:val="28"/>
        </w:rPr>
        <w:t xml:space="preserve">Состояние образовательного уровня сотрудников </w:t>
      </w:r>
      <w:r w:rsidR="00A03195" w:rsidRPr="00CA5FD3">
        <w:rPr>
          <w:sz w:val="28"/>
          <w:szCs w:val="28"/>
        </w:rPr>
        <w:t xml:space="preserve">сельских библиотек МБУ «ЦБС Купинского района» </w:t>
      </w:r>
      <w:r w:rsidRPr="00CA5FD3">
        <w:rPr>
          <w:sz w:val="28"/>
          <w:szCs w:val="28"/>
        </w:rPr>
        <w:t>оставляет желать лучшего. Библиотеки испытывают необходимость в специалистах, умеющих работать с современной компьютерной техникой, владеющими новыми библиотечными и информационными технологиями.</w:t>
      </w:r>
    </w:p>
    <w:p w:rsidR="00DC2C6A" w:rsidRPr="00CA5FD3" w:rsidRDefault="00DC2C6A" w:rsidP="00D91DB8">
      <w:pPr>
        <w:spacing w:line="360" w:lineRule="auto"/>
        <w:ind w:firstLine="709"/>
        <w:jc w:val="both"/>
        <w:rPr>
          <w:sz w:val="28"/>
          <w:szCs w:val="28"/>
        </w:rPr>
      </w:pPr>
    </w:p>
    <w:p w:rsidR="008A66A4" w:rsidRPr="00CA5FD3" w:rsidRDefault="008A66A4" w:rsidP="00B328B3">
      <w:pPr>
        <w:widowControl w:val="0"/>
        <w:shd w:val="clear" w:color="auto" w:fill="FFFFFF"/>
        <w:autoSpaceDE w:val="0"/>
        <w:autoSpaceDN w:val="0"/>
        <w:adjustRightInd w:val="0"/>
        <w:ind w:firstLine="709"/>
        <w:rPr>
          <w:b/>
        </w:rPr>
        <w:sectPr w:rsidR="008A66A4" w:rsidRPr="00CA5FD3" w:rsidSect="002251D7">
          <w:pgSz w:w="11906" w:h="16838"/>
          <w:pgMar w:top="851" w:right="1134" w:bottom="851" w:left="1418" w:header="709" w:footer="709" w:gutter="0"/>
          <w:cols w:space="708"/>
          <w:titlePg/>
          <w:docGrid w:linePitch="360"/>
        </w:sectPr>
      </w:pPr>
    </w:p>
    <w:p w:rsidR="00216662" w:rsidRDefault="00216662" w:rsidP="00216662">
      <w:pPr>
        <w:widowControl w:val="0"/>
        <w:shd w:val="clear" w:color="auto" w:fill="FFFFFF"/>
        <w:autoSpaceDE w:val="0"/>
        <w:autoSpaceDN w:val="0"/>
        <w:adjustRightInd w:val="0"/>
        <w:jc w:val="center"/>
        <w:rPr>
          <w:b/>
        </w:rPr>
      </w:pPr>
      <w:r w:rsidRPr="00CA5FD3">
        <w:rPr>
          <w:b/>
        </w:rPr>
        <w:lastRenderedPageBreak/>
        <w:t>Библиотечные кадры, образование</w:t>
      </w:r>
    </w:p>
    <w:p w:rsidR="00CA5FD3" w:rsidRPr="00CA5FD3" w:rsidRDefault="00CA5FD3" w:rsidP="00216662">
      <w:pPr>
        <w:widowControl w:val="0"/>
        <w:shd w:val="clear" w:color="auto" w:fill="FFFFFF"/>
        <w:autoSpaceDE w:val="0"/>
        <w:autoSpaceDN w:val="0"/>
        <w:adjustRightInd w:val="0"/>
        <w:jc w:val="center"/>
        <w:rPr>
          <w:b/>
        </w:rPr>
      </w:pPr>
    </w:p>
    <w:tbl>
      <w:tblPr>
        <w:tblW w:w="145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2"/>
        <w:gridCol w:w="640"/>
        <w:gridCol w:w="610"/>
        <w:gridCol w:w="582"/>
        <w:gridCol w:w="29"/>
        <w:gridCol w:w="611"/>
        <w:gridCol w:w="611"/>
        <w:gridCol w:w="591"/>
        <w:gridCol w:w="20"/>
        <w:gridCol w:w="611"/>
        <w:gridCol w:w="611"/>
        <w:gridCol w:w="602"/>
        <w:gridCol w:w="9"/>
        <w:gridCol w:w="611"/>
        <w:gridCol w:w="611"/>
        <w:gridCol w:w="611"/>
        <w:gridCol w:w="611"/>
        <w:gridCol w:w="611"/>
        <w:gridCol w:w="617"/>
        <w:gridCol w:w="611"/>
        <w:gridCol w:w="611"/>
        <w:gridCol w:w="611"/>
        <w:gridCol w:w="9"/>
        <w:gridCol w:w="602"/>
        <w:gridCol w:w="611"/>
        <w:gridCol w:w="611"/>
        <w:gridCol w:w="9"/>
      </w:tblGrid>
      <w:tr w:rsidR="00216662" w:rsidRPr="00CA5FD3" w:rsidTr="009C5EEF">
        <w:trPr>
          <w:trHeight w:val="194"/>
        </w:trPr>
        <w:tc>
          <w:tcPr>
            <w:tcW w:w="1712" w:type="dxa"/>
            <w:vMerge w:val="restart"/>
          </w:tcPr>
          <w:p w:rsidR="00216662" w:rsidRPr="00CA5FD3" w:rsidRDefault="00216662" w:rsidP="00216662">
            <w:pPr>
              <w:widowControl w:val="0"/>
              <w:autoSpaceDE w:val="0"/>
              <w:autoSpaceDN w:val="0"/>
              <w:adjustRightInd w:val="0"/>
              <w:jc w:val="both"/>
            </w:pPr>
          </w:p>
        </w:tc>
        <w:tc>
          <w:tcPr>
            <w:tcW w:w="1832" w:type="dxa"/>
            <w:gridSpan w:val="3"/>
            <w:vMerge w:val="restart"/>
          </w:tcPr>
          <w:p w:rsidR="00216662" w:rsidRPr="00CA5FD3" w:rsidRDefault="00216662" w:rsidP="00216662">
            <w:pPr>
              <w:widowControl w:val="0"/>
              <w:autoSpaceDE w:val="0"/>
              <w:autoSpaceDN w:val="0"/>
              <w:adjustRightInd w:val="0"/>
              <w:jc w:val="both"/>
            </w:pPr>
            <w:r w:rsidRPr="00CA5FD3">
              <w:t>Штат библиотек, ед.</w:t>
            </w:r>
          </w:p>
        </w:tc>
        <w:tc>
          <w:tcPr>
            <w:tcW w:w="1842" w:type="dxa"/>
            <w:gridSpan w:val="4"/>
            <w:vMerge w:val="restart"/>
          </w:tcPr>
          <w:p w:rsidR="00216662" w:rsidRPr="00CA5FD3" w:rsidRDefault="00216662" w:rsidP="00216662">
            <w:pPr>
              <w:widowControl w:val="0"/>
              <w:autoSpaceDE w:val="0"/>
              <w:autoSpaceDN w:val="0"/>
              <w:adjustRightInd w:val="0"/>
              <w:jc w:val="both"/>
            </w:pPr>
            <w:r w:rsidRPr="00CA5FD3">
              <w:t>Всего</w:t>
            </w:r>
          </w:p>
        </w:tc>
        <w:tc>
          <w:tcPr>
            <w:tcW w:w="1844" w:type="dxa"/>
            <w:gridSpan w:val="4"/>
            <w:vMerge w:val="restart"/>
          </w:tcPr>
          <w:p w:rsidR="00216662" w:rsidRPr="00CA5FD3" w:rsidRDefault="00216662" w:rsidP="00216662">
            <w:pPr>
              <w:widowControl w:val="0"/>
              <w:autoSpaceDE w:val="0"/>
              <w:autoSpaceDN w:val="0"/>
              <w:adjustRightInd w:val="0"/>
              <w:jc w:val="both"/>
            </w:pPr>
            <w:r w:rsidRPr="00CA5FD3">
              <w:t>Основной</w:t>
            </w:r>
          </w:p>
          <w:p w:rsidR="00216662" w:rsidRPr="00CA5FD3" w:rsidRDefault="00216662" w:rsidP="00216662">
            <w:pPr>
              <w:widowControl w:val="0"/>
              <w:autoSpaceDE w:val="0"/>
              <w:autoSpaceDN w:val="0"/>
              <w:adjustRightInd w:val="0"/>
              <w:jc w:val="both"/>
            </w:pPr>
            <w:r w:rsidRPr="00CA5FD3">
              <w:t>персонал</w:t>
            </w:r>
          </w:p>
        </w:tc>
        <w:tc>
          <w:tcPr>
            <w:tcW w:w="7356" w:type="dxa"/>
            <w:gridSpan w:val="15"/>
          </w:tcPr>
          <w:p w:rsidR="00216662" w:rsidRPr="00CA5FD3" w:rsidRDefault="00216662" w:rsidP="00216662">
            <w:pPr>
              <w:widowControl w:val="0"/>
              <w:autoSpaceDE w:val="0"/>
              <w:autoSpaceDN w:val="0"/>
              <w:adjustRightInd w:val="0"/>
              <w:jc w:val="center"/>
            </w:pPr>
            <w:r w:rsidRPr="00CA5FD3">
              <w:t>Образование</w:t>
            </w:r>
          </w:p>
        </w:tc>
      </w:tr>
      <w:tr w:rsidR="00216662" w:rsidRPr="00CA5FD3" w:rsidTr="009C5EEF">
        <w:trPr>
          <w:trHeight w:val="164"/>
        </w:trPr>
        <w:tc>
          <w:tcPr>
            <w:tcW w:w="1712" w:type="dxa"/>
            <w:vMerge/>
          </w:tcPr>
          <w:p w:rsidR="00216662" w:rsidRPr="00CA5FD3" w:rsidRDefault="00216662" w:rsidP="00216662">
            <w:pPr>
              <w:widowControl w:val="0"/>
              <w:autoSpaceDE w:val="0"/>
              <w:autoSpaceDN w:val="0"/>
              <w:adjustRightInd w:val="0"/>
              <w:jc w:val="both"/>
            </w:pPr>
          </w:p>
        </w:tc>
        <w:tc>
          <w:tcPr>
            <w:tcW w:w="1832" w:type="dxa"/>
            <w:gridSpan w:val="3"/>
            <w:vMerge/>
          </w:tcPr>
          <w:p w:rsidR="00216662" w:rsidRPr="00CA5FD3" w:rsidRDefault="00216662" w:rsidP="00216662">
            <w:pPr>
              <w:widowControl w:val="0"/>
              <w:autoSpaceDE w:val="0"/>
              <w:autoSpaceDN w:val="0"/>
              <w:adjustRightInd w:val="0"/>
              <w:jc w:val="both"/>
            </w:pPr>
          </w:p>
        </w:tc>
        <w:tc>
          <w:tcPr>
            <w:tcW w:w="1842" w:type="dxa"/>
            <w:gridSpan w:val="4"/>
            <w:vMerge/>
          </w:tcPr>
          <w:p w:rsidR="00216662" w:rsidRPr="00CA5FD3" w:rsidRDefault="00216662" w:rsidP="00216662">
            <w:pPr>
              <w:widowControl w:val="0"/>
              <w:autoSpaceDE w:val="0"/>
              <w:autoSpaceDN w:val="0"/>
              <w:adjustRightInd w:val="0"/>
              <w:jc w:val="both"/>
            </w:pPr>
          </w:p>
        </w:tc>
        <w:tc>
          <w:tcPr>
            <w:tcW w:w="1844" w:type="dxa"/>
            <w:gridSpan w:val="4"/>
            <w:vMerge/>
          </w:tcPr>
          <w:p w:rsidR="00216662" w:rsidRPr="00CA5FD3" w:rsidRDefault="00216662" w:rsidP="00216662">
            <w:pPr>
              <w:widowControl w:val="0"/>
              <w:autoSpaceDE w:val="0"/>
              <w:autoSpaceDN w:val="0"/>
              <w:adjustRightInd w:val="0"/>
              <w:jc w:val="both"/>
            </w:pPr>
          </w:p>
        </w:tc>
        <w:tc>
          <w:tcPr>
            <w:tcW w:w="3681" w:type="dxa"/>
            <w:gridSpan w:val="7"/>
          </w:tcPr>
          <w:p w:rsidR="00216662" w:rsidRPr="00CA5FD3" w:rsidRDefault="00216662" w:rsidP="00216662">
            <w:pPr>
              <w:widowControl w:val="0"/>
              <w:autoSpaceDE w:val="0"/>
              <w:autoSpaceDN w:val="0"/>
              <w:adjustRightInd w:val="0"/>
              <w:jc w:val="center"/>
            </w:pPr>
            <w:r w:rsidRPr="00CA5FD3">
              <w:t>высшее</w:t>
            </w:r>
          </w:p>
        </w:tc>
        <w:tc>
          <w:tcPr>
            <w:tcW w:w="3675" w:type="dxa"/>
            <w:gridSpan w:val="8"/>
          </w:tcPr>
          <w:p w:rsidR="00216662" w:rsidRPr="00CA5FD3" w:rsidRDefault="00216662" w:rsidP="00216662">
            <w:pPr>
              <w:widowControl w:val="0"/>
              <w:autoSpaceDE w:val="0"/>
              <w:autoSpaceDN w:val="0"/>
              <w:adjustRightInd w:val="0"/>
              <w:jc w:val="center"/>
            </w:pPr>
            <w:r w:rsidRPr="00CA5FD3">
              <w:t>Среднее профессиональное</w:t>
            </w:r>
          </w:p>
        </w:tc>
      </w:tr>
      <w:tr w:rsidR="00216662" w:rsidRPr="00CA5FD3" w:rsidTr="009C5EEF">
        <w:trPr>
          <w:trHeight w:val="421"/>
        </w:trPr>
        <w:tc>
          <w:tcPr>
            <w:tcW w:w="1712" w:type="dxa"/>
            <w:vMerge/>
          </w:tcPr>
          <w:p w:rsidR="00216662" w:rsidRPr="00CA5FD3" w:rsidRDefault="00216662" w:rsidP="00216662">
            <w:pPr>
              <w:widowControl w:val="0"/>
              <w:autoSpaceDE w:val="0"/>
              <w:autoSpaceDN w:val="0"/>
              <w:adjustRightInd w:val="0"/>
              <w:jc w:val="both"/>
            </w:pPr>
          </w:p>
        </w:tc>
        <w:tc>
          <w:tcPr>
            <w:tcW w:w="1832" w:type="dxa"/>
            <w:gridSpan w:val="3"/>
            <w:vMerge/>
          </w:tcPr>
          <w:p w:rsidR="00216662" w:rsidRPr="00CA5FD3" w:rsidRDefault="00216662" w:rsidP="00216662">
            <w:pPr>
              <w:widowControl w:val="0"/>
              <w:autoSpaceDE w:val="0"/>
              <w:autoSpaceDN w:val="0"/>
              <w:adjustRightInd w:val="0"/>
              <w:jc w:val="both"/>
            </w:pPr>
          </w:p>
        </w:tc>
        <w:tc>
          <w:tcPr>
            <w:tcW w:w="1842" w:type="dxa"/>
            <w:gridSpan w:val="4"/>
            <w:vMerge/>
          </w:tcPr>
          <w:p w:rsidR="00216662" w:rsidRPr="00CA5FD3" w:rsidRDefault="00216662" w:rsidP="00216662">
            <w:pPr>
              <w:widowControl w:val="0"/>
              <w:autoSpaceDE w:val="0"/>
              <w:autoSpaceDN w:val="0"/>
              <w:adjustRightInd w:val="0"/>
              <w:jc w:val="both"/>
            </w:pPr>
          </w:p>
        </w:tc>
        <w:tc>
          <w:tcPr>
            <w:tcW w:w="1844" w:type="dxa"/>
            <w:gridSpan w:val="4"/>
            <w:vMerge/>
          </w:tcPr>
          <w:p w:rsidR="00216662" w:rsidRPr="00CA5FD3" w:rsidRDefault="00216662" w:rsidP="00216662">
            <w:pPr>
              <w:widowControl w:val="0"/>
              <w:autoSpaceDE w:val="0"/>
              <w:autoSpaceDN w:val="0"/>
              <w:adjustRightInd w:val="0"/>
              <w:jc w:val="both"/>
            </w:pPr>
          </w:p>
        </w:tc>
        <w:tc>
          <w:tcPr>
            <w:tcW w:w="1842" w:type="dxa"/>
            <w:gridSpan w:val="4"/>
          </w:tcPr>
          <w:p w:rsidR="00216662" w:rsidRPr="00CA5FD3" w:rsidRDefault="00216662" w:rsidP="00216662">
            <w:pPr>
              <w:widowControl w:val="0"/>
              <w:autoSpaceDE w:val="0"/>
              <w:autoSpaceDN w:val="0"/>
              <w:adjustRightInd w:val="0"/>
              <w:jc w:val="center"/>
            </w:pPr>
            <w:r w:rsidRPr="00CA5FD3">
              <w:t>всего</w:t>
            </w:r>
          </w:p>
        </w:tc>
        <w:tc>
          <w:tcPr>
            <w:tcW w:w="1839" w:type="dxa"/>
            <w:gridSpan w:val="3"/>
          </w:tcPr>
          <w:p w:rsidR="00216662" w:rsidRPr="00CA5FD3" w:rsidRDefault="00216662" w:rsidP="00216662">
            <w:pPr>
              <w:widowControl w:val="0"/>
              <w:autoSpaceDE w:val="0"/>
              <w:autoSpaceDN w:val="0"/>
              <w:adjustRightInd w:val="0"/>
              <w:jc w:val="center"/>
            </w:pPr>
            <w:r w:rsidRPr="00CA5FD3">
              <w:t>биб-ое</w:t>
            </w:r>
          </w:p>
        </w:tc>
        <w:tc>
          <w:tcPr>
            <w:tcW w:w="1842" w:type="dxa"/>
            <w:gridSpan w:val="4"/>
          </w:tcPr>
          <w:p w:rsidR="00216662" w:rsidRPr="00CA5FD3" w:rsidRDefault="00216662" w:rsidP="00216662">
            <w:pPr>
              <w:widowControl w:val="0"/>
              <w:autoSpaceDE w:val="0"/>
              <w:autoSpaceDN w:val="0"/>
              <w:adjustRightInd w:val="0"/>
              <w:jc w:val="center"/>
            </w:pPr>
            <w:r w:rsidRPr="00CA5FD3">
              <w:t>всего</w:t>
            </w:r>
          </w:p>
        </w:tc>
        <w:tc>
          <w:tcPr>
            <w:tcW w:w="1833" w:type="dxa"/>
            <w:gridSpan w:val="4"/>
          </w:tcPr>
          <w:p w:rsidR="00216662" w:rsidRPr="00CA5FD3" w:rsidRDefault="00216662" w:rsidP="00216662">
            <w:pPr>
              <w:widowControl w:val="0"/>
              <w:autoSpaceDE w:val="0"/>
              <w:autoSpaceDN w:val="0"/>
              <w:adjustRightInd w:val="0"/>
              <w:jc w:val="center"/>
            </w:pPr>
            <w:r w:rsidRPr="00CA5FD3">
              <w:t>биб-ое</w:t>
            </w:r>
          </w:p>
        </w:tc>
      </w:tr>
      <w:tr w:rsidR="00216662" w:rsidRPr="00CA5FD3" w:rsidTr="009C5EEF">
        <w:trPr>
          <w:gridAfter w:val="1"/>
          <w:wAfter w:w="9" w:type="dxa"/>
          <w:cantSplit/>
          <w:trHeight w:val="837"/>
        </w:trPr>
        <w:tc>
          <w:tcPr>
            <w:tcW w:w="1712" w:type="dxa"/>
          </w:tcPr>
          <w:p w:rsidR="00216662" w:rsidRPr="00CA5FD3" w:rsidRDefault="00216662" w:rsidP="00216662">
            <w:pPr>
              <w:widowControl w:val="0"/>
              <w:autoSpaceDE w:val="0"/>
              <w:autoSpaceDN w:val="0"/>
              <w:adjustRightInd w:val="0"/>
              <w:jc w:val="both"/>
            </w:pPr>
          </w:p>
        </w:tc>
        <w:tc>
          <w:tcPr>
            <w:tcW w:w="640" w:type="dxa"/>
            <w:textDirection w:val="btLr"/>
          </w:tcPr>
          <w:p w:rsidR="00216662" w:rsidRPr="00CA5FD3" w:rsidRDefault="00216662" w:rsidP="00216662">
            <w:pPr>
              <w:widowControl w:val="0"/>
              <w:autoSpaceDE w:val="0"/>
              <w:autoSpaceDN w:val="0"/>
              <w:adjustRightInd w:val="0"/>
              <w:ind w:left="113" w:right="113"/>
              <w:jc w:val="right"/>
            </w:pPr>
            <w:r w:rsidRPr="00CA5FD3">
              <w:t>2017</w:t>
            </w:r>
          </w:p>
        </w:tc>
        <w:tc>
          <w:tcPr>
            <w:tcW w:w="610" w:type="dxa"/>
            <w:textDirection w:val="btLr"/>
          </w:tcPr>
          <w:p w:rsidR="00216662" w:rsidRPr="00CA5FD3" w:rsidRDefault="00216662" w:rsidP="00216662">
            <w:pPr>
              <w:widowControl w:val="0"/>
              <w:autoSpaceDE w:val="0"/>
              <w:autoSpaceDN w:val="0"/>
              <w:adjustRightInd w:val="0"/>
              <w:ind w:left="113" w:right="113"/>
              <w:jc w:val="right"/>
            </w:pPr>
            <w:r w:rsidRPr="00CA5FD3">
              <w:t>2018</w:t>
            </w:r>
          </w:p>
        </w:tc>
        <w:tc>
          <w:tcPr>
            <w:tcW w:w="611" w:type="dxa"/>
            <w:gridSpan w:val="2"/>
            <w:textDirection w:val="btLr"/>
          </w:tcPr>
          <w:p w:rsidR="00216662" w:rsidRPr="00CA5FD3" w:rsidRDefault="00216662" w:rsidP="00216662">
            <w:pPr>
              <w:widowControl w:val="0"/>
              <w:autoSpaceDE w:val="0"/>
              <w:autoSpaceDN w:val="0"/>
              <w:adjustRightInd w:val="0"/>
              <w:ind w:left="113" w:right="113"/>
              <w:jc w:val="right"/>
            </w:pPr>
            <w:r w:rsidRPr="00CA5FD3">
              <w:t>2019</w:t>
            </w:r>
          </w:p>
        </w:tc>
        <w:tc>
          <w:tcPr>
            <w:tcW w:w="611" w:type="dxa"/>
            <w:textDirection w:val="btLr"/>
          </w:tcPr>
          <w:p w:rsidR="00216662" w:rsidRPr="00CA5FD3" w:rsidRDefault="00216662" w:rsidP="00216662">
            <w:pPr>
              <w:widowControl w:val="0"/>
              <w:autoSpaceDE w:val="0"/>
              <w:autoSpaceDN w:val="0"/>
              <w:adjustRightInd w:val="0"/>
              <w:ind w:left="113" w:right="113"/>
              <w:jc w:val="right"/>
            </w:pPr>
            <w:r w:rsidRPr="00CA5FD3">
              <w:t>2017</w:t>
            </w:r>
          </w:p>
        </w:tc>
        <w:tc>
          <w:tcPr>
            <w:tcW w:w="611" w:type="dxa"/>
            <w:textDirection w:val="btLr"/>
          </w:tcPr>
          <w:p w:rsidR="00216662" w:rsidRPr="00CA5FD3" w:rsidRDefault="00216662" w:rsidP="00216662">
            <w:pPr>
              <w:widowControl w:val="0"/>
              <w:autoSpaceDE w:val="0"/>
              <w:autoSpaceDN w:val="0"/>
              <w:adjustRightInd w:val="0"/>
              <w:ind w:left="113" w:right="113"/>
              <w:jc w:val="right"/>
            </w:pPr>
            <w:r w:rsidRPr="00CA5FD3">
              <w:t>2018</w:t>
            </w:r>
          </w:p>
        </w:tc>
        <w:tc>
          <w:tcPr>
            <w:tcW w:w="611" w:type="dxa"/>
            <w:gridSpan w:val="2"/>
            <w:textDirection w:val="btLr"/>
          </w:tcPr>
          <w:p w:rsidR="00216662" w:rsidRPr="00CA5FD3" w:rsidRDefault="00216662" w:rsidP="00216662">
            <w:pPr>
              <w:widowControl w:val="0"/>
              <w:autoSpaceDE w:val="0"/>
              <w:autoSpaceDN w:val="0"/>
              <w:adjustRightInd w:val="0"/>
              <w:ind w:left="113" w:right="113"/>
              <w:jc w:val="right"/>
            </w:pPr>
            <w:r w:rsidRPr="00CA5FD3">
              <w:t>2019</w:t>
            </w:r>
          </w:p>
        </w:tc>
        <w:tc>
          <w:tcPr>
            <w:tcW w:w="611" w:type="dxa"/>
            <w:textDirection w:val="btLr"/>
          </w:tcPr>
          <w:p w:rsidR="00216662" w:rsidRPr="00CA5FD3" w:rsidRDefault="00216662" w:rsidP="00216662">
            <w:pPr>
              <w:widowControl w:val="0"/>
              <w:autoSpaceDE w:val="0"/>
              <w:autoSpaceDN w:val="0"/>
              <w:adjustRightInd w:val="0"/>
              <w:ind w:left="113" w:right="113"/>
              <w:jc w:val="right"/>
            </w:pPr>
            <w:r w:rsidRPr="00CA5FD3">
              <w:t>2017</w:t>
            </w:r>
          </w:p>
        </w:tc>
        <w:tc>
          <w:tcPr>
            <w:tcW w:w="611" w:type="dxa"/>
            <w:textDirection w:val="btLr"/>
          </w:tcPr>
          <w:p w:rsidR="00216662" w:rsidRPr="00CA5FD3" w:rsidRDefault="00216662" w:rsidP="00216662">
            <w:pPr>
              <w:widowControl w:val="0"/>
              <w:autoSpaceDE w:val="0"/>
              <w:autoSpaceDN w:val="0"/>
              <w:adjustRightInd w:val="0"/>
              <w:ind w:left="113" w:right="113"/>
              <w:jc w:val="right"/>
            </w:pPr>
            <w:r w:rsidRPr="00CA5FD3">
              <w:t>2018</w:t>
            </w:r>
          </w:p>
        </w:tc>
        <w:tc>
          <w:tcPr>
            <w:tcW w:w="611" w:type="dxa"/>
            <w:gridSpan w:val="2"/>
            <w:textDirection w:val="btLr"/>
          </w:tcPr>
          <w:p w:rsidR="00216662" w:rsidRPr="00CA5FD3" w:rsidRDefault="00216662" w:rsidP="00216662">
            <w:pPr>
              <w:widowControl w:val="0"/>
              <w:autoSpaceDE w:val="0"/>
              <w:autoSpaceDN w:val="0"/>
              <w:adjustRightInd w:val="0"/>
              <w:ind w:left="113" w:right="113"/>
              <w:jc w:val="right"/>
            </w:pPr>
            <w:r w:rsidRPr="00CA5FD3">
              <w:t>2019</w:t>
            </w:r>
          </w:p>
        </w:tc>
        <w:tc>
          <w:tcPr>
            <w:tcW w:w="611" w:type="dxa"/>
            <w:textDirection w:val="btLr"/>
          </w:tcPr>
          <w:p w:rsidR="00216662" w:rsidRPr="00CA5FD3" w:rsidRDefault="00216662" w:rsidP="00216662">
            <w:pPr>
              <w:widowControl w:val="0"/>
              <w:autoSpaceDE w:val="0"/>
              <w:autoSpaceDN w:val="0"/>
              <w:adjustRightInd w:val="0"/>
              <w:ind w:left="113" w:right="113"/>
              <w:jc w:val="right"/>
            </w:pPr>
            <w:r w:rsidRPr="00CA5FD3">
              <w:t>2017</w:t>
            </w:r>
          </w:p>
        </w:tc>
        <w:tc>
          <w:tcPr>
            <w:tcW w:w="611" w:type="dxa"/>
            <w:textDirection w:val="btLr"/>
          </w:tcPr>
          <w:p w:rsidR="00216662" w:rsidRPr="00CA5FD3" w:rsidRDefault="00216662" w:rsidP="00216662">
            <w:pPr>
              <w:widowControl w:val="0"/>
              <w:autoSpaceDE w:val="0"/>
              <w:autoSpaceDN w:val="0"/>
              <w:adjustRightInd w:val="0"/>
              <w:ind w:left="113" w:right="113"/>
              <w:jc w:val="right"/>
            </w:pPr>
            <w:r w:rsidRPr="00CA5FD3">
              <w:t>2018</w:t>
            </w:r>
          </w:p>
        </w:tc>
        <w:tc>
          <w:tcPr>
            <w:tcW w:w="611" w:type="dxa"/>
            <w:textDirection w:val="btLr"/>
          </w:tcPr>
          <w:p w:rsidR="00216662" w:rsidRPr="00CA5FD3" w:rsidRDefault="00216662" w:rsidP="00216662">
            <w:pPr>
              <w:widowControl w:val="0"/>
              <w:autoSpaceDE w:val="0"/>
              <w:autoSpaceDN w:val="0"/>
              <w:adjustRightInd w:val="0"/>
              <w:ind w:left="113" w:right="113"/>
              <w:jc w:val="right"/>
            </w:pPr>
            <w:r w:rsidRPr="00CA5FD3">
              <w:t>2019</w:t>
            </w:r>
          </w:p>
        </w:tc>
        <w:tc>
          <w:tcPr>
            <w:tcW w:w="611" w:type="dxa"/>
            <w:textDirection w:val="btLr"/>
          </w:tcPr>
          <w:p w:rsidR="00216662" w:rsidRPr="00CA5FD3" w:rsidRDefault="00216662" w:rsidP="00216662">
            <w:pPr>
              <w:widowControl w:val="0"/>
              <w:autoSpaceDE w:val="0"/>
              <w:autoSpaceDN w:val="0"/>
              <w:adjustRightInd w:val="0"/>
              <w:ind w:left="113" w:right="113"/>
              <w:jc w:val="right"/>
            </w:pPr>
            <w:r w:rsidRPr="00CA5FD3">
              <w:t>2017</w:t>
            </w:r>
          </w:p>
        </w:tc>
        <w:tc>
          <w:tcPr>
            <w:tcW w:w="611" w:type="dxa"/>
            <w:textDirection w:val="btLr"/>
          </w:tcPr>
          <w:p w:rsidR="00216662" w:rsidRPr="00CA5FD3" w:rsidRDefault="00216662" w:rsidP="00216662">
            <w:pPr>
              <w:widowControl w:val="0"/>
              <w:autoSpaceDE w:val="0"/>
              <w:autoSpaceDN w:val="0"/>
              <w:adjustRightInd w:val="0"/>
              <w:ind w:left="113" w:right="113"/>
              <w:jc w:val="right"/>
            </w:pPr>
            <w:r w:rsidRPr="00CA5FD3">
              <w:t>2018</w:t>
            </w:r>
          </w:p>
        </w:tc>
        <w:tc>
          <w:tcPr>
            <w:tcW w:w="617" w:type="dxa"/>
            <w:textDirection w:val="btLr"/>
          </w:tcPr>
          <w:p w:rsidR="00216662" w:rsidRPr="00CA5FD3" w:rsidRDefault="00216662" w:rsidP="00216662">
            <w:pPr>
              <w:widowControl w:val="0"/>
              <w:autoSpaceDE w:val="0"/>
              <w:autoSpaceDN w:val="0"/>
              <w:adjustRightInd w:val="0"/>
              <w:ind w:left="113" w:right="113"/>
              <w:jc w:val="right"/>
            </w:pPr>
            <w:r w:rsidRPr="00CA5FD3">
              <w:t>2019</w:t>
            </w:r>
          </w:p>
        </w:tc>
        <w:tc>
          <w:tcPr>
            <w:tcW w:w="611" w:type="dxa"/>
            <w:textDirection w:val="btLr"/>
          </w:tcPr>
          <w:p w:rsidR="00216662" w:rsidRPr="00CA5FD3" w:rsidRDefault="00216662" w:rsidP="00216662">
            <w:pPr>
              <w:ind w:left="113" w:right="113"/>
              <w:jc w:val="right"/>
            </w:pPr>
            <w:r w:rsidRPr="00CA5FD3">
              <w:t>2017</w:t>
            </w:r>
          </w:p>
        </w:tc>
        <w:tc>
          <w:tcPr>
            <w:tcW w:w="611" w:type="dxa"/>
            <w:textDirection w:val="btLr"/>
          </w:tcPr>
          <w:p w:rsidR="00216662" w:rsidRPr="00CA5FD3" w:rsidRDefault="00216662" w:rsidP="00216662">
            <w:pPr>
              <w:ind w:left="113" w:right="113"/>
              <w:jc w:val="right"/>
            </w:pPr>
            <w:r w:rsidRPr="00CA5FD3">
              <w:t>2018</w:t>
            </w:r>
          </w:p>
        </w:tc>
        <w:tc>
          <w:tcPr>
            <w:tcW w:w="611" w:type="dxa"/>
            <w:textDirection w:val="btLr"/>
          </w:tcPr>
          <w:p w:rsidR="00216662" w:rsidRPr="00CA5FD3" w:rsidRDefault="00216662" w:rsidP="00216662">
            <w:pPr>
              <w:ind w:left="113" w:right="113"/>
              <w:jc w:val="right"/>
            </w:pPr>
            <w:r w:rsidRPr="00CA5FD3">
              <w:t>2019</w:t>
            </w:r>
          </w:p>
        </w:tc>
        <w:tc>
          <w:tcPr>
            <w:tcW w:w="611" w:type="dxa"/>
            <w:gridSpan w:val="2"/>
            <w:textDirection w:val="btLr"/>
          </w:tcPr>
          <w:p w:rsidR="00216662" w:rsidRPr="00CA5FD3" w:rsidRDefault="00216662" w:rsidP="00216662">
            <w:pPr>
              <w:ind w:left="113" w:right="113"/>
              <w:jc w:val="right"/>
            </w:pPr>
            <w:r w:rsidRPr="00CA5FD3">
              <w:t>2017</w:t>
            </w:r>
          </w:p>
        </w:tc>
        <w:tc>
          <w:tcPr>
            <w:tcW w:w="611" w:type="dxa"/>
            <w:textDirection w:val="btLr"/>
          </w:tcPr>
          <w:p w:rsidR="00216662" w:rsidRPr="00CA5FD3" w:rsidRDefault="00216662" w:rsidP="00216662">
            <w:pPr>
              <w:ind w:left="113" w:right="113"/>
              <w:jc w:val="right"/>
            </w:pPr>
            <w:r w:rsidRPr="00CA5FD3">
              <w:t>2018</w:t>
            </w:r>
          </w:p>
        </w:tc>
        <w:tc>
          <w:tcPr>
            <w:tcW w:w="611" w:type="dxa"/>
            <w:textDirection w:val="btLr"/>
          </w:tcPr>
          <w:p w:rsidR="00216662" w:rsidRPr="00CA5FD3" w:rsidRDefault="00216662" w:rsidP="00216662">
            <w:pPr>
              <w:ind w:left="113" w:right="113"/>
              <w:jc w:val="right"/>
            </w:pPr>
            <w:r w:rsidRPr="00CA5FD3">
              <w:t>2019</w:t>
            </w:r>
          </w:p>
        </w:tc>
      </w:tr>
      <w:tr w:rsidR="00216662" w:rsidRPr="00CA5FD3" w:rsidTr="009C5EEF">
        <w:trPr>
          <w:gridAfter w:val="1"/>
          <w:wAfter w:w="9" w:type="dxa"/>
          <w:cantSplit/>
          <w:trHeight w:val="551"/>
        </w:trPr>
        <w:tc>
          <w:tcPr>
            <w:tcW w:w="1712" w:type="dxa"/>
          </w:tcPr>
          <w:p w:rsidR="00216662" w:rsidRPr="00CA5FD3" w:rsidRDefault="00216662" w:rsidP="00216662">
            <w:pPr>
              <w:widowControl w:val="0"/>
              <w:autoSpaceDE w:val="0"/>
              <w:autoSpaceDN w:val="0"/>
              <w:adjustRightInd w:val="0"/>
              <w:jc w:val="both"/>
            </w:pPr>
            <w:r w:rsidRPr="00CA5FD3">
              <w:t>Центральная библиотека</w:t>
            </w:r>
          </w:p>
        </w:tc>
        <w:tc>
          <w:tcPr>
            <w:tcW w:w="640" w:type="dxa"/>
          </w:tcPr>
          <w:p w:rsidR="00216662" w:rsidRPr="00CA5FD3" w:rsidRDefault="00216662" w:rsidP="00216662">
            <w:pPr>
              <w:widowControl w:val="0"/>
              <w:autoSpaceDE w:val="0"/>
              <w:autoSpaceDN w:val="0"/>
              <w:adjustRightInd w:val="0"/>
              <w:jc w:val="right"/>
            </w:pPr>
            <w:r w:rsidRPr="00CA5FD3">
              <w:t>23</w:t>
            </w:r>
          </w:p>
        </w:tc>
        <w:tc>
          <w:tcPr>
            <w:tcW w:w="610" w:type="dxa"/>
          </w:tcPr>
          <w:p w:rsidR="00216662" w:rsidRPr="00CA5FD3" w:rsidRDefault="00216662" w:rsidP="00216662">
            <w:pPr>
              <w:widowControl w:val="0"/>
              <w:autoSpaceDE w:val="0"/>
              <w:autoSpaceDN w:val="0"/>
              <w:adjustRightInd w:val="0"/>
              <w:jc w:val="right"/>
            </w:pPr>
            <w:r w:rsidRPr="00CA5FD3">
              <w:t>20</w:t>
            </w:r>
          </w:p>
        </w:tc>
        <w:tc>
          <w:tcPr>
            <w:tcW w:w="611" w:type="dxa"/>
            <w:gridSpan w:val="2"/>
          </w:tcPr>
          <w:p w:rsidR="00216662" w:rsidRPr="00CA5FD3" w:rsidRDefault="00D04A7C" w:rsidP="00216662">
            <w:pPr>
              <w:widowControl w:val="0"/>
              <w:autoSpaceDE w:val="0"/>
              <w:autoSpaceDN w:val="0"/>
              <w:adjustRightInd w:val="0"/>
              <w:jc w:val="right"/>
            </w:pPr>
            <w:r>
              <w:t>22</w:t>
            </w:r>
          </w:p>
        </w:tc>
        <w:tc>
          <w:tcPr>
            <w:tcW w:w="611" w:type="dxa"/>
          </w:tcPr>
          <w:p w:rsidR="00216662" w:rsidRPr="00CA5FD3" w:rsidRDefault="00216662" w:rsidP="00216662">
            <w:pPr>
              <w:widowControl w:val="0"/>
              <w:autoSpaceDE w:val="0"/>
              <w:autoSpaceDN w:val="0"/>
              <w:adjustRightInd w:val="0"/>
              <w:jc w:val="right"/>
            </w:pPr>
            <w:r w:rsidRPr="00CA5FD3">
              <w:t>23</w:t>
            </w:r>
          </w:p>
        </w:tc>
        <w:tc>
          <w:tcPr>
            <w:tcW w:w="611" w:type="dxa"/>
          </w:tcPr>
          <w:p w:rsidR="00216662" w:rsidRPr="00CA5FD3" w:rsidRDefault="00216662" w:rsidP="00216662">
            <w:pPr>
              <w:widowControl w:val="0"/>
              <w:autoSpaceDE w:val="0"/>
              <w:autoSpaceDN w:val="0"/>
              <w:adjustRightInd w:val="0"/>
              <w:jc w:val="right"/>
            </w:pPr>
            <w:r w:rsidRPr="00CA5FD3">
              <w:t>20</w:t>
            </w:r>
          </w:p>
        </w:tc>
        <w:tc>
          <w:tcPr>
            <w:tcW w:w="611" w:type="dxa"/>
            <w:gridSpan w:val="2"/>
          </w:tcPr>
          <w:p w:rsidR="00216662" w:rsidRPr="00CA5FD3" w:rsidRDefault="00D04A7C" w:rsidP="00216662">
            <w:pPr>
              <w:widowControl w:val="0"/>
              <w:autoSpaceDE w:val="0"/>
              <w:autoSpaceDN w:val="0"/>
              <w:adjustRightInd w:val="0"/>
              <w:jc w:val="right"/>
            </w:pPr>
            <w:r>
              <w:t>22</w:t>
            </w:r>
          </w:p>
        </w:tc>
        <w:tc>
          <w:tcPr>
            <w:tcW w:w="611" w:type="dxa"/>
          </w:tcPr>
          <w:p w:rsidR="00216662" w:rsidRPr="00CA5FD3" w:rsidRDefault="00216662" w:rsidP="00216662">
            <w:pPr>
              <w:widowControl w:val="0"/>
              <w:autoSpaceDE w:val="0"/>
              <w:autoSpaceDN w:val="0"/>
              <w:adjustRightInd w:val="0"/>
              <w:jc w:val="right"/>
            </w:pPr>
            <w:r w:rsidRPr="00CA5FD3">
              <w:t>14</w:t>
            </w:r>
          </w:p>
        </w:tc>
        <w:tc>
          <w:tcPr>
            <w:tcW w:w="611" w:type="dxa"/>
          </w:tcPr>
          <w:p w:rsidR="00216662" w:rsidRPr="00CA5FD3" w:rsidRDefault="00216662" w:rsidP="00216662">
            <w:pPr>
              <w:widowControl w:val="0"/>
              <w:autoSpaceDE w:val="0"/>
              <w:autoSpaceDN w:val="0"/>
              <w:adjustRightInd w:val="0"/>
              <w:jc w:val="right"/>
            </w:pPr>
            <w:r w:rsidRPr="00CA5FD3">
              <w:t>12</w:t>
            </w:r>
          </w:p>
        </w:tc>
        <w:tc>
          <w:tcPr>
            <w:tcW w:w="611" w:type="dxa"/>
            <w:gridSpan w:val="2"/>
          </w:tcPr>
          <w:p w:rsidR="00216662" w:rsidRPr="00CA5FD3" w:rsidRDefault="00D30645" w:rsidP="00216662">
            <w:pPr>
              <w:widowControl w:val="0"/>
              <w:autoSpaceDE w:val="0"/>
              <w:autoSpaceDN w:val="0"/>
              <w:adjustRightInd w:val="0"/>
              <w:jc w:val="right"/>
            </w:pPr>
            <w:r>
              <w:t>13</w:t>
            </w:r>
          </w:p>
        </w:tc>
        <w:tc>
          <w:tcPr>
            <w:tcW w:w="611" w:type="dxa"/>
          </w:tcPr>
          <w:p w:rsidR="00216662" w:rsidRPr="00CA5FD3" w:rsidRDefault="00216662" w:rsidP="00216662">
            <w:pPr>
              <w:widowControl w:val="0"/>
              <w:autoSpaceDE w:val="0"/>
              <w:autoSpaceDN w:val="0"/>
              <w:adjustRightInd w:val="0"/>
              <w:jc w:val="right"/>
            </w:pPr>
            <w:r w:rsidRPr="00CA5FD3">
              <w:t>10</w:t>
            </w:r>
          </w:p>
        </w:tc>
        <w:tc>
          <w:tcPr>
            <w:tcW w:w="611" w:type="dxa"/>
          </w:tcPr>
          <w:p w:rsidR="00216662" w:rsidRPr="00CA5FD3" w:rsidRDefault="00216662" w:rsidP="00216662">
            <w:pPr>
              <w:widowControl w:val="0"/>
              <w:autoSpaceDE w:val="0"/>
              <w:autoSpaceDN w:val="0"/>
              <w:adjustRightInd w:val="0"/>
              <w:jc w:val="right"/>
            </w:pPr>
            <w:r w:rsidRPr="00CA5FD3">
              <w:t>9</w:t>
            </w:r>
          </w:p>
        </w:tc>
        <w:tc>
          <w:tcPr>
            <w:tcW w:w="611" w:type="dxa"/>
          </w:tcPr>
          <w:p w:rsidR="00216662" w:rsidRPr="00CA5FD3" w:rsidRDefault="00D30645" w:rsidP="00216662">
            <w:pPr>
              <w:widowControl w:val="0"/>
              <w:autoSpaceDE w:val="0"/>
              <w:autoSpaceDN w:val="0"/>
              <w:adjustRightInd w:val="0"/>
              <w:jc w:val="right"/>
            </w:pPr>
            <w:r>
              <w:t>10</w:t>
            </w:r>
          </w:p>
        </w:tc>
        <w:tc>
          <w:tcPr>
            <w:tcW w:w="611" w:type="dxa"/>
          </w:tcPr>
          <w:p w:rsidR="00216662" w:rsidRPr="00CA5FD3" w:rsidRDefault="00216662" w:rsidP="00216662">
            <w:pPr>
              <w:widowControl w:val="0"/>
              <w:autoSpaceDE w:val="0"/>
              <w:autoSpaceDN w:val="0"/>
              <w:adjustRightInd w:val="0"/>
              <w:jc w:val="right"/>
            </w:pPr>
            <w:r w:rsidRPr="00CA5FD3">
              <w:t>1</w:t>
            </w:r>
          </w:p>
        </w:tc>
        <w:tc>
          <w:tcPr>
            <w:tcW w:w="611" w:type="dxa"/>
          </w:tcPr>
          <w:p w:rsidR="00216662" w:rsidRPr="00CA5FD3" w:rsidRDefault="00216662" w:rsidP="00216662">
            <w:pPr>
              <w:widowControl w:val="0"/>
              <w:autoSpaceDE w:val="0"/>
              <w:autoSpaceDN w:val="0"/>
              <w:adjustRightInd w:val="0"/>
              <w:jc w:val="right"/>
            </w:pPr>
            <w:r w:rsidRPr="00CA5FD3">
              <w:t>1</w:t>
            </w:r>
          </w:p>
        </w:tc>
        <w:tc>
          <w:tcPr>
            <w:tcW w:w="617" w:type="dxa"/>
          </w:tcPr>
          <w:p w:rsidR="00216662" w:rsidRPr="00CA5FD3" w:rsidRDefault="00D30645" w:rsidP="00216662">
            <w:pPr>
              <w:widowControl w:val="0"/>
              <w:autoSpaceDE w:val="0"/>
              <w:autoSpaceDN w:val="0"/>
              <w:adjustRightInd w:val="0"/>
              <w:jc w:val="right"/>
            </w:pPr>
            <w:r>
              <w:t>1</w:t>
            </w:r>
          </w:p>
        </w:tc>
        <w:tc>
          <w:tcPr>
            <w:tcW w:w="611" w:type="dxa"/>
          </w:tcPr>
          <w:p w:rsidR="00216662" w:rsidRPr="00CA5FD3" w:rsidRDefault="00216662" w:rsidP="00216662">
            <w:pPr>
              <w:widowControl w:val="0"/>
              <w:autoSpaceDE w:val="0"/>
              <w:autoSpaceDN w:val="0"/>
              <w:adjustRightInd w:val="0"/>
              <w:jc w:val="right"/>
            </w:pPr>
            <w:r w:rsidRPr="00CA5FD3">
              <w:t>4</w:t>
            </w:r>
          </w:p>
        </w:tc>
        <w:tc>
          <w:tcPr>
            <w:tcW w:w="611" w:type="dxa"/>
          </w:tcPr>
          <w:p w:rsidR="00216662" w:rsidRPr="00CA5FD3" w:rsidRDefault="00216662" w:rsidP="00216662">
            <w:pPr>
              <w:widowControl w:val="0"/>
              <w:autoSpaceDE w:val="0"/>
              <w:autoSpaceDN w:val="0"/>
              <w:adjustRightInd w:val="0"/>
              <w:jc w:val="right"/>
            </w:pPr>
            <w:r w:rsidRPr="00CA5FD3">
              <w:t>3</w:t>
            </w:r>
          </w:p>
        </w:tc>
        <w:tc>
          <w:tcPr>
            <w:tcW w:w="611" w:type="dxa"/>
          </w:tcPr>
          <w:p w:rsidR="00216662" w:rsidRPr="00CA5FD3" w:rsidRDefault="00D30645" w:rsidP="00216662">
            <w:pPr>
              <w:widowControl w:val="0"/>
              <w:autoSpaceDE w:val="0"/>
              <w:autoSpaceDN w:val="0"/>
              <w:adjustRightInd w:val="0"/>
              <w:jc w:val="right"/>
            </w:pPr>
            <w:r>
              <w:t>3</w:t>
            </w:r>
          </w:p>
        </w:tc>
        <w:tc>
          <w:tcPr>
            <w:tcW w:w="611" w:type="dxa"/>
            <w:gridSpan w:val="2"/>
          </w:tcPr>
          <w:p w:rsidR="00216662" w:rsidRPr="00CA5FD3" w:rsidRDefault="00216662" w:rsidP="00216662">
            <w:pPr>
              <w:widowControl w:val="0"/>
              <w:autoSpaceDE w:val="0"/>
              <w:autoSpaceDN w:val="0"/>
              <w:adjustRightInd w:val="0"/>
              <w:jc w:val="right"/>
            </w:pPr>
            <w:r w:rsidRPr="00CA5FD3">
              <w:t>3</w:t>
            </w:r>
          </w:p>
        </w:tc>
        <w:tc>
          <w:tcPr>
            <w:tcW w:w="611" w:type="dxa"/>
          </w:tcPr>
          <w:p w:rsidR="00216662" w:rsidRPr="00CA5FD3" w:rsidRDefault="00216662" w:rsidP="00216662">
            <w:pPr>
              <w:widowControl w:val="0"/>
              <w:autoSpaceDE w:val="0"/>
              <w:autoSpaceDN w:val="0"/>
              <w:adjustRightInd w:val="0"/>
              <w:jc w:val="right"/>
            </w:pPr>
            <w:r w:rsidRPr="00CA5FD3">
              <w:t>2</w:t>
            </w:r>
          </w:p>
        </w:tc>
        <w:tc>
          <w:tcPr>
            <w:tcW w:w="611" w:type="dxa"/>
          </w:tcPr>
          <w:p w:rsidR="00216662" w:rsidRPr="00CA5FD3" w:rsidRDefault="00216662" w:rsidP="00216662">
            <w:pPr>
              <w:widowControl w:val="0"/>
              <w:autoSpaceDE w:val="0"/>
              <w:autoSpaceDN w:val="0"/>
              <w:adjustRightInd w:val="0"/>
              <w:jc w:val="right"/>
            </w:pPr>
            <w:r w:rsidRPr="00CA5FD3">
              <w:t>1</w:t>
            </w:r>
          </w:p>
        </w:tc>
      </w:tr>
      <w:tr w:rsidR="00216662" w:rsidRPr="00CA5FD3" w:rsidTr="009C5EEF">
        <w:trPr>
          <w:gridAfter w:val="1"/>
          <w:wAfter w:w="9" w:type="dxa"/>
          <w:cantSplit/>
          <w:trHeight w:val="572"/>
        </w:trPr>
        <w:tc>
          <w:tcPr>
            <w:tcW w:w="1712" w:type="dxa"/>
          </w:tcPr>
          <w:p w:rsidR="00216662" w:rsidRPr="00CA5FD3" w:rsidRDefault="00216662" w:rsidP="00216662">
            <w:pPr>
              <w:widowControl w:val="0"/>
              <w:autoSpaceDE w:val="0"/>
              <w:autoSpaceDN w:val="0"/>
              <w:adjustRightInd w:val="0"/>
              <w:jc w:val="both"/>
            </w:pPr>
            <w:r w:rsidRPr="00CA5FD3">
              <w:t>Детская библиотека</w:t>
            </w:r>
          </w:p>
        </w:tc>
        <w:tc>
          <w:tcPr>
            <w:tcW w:w="640" w:type="dxa"/>
          </w:tcPr>
          <w:p w:rsidR="00216662" w:rsidRPr="00CA5FD3" w:rsidRDefault="00216662" w:rsidP="00216662">
            <w:pPr>
              <w:widowControl w:val="0"/>
              <w:autoSpaceDE w:val="0"/>
              <w:autoSpaceDN w:val="0"/>
              <w:adjustRightInd w:val="0"/>
              <w:jc w:val="right"/>
            </w:pPr>
          </w:p>
        </w:tc>
        <w:tc>
          <w:tcPr>
            <w:tcW w:w="610" w:type="dxa"/>
          </w:tcPr>
          <w:p w:rsidR="00216662" w:rsidRPr="00CA5FD3" w:rsidRDefault="00216662" w:rsidP="00216662">
            <w:pPr>
              <w:widowControl w:val="0"/>
              <w:autoSpaceDE w:val="0"/>
              <w:autoSpaceDN w:val="0"/>
              <w:adjustRightInd w:val="0"/>
              <w:jc w:val="right"/>
            </w:pPr>
            <w:r w:rsidRPr="00CA5FD3">
              <w:t>3</w:t>
            </w:r>
          </w:p>
        </w:tc>
        <w:tc>
          <w:tcPr>
            <w:tcW w:w="611" w:type="dxa"/>
            <w:gridSpan w:val="2"/>
          </w:tcPr>
          <w:p w:rsidR="00216662" w:rsidRPr="00CA5FD3" w:rsidRDefault="00D04A7C" w:rsidP="00216662">
            <w:pPr>
              <w:widowControl w:val="0"/>
              <w:autoSpaceDE w:val="0"/>
              <w:autoSpaceDN w:val="0"/>
              <w:adjustRightInd w:val="0"/>
              <w:jc w:val="right"/>
            </w:pPr>
            <w:r>
              <w:t>5</w:t>
            </w:r>
          </w:p>
        </w:tc>
        <w:tc>
          <w:tcPr>
            <w:tcW w:w="611" w:type="dxa"/>
          </w:tcPr>
          <w:p w:rsidR="00216662" w:rsidRPr="00CA5FD3" w:rsidRDefault="00216662" w:rsidP="00216662">
            <w:pPr>
              <w:widowControl w:val="0"/>
              <w:autoSpaceDE w:val="0"/>
              <w:autoSpaceDN w:val="0"/>
              <w:adjustRightInd w:val="0"/>
              <w:jc w:val="right"/>
            </w:pPr>
          </w:p>
        </w:tc>
        <w:tc>
          <w:tcPr>
            <w:tcW w:w="611" w:type="dxa"/>
          </w:tcPr>
          <w:p w:rsidR="00216662" w:rsidRPr="00CA5FD3" w:rsidRDefault="00216662" w:rsidP="00216662">
            <w:pPr>
              <w:widowControl w:val="0"/>
              <w:autoSpaceDE w:val="0"/>
              <w:autoSpaceDN w:val="0"/>
              <w:adjustRightInd w:val="0"/>
              <w:jc w:val="right"/>
            </w:pPr>
            <w:r w:rsidRPr="00CA5FD3">
              <w:t>3</w:t>
            </w:r>
          </w:p>
        </w:tc>
        <w:tc>
          <w:tcPr>
            <w:tcW w:w="611" w:type="dxa"/>
            <w:gridSpan w:val="2"/>
          </w:tcPr>
          <w:p w:rsidR="00216662" w:rsidRPr="00CA5FD3" w:rsidRDefault="00D04A7C" w:rsidP="00216662">
            <w:pPr>
              <w:widowControl w:val="0"/>
              <w:autoSpaceDE w:val="0"/>
              <w:autoSpaceDN w:val="0"/>
              <w:adjustRightInd w:val="0"/>
              <w:jc w:val="right"/>
            </w:pPr>
            <w:r>
              <w:t>5</w:t>
            </w:r>
          </w:p>
        </w:tc>
        <w:tc>
          <w:tcPr>
            <w:tcW w:w="611" w:type="dxa"/>
          </w:tcPr>
          <w:p w:rsidR="00216662" w:rsidRPr="00CA5FD3" w:rsidRDefault="00216662" w:rsidP="00216662">
            <w:pPr>
              <w:widowControl w:val="0"/>
              <w:autoSpaceDE w:val="0"/>
              <w:autoSpaceDN w:val="0"/>
              <w:adjustRightInd w:val="0"/>
              <w:jc w:val="right"/>
            </w:pPr>
          </w:p>
        </w:tc>
        <w:tc>
          <w:tcPr>
            <w:tcW w:w="611" w:type="dxa"/>
          </w:tcPr>
          <w:p w:rsidR="00216662" w:rsidRPr="00CA5FD3" w:rsidRDefault="00216662" w:rsidP="00216662">
            <w:pPr>
              <w:widowControl w:val="0"/>
              <w:autoSpaceDE w:val="0"/>
              <w:autoSpaceDN w:val="0"/>
              <w:adjustRightInd w:val="0"/>
              <w:jc w:val="right"/>
            </w:pPr>
            <w:r w:rsidRPr="00CA5FD3">
              <w:t>3</w:t>
            </w:r>
          </w:p>
        </w:tc>
        <w:tc>
          <w:tcPr>
            <w:tcW w:w="611" w:type="dxa"/>
            <w:gridSpan w:val="2"/>
          </w:tcPr>
          <w:p w:rsidR="00216662" w:rsidRPr="00CA5FD3" w:rsidRDefault="00216662" w:rsidP="00216662">
            <w:pPr>
              <w:widowControl w:val="0"/>
              <w:autoSpaceDE w:val="0"/>
              <w:autoSpaceDN w:val="0"/>
              <w:adjustRightInd w:val="0"/>
              <w:jc w:val="right"/>
            </w:pPr>
            <w:r w:rsidRPr="00CA5FD3">
              <w:t>4</w:t>
            </w:r>
          </w:p>
        </w:tc>
        <w:tc>
          <w:tcPr>
            <w:tcW w:w="611" w:type="dxa"/>
          </w:tcPr>
          <w:p w:rsidR="00216662" w:rsidRPr="00CA5FD3" w:rsidRDefault="00216662" w:rsidP="00216662">
            <w:pPr>
              <w:widowControl w:val="0"/>
              <w:autoSpaceDE w:val="0"/>
              <w:autoSpaceDN w:val="0"/>
              <w:adjustRightInd w:val="0"/>
              <w:jc w:val="right"/>
            </w:pPr>
          </w:p>
        </w:tc>
        <w:tc>
          <w:tcPr>
            <w:tcW w:w="611" w:type="dxa"/>
          </w:tcPr>
          <w:p w:rsidR="00216662" w:rsidRPr="00CA5FD3" w:rsidRDefault="00216662" w:rsidP="00216662">
            <w:pPr>
              <w:widowControl w:val="0"/>
              <w:autoSpaceDE w:val="0"/>
              <w:autoSpaceDN w:val="0"/>
              <w:adjustRightInd w:val="0"/>
              <w:jc w:val="right"/>
            </w:pPr>
            <w:r w:rsidRPr="00CA5FD3">
              <w:t>2</w:t>
            </w:r>
          </w:p>
        </w:tc>
        <w:tc>
          <w:tcPr>
            <w:tcW w:w="611" w:type="dxa"/>
          </w:tcPr>
          <w:p w:rsidR="00216662" w:rsidRPr="00CA5FD3" w:rsidRDefault="00D30645" w:rsidP="00216662">
            <w:pPr>
              <w:widowControl w:val="0"/>
              <w:autoSpaceDE w:val="0"/>
              <w:autoSpaceDN w:val="0"/>
              <w:adjustRightInd w:val="0"/>
              <w:jc w:val="right"/>
            </w:pPr>
            <w:r>
              <w:t>4</w:t>
            </w:r>
          </w:p>
        </w:tc>
        <w:tc>
          <w:tcPr>
            <w:tcW w:w="611" w:type="dxa"/>
          </w:tcPr>
          <w:p w:rsidR="00216662" w:rsidRPr="00CA5FD3" w:rsidRDefault="00216662" w:rsidP="00216662">
            <w:pPr>
              <w:widowControl w:val="0"/>
              <w:autoSpaceDE w:val="0"/>
              <w:autoSpaceDN w:val="0"/>
              <w:adjustRightInd w:val="0"/>
              <w:jc w:val="right"/>
            </w:pPr>
          </w:p>
        </w:tc>
        <w:tc>
          <w:tcPr>
            <w:tcW w:w="611" w:type="dxa"/>
          </w:tcPr>
          <w:p w:rsidR="00216662" w:rsidRPr="00CA5FD3" w:rsidRDefault="00216662" w:rsidP="00216662">
            <w:pPr>
              <w:widowControl w:val="0"/>
              <w:autoSpaceDE w:val="0"/>
              <w:autoSpaceDN w:val="0"/>
              <w:adjustRightInd w:val="0"/>
              <w:jc w:val="right"/>
            </w:pPr>
            <w:r w:rsidRPr="00CA5FD3">
              <w:t>1</w:t>
            </w:r>
          </w:p>
        </w:tc>
        <w:tc>
          <w:tcPr>
            <w:tcW w:w="617" w:type="dxa"/>
          </w:tcPr>
          <w:p w:rsidR="00216662" w:rsidRPr="00CA5FD3" w:rsidRDefault="00216662" w:rsidP="00216662">
            <w:pPr>
              <w:widowControl w:val="0"/>
              <w:autoSpaceDE w:val="0"/>
              <w:autoSpaceDN w:val="0"/>
              <w:adjustRightInd w:val="0"/>
              <w:jc w:val="right"/>
            </w:pPr>
            <w:r w:rsidRPr="00CA5FD3">
              <w:t>1</w:t>
            </w:r>
          </w:p>
        </w:tc>
        <w:tc>
          <w:tcPr>
            <w:tcW w:w="611" w:type="dxa"/>
          </w:tcPr>
          <w:p w:rsidR="00216662" w:rsidRPr="00CA5FD3" w:rsidRDefault="00216662" w:rsidP="00216662">
            <w:pPr>
              <w:widowControl w:val="0"/>
              <w:autoSpaceDE w:val="0"/>
              <w:autoSpaceDN w:val="0"/>
              <w:adjustRightInd w:val="0"/>
              <w:jc w:val="right"/>
            </w:pPr>
          </w:p>
        </w:tc>
        <w:tc>
          <w:tcPr>
            <w:tcW w:w="611" w:type="dxa"/>
          </w:tcPr>
          <w:p w:rsidR="00216662" w:rsidRPr="00CA5FD3" w:rsidRDefault="00216662" w:rsidP="00216662">
            <w:pPr>
              <w:widowControl w:val="0"/>
              <w:autoSpaceDE w:val="0"/>
              <w:autoSpaceDN w:val="0"/>
              <w:adjustRightInd w:val="0"/>
              <w:jc w:val="right"/>
            </w:pPr>
            <w:r w:rsidRPr="00CA5FD3">
              <w:t>1</w:t>
            </w:r>
          </w:p>
        </w:tc>
        <w:tc>
          <w:tcPr>
            <w:tcW w:w="611" w:type="dxa"/>
          </w:tcPr>
          <w:p w:rsidR="00216662" w:rsidRPr="00CA5FD3" w:rsidRDefault="00D30645" w:rsidP="00216662">
            <w:pPr>
              <w:widowControl w:val="0"/>
              <w:autoSpaceDE w:val="0"/>
              <w:autoSpaceDN w:val="0"/>
              <w:adjustRightInd w:val="0"/>
              <w:jc w:val="right"/>
            </w:pPr>
            <w:r>
              <w:t>0</w:t>
            </w:r>
          </w:p>
        </w:tc>
        <w:tc>
          <w:tcPr>
            <w:tcW w:w="611" w:type="dxa"/>
            <w:gridSpan w:val="2"/>
          </w:tcPr>
          <w:p w:rsidR="00216662" w:rsidRPr="00CA5FD3" w:rsidRDefault="00216662" w:rsidP="00216662">
            <w:pPr>
              <w:widowControl w:val="0"/>
              <w:autoSpaceDE w:val="0"/>
              <w:autoSpaceDN w:val="0"/>
              <w:adjustRightInd w:val="0"/>
              <w:jc w:val="right"/>
            </w:pPr>
          </w:p>
        </w:tc>
        <w:tc>
          <w:tcPr>
            <w:tcW w:w="611" w:type="dxa"/>
          </w:tcPr>
          <w:p w:rsidR="00216662" w:rsidRPr="00CA5FD3" w:rsidRDefault="00216662" w:rsidP="00216662">
            <w:pPr>
              <w:widowControl w:val="0"/>
              <w:autoSpaceDE w:val="0"/>
              <w:autoSpaceDN w:val="0"/>
              <w:adjustRightInd w:val="0"/>
              <w:jc w:val="right"/>
            </w:pPr>
            <w:r w:rsidRPr="00CA5FD3">
              <w:t>1</w:t>
            </w:r>
          </w:p>
        </w:tc>
        <w:tc>
          <w:tcPr>
            <w:tcW w:w="611" w:type="dxa"/>
          </w:tcPr>
          <w:p w:rsidR="00216662" w:rsidRPr="00CA5FD3" w:rsidRDefault="00D30645" w:rsidP="00216662">
            <w:pPr>
              <w:widowControl w:val="0"/>
              <w:autoSpaceDE w:val="0"/>
              <w:autoSpaceDN w:val="0"/>
              <w:adjustRightInd w:val="0"/>
              <w:jc w:val="right"/>
            </w:pPr>
            <w:r>
              <w:t>0</w:t>
            </w:r>
          </w:p>
        </w:tc>
      </w:tr>
      <w:tr w:rsidR="00216662" w:rsidRPr="00CA5FD3" w:rsidTr="009C5EEF">
        <w:trPr>
          <w:gridAfter w:val="1"/>
          <w:wAfter w:w="9" w:type="dxa"/>
          <w:cantSplit/>
          <w:trHeight w:val="695"/>
        </w:trPr>
        <w:tc>
          <w:tcPr>
            <w:tcW w:w="1712" w:type="dxa"/>
          </w:tcPr>
          <w:p w:rsidR="00216662" w:rsidRPr="00CA5FD3" w:rsidRDefault="00216662" w:rsidP="00216662">
            <w:pPr>
              <w:widowControl w:val="0"/>
              <w:autoSpaceDE w:val="0"/>
              <w:autoSpaceDN w:val="0"/>
              <w:adjustRightInd w:val="0"/>
              <w:jc w:val="both"/>
            </w:pPr>
            <w:r w:rsidRPr="00CA5FD3">
              <w:t>Сельские библиотеки (27)</w:t>
            </w:r>
          </w:p>
        </w:tc>
        <w:tc>
          <w:tcPr>
            <w:tcW w:w="640" w:type="dxa"/>
          </w:tcPr>
          <w:p w:rsidR="00216662" w:rsidRPr="00CA5FD3" w:rsidRDefault="00216662" w:rsidP="00216662">
            <w:pPr>
              <w:widowControl w:val="0"/>
              <w:autoSpaceDE w:val="0"/>
              <w:autoSpaceDN w:val="0"/>
              <w:adjustRightInd w:val="0"/>
              <w:jc w:val="right"/>
            </w:pPr>
            <w:r w:rsidRPr="00CA5FD3">
              <w:t>24</w:t>
            </w:r>
          </w:p>
        </w:tc>
        <w:tc>
          <w:tcPr>
            <w:tcW w:w="610" w:type="dxa"/>
          </w:tcPr>
          <w:p w:rsidR="00216662" w:rsidRPr="00CA5FD3" w:rsidRDefault="00216662" w:rsidP="00216662">
            <w:pPr>
              <w:widowControl w:val="0"/>
              <w:autoSpaceDE w:val="0"/>
              <w:autoSpaceDN w:val="0"/>
              <w:adjustRightInd w:val="0"/>
              <w:jc w:val="right"/>
            </w:pPr>
            <w:r w:rsidRPr="00CA5FD3">
              <w:t>24</w:t>
            </w:r>
          </w:p>
        </w:tc>
        <w:tc>
          <w:tcPr>
            <w:tcW w:w="611" w:type="dxa"/>
            <w:gridSpan w:val="2"/>
          </w:tcPr>
          <w:p w:rsidR="00216662" w:rsidRPr="00CA5FD3" w:rsidRDefault="00216662" w:rsidP="00216662">
            <w:pPr>
              <w:widowControl w:val="0"/>
              <w:autoSpaceDE w:val="0"/>
              <w:autoSpaceDN w:val="0"/>
              <w:adjustRightInd w:val="0"/>
              <w:jc w:val="right"/>
            </w:pPr>
            <w:r w:rsidRPr="00CA5FD3">
              <w:t>24</w:t>
            </w:r>
          </w:p>
        </w:tc>
        <w:tc>
          <w:tcPr>
            <w:tcW w:w="611" w:type="dxa"/>
          </w:tcPr>
          <w:p w:rsidR="00216662" w:rsidRPr="00CA5FD3" w:rsidRDefault="00216662" w:rsidP="00216662">
            <w:pPr>
              <w:widowControl w:val="0"/>
              <w:autoSpaceDE w:val="0"/>
              <w:autoSpaceDN w:val="0"/>
              <w:adjustRightInd w:val="0"/>
              <w:jc w:val="right"/>
            </w:pPr>
            <w:r w:rsidRPr="00CA5FD3">
              <w:t>24</w:t>
            </w:r>
          </w:p>
        </w:tc>
        <w:tc>
          <w:tcPr>
            <w:tcW w:w="611" w:type="dxa"/>
          </w:tcPr>
          <w:p w:rsidR="00216662" w:rsidRPr="00CA5FD3" w:rsidRDefault="00216662" w:rsidP="00216662">
            <w:pPr>
              <w:widowControl w:val="0"/>
              <w:autoSpaceDE w:val="0"/>
              <w:autoSpaceDN w:val="0"/>
              <w:adjustRightInd w:val="0"/>
              <w:jc w:val="right"/>
            </w:pPr>
            <w:r w:rsidRPr="00CA5FD3">
              <w:t>24</w:t>
            </w:r>
          </w:p>
        </w:tc>
        <w:tc>
          <w:tcPr>
            <w:tcW w:w="611" w:type="dxa"/>
            <w:gridSpan w:val="2"/>
          </w:tcPr>
          <w:p w:rsidR="00216662" w:rsidRPr="00CA5FD3" w:rsidRDefault="00216662" w:rsidP="00216662">
            <w:pPr>
              <w:widowControl w:val="0"/>
              <w:autoSpaceDE w:val="0"/>
              <w:autoSpaceDN w:val="0"/>
              <w:adjustRightInd w:val="0"/>
              <w:jc w:val="right"/>
            </w:pPr>
            <w:r w:rsidRPr="00CA5FD3">
              <w:t>24</w:t>
            </w:r>
          </w:p>
        </w:tc>
        <w:tc>
          <w:tcPr>
            <w:tcW w:w="611" w:type="dxa"/>
          </w:tcPr>
          <w:p w:rsidR="00216662" w:rsidRPr="00CA5FD3" w:rsidRDefault="00216662" w:rsidP="00216662">
            <w:pPr>
              <w:widowControl w:val="0"/>
              <w:autoSpaceDE w:val="0"/>
              <w:autoSpaceDN w:val="0"/>
              <w:adjustRightInd w:val="0"/>
              <w:jc w:val="right"/>
            </w:pPr>
            <w:r w:rsidRPr="00CA5FD3">
              <w:t>24</w:t>
            </w:r>
          </w:p>
        </w:tc>
        <w:tc>
          <w:tcPr>
            <w:tcW w:w="611" w:type="dxa"/>
          </w:tcPr>
          <w:p w:rsidR="00216662" w:rsidRPr="00CA5FD3" w:rsidRDefault="00216662" w:rsidP="00216662">
            <w:pPr>
              <w:widowControl w:val="0"/>
              <w:autoSpaceDE w:val="0"/>
              <w:autoSpaceDN w:val="0"/>
              <w:adjustRightInd w:val="0"/>
              <w:jc w:val="right"/>
            </w:pPr>
            <w:r w:rsidRPr="00CA5FD3">
              <w:t>24</w:t>
            </w:r>
          </w:p>
        </w:tc>
        <w:tc>
          <w:tcPr>
            <w:tcW w:w="611" w:type="dxa"/>
            <w:gridSpan w:val="2"/>
          </w:tcPr>
          <w:p w:rsidR="00216662" w:rsidRPr="00CA5FD3" w:rsidRDefault="00216662" w:rsidP="00216662">
            <w:pPr>
              <w:widowControl w:val="0"/>
              <w:autoSpaceDE w:val="0"/>
              <w:autoSpaceDN w:val="0"/>
              <w:adjustRightInd w:val="0"/>
              <w:jc w:val="right"/>
            </w:pPr>
            <w:r w:rsidRPr="00CA5FD3">
              <w:t>24</w:t>
            </w:r>
          </w:p>
        </w:tc>
        <w:tc>
          <w:tcPr>
            <w:tcW w:w="611" w:type="dxa"/>
          </w:tcPr>
          <w:p w:rsidR="00216662" w:rsidRPr="00CA5FD3" w:rsidRDefault="00216662" w:rsidP="00216662">
            <w:pPr>
              <w:widowControl w:val="0"/>
              <w:autoSpaceDE w:val="0"/>
              <w:autoSpaceDN w:val="0"/>
              <w:adjustRightInd w:val="0"/>
              <w:jc w:val="right"/>
            </w:pPr>
            <w:r w:rsidRPr="00CA5FD3">
              <w:t>3</w:t>
            </w:r>
          </w:p>
        </w:tc>
        <w:tc>
          <w:tcPr>
            <w:tcW w:w="611" w:type="dxa"/>
          </w:tcPr>
          <w:p w:rsidR="00216662" w:rsidRPr="00CA5FD3" w:rsidRDefault="00216662" w:rsidP="00216662">
            <w:pPr>
              <w:widowControl w:val="0"/>
              <w:autoSpaceDE w:val="0"/>
              <w:autoSpaceDN w:val="0"/>
              <w:adjustRightInd w:val="0"/>
              <w:jc w:val="right"/>
            </w:pPr>
            <w:r w:rsidRPr="00CA5FD3">
              <w:t>3</w:t>
            </w:r>
          </w:p>
        </w:tc>
        <w:tc>
          <w:tcPr>
            <w:tcW w:w="611" w:type="dxa"/>
          </w:tcPr>
          <w:p w:rsidR="00216662" w:rsidRPr="00CA5FD3" w:rsidRDefault="00216662" w:rsidP="00216662">
            <w:pPr>
              <w:widowControl w:val="0"/>
              <w:autoSpaceDE w:val="0"/>
              <w:autoSpaceDN w:val="0"/>
              <w:adjustRightInd w:val="0"/>
              <w:jc w:val="right"/>
            </w:pPr>
            <w:r w:rsidRPr="00CA5FD3">
              <w:t>3</w:t>
            </w:r>
          </w:p>
        </w:tc>
        <w:tc>
          <w:tcPr>
            <w:tcW w:w="611" w:type="dxa"/>
          </w:tcPr>
          <w:p w:rsidR="00216662" w:rsidRPr="00CA5FD3" w:rsidRDefault="00216662" w:rsidP="00216662">
            <w:pPr>
              <w:widowControl w:val="0"/>
              <w:autoSpaceDE w:val="0"/>
              <w:autoSpaceDN w:val="0"/>
              <w:adjustRightInd w:val="0"/>
              <w:jc w:val="right"/>
            </w:pPr>
            <w:r w:rsidRPr="00CA5FD3">
              <w:t>0</w:t>
            </w:r>
          </w:p>
        </w:tc>
        <w:tc>
          <w:tcPr>
            <w:tcW w:w="611" w:type="dxa"/>
          </w:tcPr>
          <w:p w:rsidR="00216662" w:rsidRPr="00CA5FD3" w:rsidRDefault="00216662" w:rsidP="00216662">
            <w:pPr>
              <w:widowControl w:val="0"/>
              <w:autoSpaceDE w:val="0"/>
              <w:autoSpaceDN w:val="0"/>
              <w:adjustRightInd w:val="0"/>
              <w:jc w:val="right"/>
            </w:pPr>
            <w:r w:rsidRPr="00CA5FD3">
              <w:t>0</w:t>
            </w:r>
          </w:p>
        </w:tc>
        <w:tc>
          <w:tcPr>
            <w:tcW w:w="617" w:type="dxa"/>
          </w:tcPr>
          <w:p w:rsidR="00216662" w:rsidRPr="00CA5FD3" w:rsidRDefault="00D30645" w:rsidP="00216662">
            <w:pPr>
              <w:widowControl w:val="0"/>
              <w:autoSpaceDE w:val="0"/>
              <w:autoSpaceDN w:val="0"/>
              <w:adjustRightInd w:val="0"/>
              <w:jc w:val="right"/>
            </w:pPr>
            <w:r>
              <w:t>1</w:t>
            </w:r>
          </w:p>
        </w:tc>
        <w:tc>
          <w:tcPr>
            <w:tcW w:w="611" w:type="dxa"/>
          </w:tcPr>
          <w:p w:rsidR="00216662" w:rsidRPr="00CA5FD3" w:rsidRDefault="00216662" w:rsidP="00216662">
            <w:pPr>
              <w:widowControl w:val="0"/>
              <w:autoSpaceDE w:val="0"/>
              <w:autoSpaceDN w:val="0"/>
              <w:adjustRightInd w:val="0"/>
              <w:jc w:val="right"/>
            </w:pPr>
            <w:r w:rsidRPr="00CA5FD3">
              <w:t>19</w:t>
            </w:r>
          </w:p>
        </w:tc>
        <w:tc>
          <w:tcPr>
            <w:tcW w:w="611" w:type="dxa"/>
          </w:tcPr>
          <w:p w:rsidR="00216662" w:rsidRPr="00CA5FD3" w:rsidRDefault="00216662" w:rsidP="00216662">
            <w:pPr>
              <w:widowControl w:val="0"/>
              <w:autoSpaceDE w:val="0"/>
              <w:autoSpaceDN w:val="0"/>
              <w:adjustRightInd w:val="0"/>
              <w:jc w:val="right"/>
            </w:pPr>
            <w:r w:rsidRPr="00CA5FD3">
              <w:t>19</w:t>
            </w:r>
          </w:p>
        </w:tc>
        <w:tc>
          <w:tcPr>
            <w:tcW w:w="611" w:type="dxa"/>
          </w:tcPr>
          <w:p w:rsidR="00216662" w:rsidRPr="00CA5FD3" w:rsidRDefault="00216662" w:rsidP="00216662">
            <w:pPr>
              <w:widowControl w:val="0"/>
              <w:autoSpaceDE w:val="0"/>
              <w:autoSpaceDN w:val="0"/>
              <w:adjustRightInd w:val="0"/>
              <w:jc w:val="right"/>
            </w:pPr>
            <w:r w:rsidRPr="00CA5FD3">
              <w:t>19</w:t>
            </w:r>
          </w:p>
        </w:tc>
        <w:tc>
          <w:tcPr>
            <w:tcW w:w="611" w:type="dxa"/>
            <w:gridSpan w:val="2"/>
          </w:tcPr>
          <w:p w:rsidR="00216662" w:rsidRPr="00CA5FD3" w:rsidRDefault="00216662" w:rsidP="00216662">
            <w:pPr>
              <w:widowControl w:val="0"/>
              <w:autoSpaceDE w:val="0"/>
              <w:autoSpaceDN w:val="0"/>
              <w:adjustRightInd w:val="0"/>
              <w:jc w:val="right"/>
            </w:pPr>
            <w:r w:rsidRPr="00CA5FD3">
              <w:t>9</w:t>
            </w:r>
          </w:p>
        </w:tc>
        <w:tc>
          <w:tcPr>
            <w:tcW w:w="611" w:type="dxa"/>
          </w:tcPr>
          <w:p w:rsidR="00216662" w:rsidRPr="00CA5FD3" w:rsidRDefault="00216662" w:rsidP="00216662">
            <w:pPr>
              <w:widowControl w:val="0"/>
              <w:autoSpaceDE w:val="0"/>
              <w:autoSpaceDN w:val="0"/>
              <w:adjustRightInd w:val="0"/>
              <w:jc w:val="right"/>
            </w:pPr>
            <w:r w:rsidRPr="00CA5FD3">
              <w:t>9</w:t>
            </w:r>
          </w:p>
        </w:tc>
        <w:tc>
          <w:tcPr>
            <w:tcW w:w="611" w:type="dxa"/>
          </w:tcPr>
          <w:p w:rsidR="00216662" w:rsidRPr="00CA5FD3" w:rsidRDefault="00216662" w:rsidP="00216662">
            <w:pPr>
              <w:widowControl w:val="0"/>
              <w:autoSpaceDE w:val="0"/>
              <w:autoSpaceDN w:val="0"/>
              <w:adjustRightInd w:val="0"/>
              <w:jc w:val="right"/>
            </w:pPr>
            <w:r w:rsidRPr="00CA5FD3">
              <w:t>9</w:t>
            </w:r>
          </w:p>
        </w:tc>
      </w:tr>
      <w:tr w:rsidR="00216662" w:rsidRPr="00CA5FD3" w:rsidTr="009C5EEF">
        <w:trPr>
          <w:gridAfter w:val="1"/>
          <w:wAfter w:w="9" w:type="dxa"/>
          <w:cantSplit/>
          <w:trHeight w:val="423"/>
        </w:trPr>
        <w:tc>
          <w:tcPr>
            <w:tcW w:w="1712" w:type="dxa"/>
          </w:tcPr>
          <w:p w:rsidR="00216662" w:rsidRPr="00CA5FD3" w:rsidRDefault="00216662" w:rsidP="00216662">
            <w:pPr>
              <w:widowControl w:val="0"/>
              <w:autoSpaceDE w:val="0"/>
              <w:autoSpaceDN w:val="0"/>
              <w:adjustRightInd w:val="0"/>
              <w:jc w:val="both"/>
              <w:rPr>
                <w:b/>
              </w:rPr>
            </w:pPr>
            <w:r w:rsidRPr="00CA5FD3">
              <w:rPr>
                <w:b/>
              </w:rPr>
              <w:t>Всего</w:t>
            </w:r>
          </w:p>
        </w:tc>
        <w:tc>
          <w:tcPr>
            <w:tcW w:w="640" w:type="dxa"/>
          </w:tcPr>
          <w:p w:rsidR="00216662" w:rsidRPr="00CA5FD3" w:rsidRDefault="00216662" w:rsidP="00216662">
            <w:pPr>
              <w:widowControl w:val="0"/>
              <w:autoSpaceDE w:val="0"/>
              <w:autoSpaceDN w:val="0"/>
              <w:adjustRightInd w:val="0"/>
              <w:jc w:val="right"/>
              <w:rPr>
                <w:b/>
              </w:rPr>
            </w:pPr>
            <w:r w:rsidRPr="00CA5FD3">
              <w:rPr>
                <w:b/>
              </w:rPr>
              <w:t>47</w:t>
            </w:r>
          </w:p>
        </w:tc>
        <w:tc>
          <w:tcPr>
            <w:tcW w:w="610" w:type="dxa"/>
          </w:tcPr>
          <w:p w:rsidR="00216662" w:rsidRPr="00CA5FD3" w:rsidRDefault="00216662" w:rsidP="00216662">
            <w:pPr>
              <w:widowControl w:val="0"/>
              <w:autoSpaceDE w:val="0"/>
              <w:autoSpaceDN w:val="0"/>
              <w:adjustRightInd w:val="0"/>
              <w:jc w:val="right"/>
              <w:rPr>
                <w:b/>
              </w:rPr>
            </w:pPr>
            <w:r w:rsidRPr="00CA5FD3">
              <w:rPr>
                <w:b/>
              </w:rPr>
              <w:t>47</w:t>
            </w:r>
          </w:p>
        </w:tc>
        <w:tc>
          <w:tcPr>
            <w:tcW w:w="611" w:type="dxa"/>
            <w:gridSpan w:val="2"/>
          </w:tcPr>
          <w:p w:rsidR="00216662" w:rsidRPr="00CA5FD3" w:rsidRDefault="00D04A7C" w:rsidP="00D30645">
            <w:pPr>
              <w:widowControl w:val="0"/>
              <w:autoSpaceDE w:val="0"/>
              <w:autoSpaceDN w:val="0"/>
              <w:adjustRightInd w:val="0"/>
              <w:jc w:val="right"/>
              <w:rPr>
                <w:b/>
              </w:rPr>
            </w:pPr>
            <w:r>
              <w:rPr>
                <w:b/>
              </w:rPr>
              <w:t>51</w:t>
            </w:r>
          </w:p>
        </w:tc>
        <w:tc>
          <w:tcPr>
            <w:tcW w:w="611" w:type="dxa"/>
          </w:tcPr>
          <w:p w:rsidR="00216662" w:rsidRPr="00CA5FD3" w:rsidRDefault="00216662" w:rsidP="00216662">
            <w:pPr>
              <w:widowControl w:val="0"/>
              <w:autoSpaceDE w:val="0"/>
              <w:autoSpaceDN w:val="0"/>
              <w:adjustRightInd w:val="0"/>
              <w:jc w:val="right"/>
              <w:rPr>
                <w:b/>
              </w:rPr>
            </w:pPr>
            <w:r w:rsidRPr="00CA5FD3">
              <w:rPr>
                <w:b/>
              </w:rPr>
              <w:t>47</w:t>
            </w:r>
          </w:p>
        </w:tc>
        <w:tc>
          <w:tcPr>
            <w:tcW w:w="611" w:type="dxa"/>
          </w:tcPr>
          <w:p w:rsidR="00216662" w:rsidRPr="00CA5FD3" w:rsidRDefault="00216662" w:rsidP="00216662">
            <w:pPr>
              <w:widowControl w:val="0"/>
              <w:autoSpaceDE w:val="0"/>
              <w:autoSpaceDN w:val="0"/>
              <w:adjustRightInd w:val="0"/>
              <w:jc w:val="right"/>
              <w:rPr>
                <w:b/>
              </w:rPr>
            </w:pPr>
            <w:r w:rsidRPr="00CA5FD3">
              <w:rPr>
                <w:b/>
              </w:rPr>
              <w:t>47</w:t>
            </w:r>
          </w:p>
        </w:tc>
        <w:tc>
          <w:tcPr>
            <w:tcW w:w="611" w:type="dxa"/>
            <w:gridSpan w:val="2"/>
          </w:tcPr>
          <w:p w:rsidR="00216662" w:rsidRPr="00CA5FD3" w:rsidRDefault="00D04A7C" w:rsidP="00216662">
            <w:pPr>
              <w:widowControl w:val="0"/>
              <w:autoSpaceDE w:val="0"/>
              <w:autoSpaceDN w:val="0"/>
              <w:adjustRightInd w:val="0"/>
              <w:jc w:val="right"/>
              <w:rPr>
                <w:b/>
              </w:rPr>
            </w:pPr>
            <w:r>
              <w:rPr>
                <w:b/>
              </w:rPr>
              <w:t>51</w:t>
            </w:r>
          </w:p>
        </w:tc>
        <w:tc>
          <w:tcPr>
            <w:tcW w:w="611" w:type="dxa"/>
          </w:tcPr>
          <w:p w:rsidR="00216662" w:rsidRPr="00CA5FD3" w:rsidRDefault="00216662" w:rsidP="00216662">
            <w:pPr>
              <w:widowControl w:val="0"/>
              <w:autoSpaceDE w:val="0"/>
              <w:autoSpaceDN w:val="0"/>
              <w:adjustRightInd w:val="0"/>
              <w:jc w:val="right"/>
              <w:rPr>
                <w:b/>
              </w:rPr>
            </w:pPr>
            <w:r w:rsidRPr="00CA5FD3">
              <w:rPr>
                <w:b/>
              </w:rPr>
              <w:t>38</w:t>
            </w:r>
          </w:p>
        </w:tc>
        <w:tc>
          <w:tcPr>
            <w:tcW w:w="611" w:type="dxa"/>
          </w:tcPr>
          <w:p w:rsidR="00216662" w:rsidRPr="00CA5FD3" w:rsidRDefault="00216662" w:rsidP="00216662">
            <w:pPr>
              <w:widowControl w:val="0"/>
              <w:autoSpaceDE w:val="0"/>
              <w:autoSpaceDN w:val="0"/>
              <w:adjustRightInd w:val="0"/>
              <w:jc w:val="right"/>
              <w:rPr>
                <w:b/>
              </w:rPr>
            </w:pPr>
            <w:r w:rsidRPr="00CA5FD3">
              <w:rPr>
                <w:b/>
              </w:rPr>
              <w:t>39</w:t>
            </w:r>
          </w:p>
        </w:tc>
        <w:tc>
          <w:tcPr>
            <w:tcW w:w="611" w:type="dxa"/>
            <w:gridSpan w:val="2"/>
          </w:tcPr>
          <w:p w:rsidR="00216662" w:rsidRPr="00CA5FD3" w:rsidRDefault="00D30645" w:rsidP="00216662">
            <w:pPr>
              <w:widowControl w:val="0"/>
              <w:autoSpaceDE w:val="0"/>
              <w:autoSpaceDN w:val="0"/>
              <w:adjustRightInd w:val="0"/>
              <w:jc w:val="right"/>
              <w:rPr>
                <w:b/>
              </w:rPr>
            </w:pPr>
            <w:r>
              <w:rPr>
                <w:b/>
              </w:rPr>
              <w:t>41</w:t>
            </w:r>
          </w:p>
        </w:tc>
        <w:tc>
          <w:tcPr>
            <w:tcW w:w="611" w:type="dxa"/>
          </w:tcPr>
          <w:p w:rsidR="00216662" w:rsidRPr="00CA5FD3" w:rsidRDefault="00216662" w:rsidP="00216662">
            <w:pPr>
              <w:widowControl w:val="0"/>
              <w:autoSpaceDE w:val="0"/>
              <w:autoSpaceDN w:val="0"/>
              <w:adjustRightInd w:val="0"/>
              <w:jc w:val="right"/>
              <w:rPr>
                <w:b/>
              </w:rPr>
            </w:pPr>
            <w:r w:rsidRPr="00CA5FD3">
              <w:rPr>
                <w:b/>
              </w:rPr>
              <w:t>13</w:t>
            </w:r>
          </w:p>
        </w:tc>
        <w:tc>
          <w:tcPr>
            <w:tcW w:w="611" w:type="dxa"/>
          </w:tcPr>
          <w:p w:rsidR="00216662" w:rsidRPr="00CA5FD3" w:rsidRDefault="00216662" w:rsidP="00216662">
            <w:pPr>
              <w:widowControl w:val="0"/>
              <w:autoSpaceDE w:val="0"/>
              <w:autoSpaceDN w:val="0"/>
              <w:adjustRightInd w:val="0"/>
              <w:jc w:val="right"/>
              <w:rPr>
                <w:b/>
              </w:rPr>
            </w:pPr>
            <w:r w:rsidRPr="00CA5FD3">
              <w:rPr>
                <w:b/>
              </w:rPr>
              <w:t>14</w:t>
            </w:r>
          </w:p>
        </w:tc>
        <w:tc>
          <w:tcPr>
            <w:tcW w:w="611" w:type="dxa"/>
          </w:tcPr>
          <w:p w:rsidR="00216662" w:rsidRPr="00CA5FD3" w:rsidRDefault="00D30645" w:rsidP="00216662">
            <w:pPr>
              <w:widowControl w:val="0"/>
              <w:autoSpaceDE w:val="0"/>
              <w:autoSpaceDN w:val="0"/>
              <w:adjustRightInd w:val="0"/>
              <w:jc w:val="right"/>
              <w:rPr>
                <w:b/>
              </w:rPr>
            </w:pPr>
            <w:r>
              <w:rPr>
                <w:b/>
              </w:rPr>
              <w:t>17</w:t>
            </w:r>
          </w:p>
        </w:tc>
        <w:tc>
          <w:tcPr>
            <w:tcW w:w="611" w:type="dxa"/>
          </w:tcPr>
          <w:p w:rsidR="00216662" w:rsidRPr="00CA5FD3" w:rsidRDefault="00216662" w:rsidP="00216662">
            <w:pPr>
              <w:widowControl w:val="0"/>
              <w:autoSpaceDE w:val="0"/>
              <w:autoSpaceDN w:val="0"/>
              <w:adjustRightInd w:val="0"/>
              <w:jc w:val="right"/>
              <w:rPr>
                <w:b/>
              </w:rPr>
            </w:pPr>
            <w:r w:rsidRPr="00CA5FD3">
              <w:rPr>
                <w:b/>
              </w:rPr>
              <w:t>1</w:t>
            </w:r>
          </w:p>
        </w:tc>
        <w:tc>
          <w:tcPr>
            <w:tcW w:w="611" w:type="dxa"/>
          </w:tcPr>
          <w:p w:rsidR="00216662" w:rsidRPr="00CA5FD3" w:rsidRDefault="00216662" w:rsidP="00216662">
            <w:pPr>
              <w:widowControl w:val="0"/>
              <w:autoSpaceDE w:val="0"/>
              <w:autoSpaceDN w:val="0"/>
              <w:adjustRightInd w:val="0"/>
              <w:jc w:val="right"/>
              <w:rPr>
                <w:b/>
              </w:rPr>
            </w:pPr>
            <w:r w:rsidRPr="00CA5FD3">
              <w:rPr>
                <w:b/>
              </w:rPr>
              <w:t>2</w:t>
            </w:r>
          </w:p>
        </w:tc>
        <w:tc>
          <w:tcPr>
            <w:tcW w:w="617" w:type="dxa"/>
          </w:tcPr>
          <w:p w:rsidR="00216662" w:rsidRPr="00CA5FD3" w:rsidRDefault="00D30645" w:rsidP="00216662">
            <w:pPr>
              <w:widowControl w:val="0"/>
              <w:autoSpaceDE w:val="0"/>
              <w:autoSpaceDN w:val="0"/>
              <w:adjustRightInd w:val="0"/>
              <w:jc w:val="right"/>
              <w:rPr>
                <w:b/>
              </w:rPr>
            </w:pPr>
            <w:r>
              <w:rPr>
                <w:b/>
              </w:rPr>
              <w:t>3</w:t>
            </w:r>
          </w:p>
        </w:tc>
        <w:tc>
          <w:tcPr>
            <w:tcW w:w="611" w:type="dxa"/>
          </w:tcPr>
          <w:p w:rsidR="00216662" w:rsidRPr="00CA5FD3" w:rsidRDefault="00216662" w:rsidP="00216662">
            <w:pPr>
              <w:widowControl w:val="0"/>
              <w:autoSpaceDE w:val="0"/>
              <w:autoSpaceDN w:val="0"/>
              <w:adjustRightInd w:val="0"/>
              <w:jc w:val="right"/>
              <w:rPr>
                <w:b/>
              </w:rPr>
            </w:pPr>
            <w:r w:rsidRPr="00CA5FD3">
              <w:rPr>
                <w:b/>
              </w:rPr>
              <w:t>23</w:t>
            </w:r>
          </w:p>
        </w:tc>
        <w:tc>
          <w:tcPr>
            <w:tcW w:w="611" w:type="dxa"/>
          </w:tcPr>
          <w:p w:rsidR="00216662" w:rsidRPr="00CA5FD3" w:rsidRDefault="00216662" w:rsidP="00216662">
            <w:pPr>
              <w:widowControl w:val="0"/>
              <w:autoSpaceDE w:val="0"/>
              <w:autoSpaceDN w:val="0"/>
              <w:adjustRightInd w:val="0"/>
              <w:jc w:val="right"/>
              <w:rPr>
                <w:b/>
              </w:rPr>
            </w:pPr>
            <w:r w:rsidRPr="00CA5FD3">
              <w:rPr>
                <w:b/>
              </w:rPr>
              <w:t>23</w:t>
            </w:r>
          </w:p>
        </w:tc>
        <w:tc>
          <w:tcPr>
            <w:tcW w:w="611" w:type="dxa"/>
          </w:tcPr>
          <w:p w:rsidR="00216662" w:rsidRPr="00CA5FD3" w:rsidRDefault="00D30645" w:rsidP="00216662">
            <w:pPr>
              <w:widowControl w:val="0"/>
              <w:autoSpaceDE w:val="0"/>
              <w:autoSpaceDN w:val="0"/>
              <w:adjustRightInd w:val="0"/>
              <w:jc w:val="right"/>
              <w:rPr>
                <w:b/>
              </w:rPr>
            </w:pPr>
            <w:r>
              <w:rPr>
                <w:b/>
              </w:rPr>
              <w:t>22</w:t>
            </w:r>
          </w:p>
        </w:tc>
        <w:tc>
          <w:tcPr>
            <w:tcW w:w="611" w:type="dxa"/>
            <w:gridSpan w:val="2"/>
          </w:tcPr>
          <w:p w:rsidR="00216662" w:rsidRPr="00CA5FD3" w:rsidRDefault="00216662" w:rsidP="00216662">
            <w:pPr>
              <w:widowControl w:val="0"/>
              <w:autoSpaceDE w:val="0"/>
              <w:autoSpaceDN w:val="0"/>
              <w:adjustRightInd w:val="0"/>
              <w:jc w:val="right"/>
              <w:rPr>
                <w:b/>
              </w:rPr>
            </w:pPr>
            <w:r w:rsidRPr="00CA5FD3">
              <w:rPr>
                <w:b/>
              </w:rPr>
              <w:t>12</w:t>
            </w:r>
          </w:p>
        </w:tc>
        <w:tc>
          <w:tcPr>
            <w:tcW w:w="611" w:type="dxa"/>
          </w:tcPr>
          <w:p w:rsidR="00216662" w:rsidRPr="00CA5FD3" w:rsidRDefault="00216662" w:rsidP="00216662">
            <w:pPr>
              <w:widowControl w:val="0"/>
              <w:autoSpaceDE w:val="0"/>
              <w:autoSpaceDN w:val="0"/>
              <w:adjustRightInd w:val="0"/>
              <w:jc w:val="right"/>
              <w:rPr>
                <w:b/>
              </w:rPr>
            </w:pPr>
            <w:r w:rsidRPr="00CA5FD3">
              <w:rPr>
                <w:b/>
              </w:rPr>
              <w:t>12</w:t>
            </w:r>
          </w:p>
        </w:tc>
        <w:tc>
          <w:tcPr>
            <w:tcW w:w="611" w:type="dxa"/>
          </w:tcPr>
          <w:p w:rsidR="00216662" w:rsidRPr="00CA5FD3" w:rsidRDefault="00D30645" w:rsidP="00216662">
            <w:pPr>
              <w:widowControl w:val="0"/>
              <w:autoSpaceDE w:val="0"/>
              <w:autoSpaceDN w:val="0"/>
              <w:adjustRightInd w:val="0"/>
              <w:jc w:val="right"/>
              <w:rPr>
                <w:b/>
              </w:rPr>
            </w:pPr>
            <w:r>
              <w:rPr>
                <w:b/>
              </w:rPr>
              <w:t>10</w:t>
            </w:r>
          </w:p>
        </w:tc>
      </w:tr>
    </w:tbl>
    <w:p w:rsidR="00216662" w:rsidRDefault="00216662" w:rsidP="00216662">
      <w:pPr>
        <w:spacing w:line="360" w:lineRule="auto"/>
        <w:jc w:val="both"/>
      </w:pPr>
      <w:r w:rsidRPr="00CA5FD3">
        <w:rPr>
          <w:sz w:val="28"/>
          <w:szCs w:val="28"/>
        </w:rPr>
        <w:t xml:space="preserve">  </w:t>
      </w:r>
      <w:r w:rsidRPr="00CA5FD3">
        <w:t xml:space="preserve">    * в 3-х библиотеках (Зятьковская, Орловская, Камышинская) нет библиотекарей. </w:t>
      </w:r>
    </w:p>
    <w:p w:rsidR="00CA5FD3" w:rsidRPr="00CA5FD3" w:rsidRDefault="00CA5FD3" w:rsidP="00216662">
      <w:pPr>
        <w:spacing w:line="360" w:lineRule="auto"/>
        <w:jc w:val="both"/>
      </w:pPr>
    </w:p>
    <w:p w:rsidR="009C5EEF" w:rsidRPr="00CA5FD3" w:rsidRDefault="009C5EEF" w:rsidP="009C5EEF">
      <w:pPr>
        <w:jc w:val="center"/>
        <w:rPr>
          <w:b/>
        </w:rPr>
      </w:pPr>
    </w:p>
    <w:p w:rsidR="009C5EEF" w:rsidRPr="00CA5FD3" w:rsidRDefault="009C5EEF" w:rsidP="009C5EEF">
      <w:pPr>
        <w:jc w:val="center"/>
        <w:rPr>
          <w:b/>
        </w:rPr>
      </w:pPr>
      <w:r w:rsidRPr="00CA5FD3">
        <w:rPr>
          <w:b/>
        </w:rPr>
        <w:t>Библиотечные кадры, стаж работы и возраст.</w:t>
      </w:r>
    </w:p>
    <w:tbl>
      <w:tblPr>
        <w:tblpPr w:leftFromText="180" w:rightFromText="180" w:vertAnchor="text" w:horzAnchor="margin" w:tblpY="297"/>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5"/>
        <w:gridCol w:w="603"/>
        <w:gridCol w:w="606"/>
        <w:gridCol w:w="608"/>
        <w:gridCol w:w="606"/>
        <w:gridCol w:w="604"/>
        <w:gridCol w:w="593"/>
        <w:gridCol w:w="13"/>
        <w:gridCol w:w="606"/>
        <w:gridCol w:w="606"/>
        <w:gridCol w:w="578"/>
        <w:gridCol w:w="26"/>
        <w:gridCol w:w="606"/>
        <w:gridCol w:w="606"/>
        <w:gridCol w:w="607"/>
        <w:gridCol w:w="604"/>
        <w:gridCol w:w="606"/>
        <w:gridCol w:w="653"/>
        <w:gridCol w:w="17"/>
        <w:gridCol w:w="542"/>
        <w:gridCol w:w="604"/>
        <w:gridCol w:w="555"/>
        <w:gridCol w:w="51"/>
        <w:gridCol w:w="606"/>
        <w:gridCol w:w="606"/>
        <w:gridCol w:w="617"/>
      </w:tblGrid>
      <w:tr w:rsidR="00CA5FD3" w:rsidRPr="00CA5FD3" w:rsidTr="00CA5FD3">
        <w:trPr>
          <w:trHeight w:val="169"/>
        </w:trPr>
        <w:tc>
          <w:tcPr>
            <w:tcW w:w="1875" w:type="dxa"/>
            <w:vMerge w:val="restart"/>
          </w:tcPr>
          <w:p w:rsidR="00CA5FD3" w:rsidRPr="00CA5FD3" w:rsidRDefault="00CA5FD3" w:rsidP="00CA5FD3">
            <w:pPr>
              <w:widowControl w:val="0"/>
              <w:autoSpaceDE w:val="0"/>
              <w:autoSpaceDN w:val="0"/>
              <w:adjustRightInd w:val="0"/>
              <w:jc w:val="both"/>
            </w:pPr>
          </w:p>
        </w:tc>
        <w:tc>
          <w:tcPr>
            <w:tcW w:w="1817" w:type="dxa"/>
            <w:gridSpan w:val="3"/>
            <w:vMerge w:val="restart"/>
          </w:tcPr>
          <w:p w:rsidR="00CA5FD3" w:rsidRPr="00CA5FD3" w:rsidRDefault="00CA5FD3" w:rsidP="00CA5FD3">
            <w:pPr>
              <w:widowControl w:val="0"/>
              <w:autoSpaceDE w:val="0"/>
              <w:autoSpaceDN w:val="0"/>
              <w:adjustRightInd w:val="0"/>
              <w:jc w:val="both"/>
            </w:pPr>
            <w:r w:rsidRPr="00CA5FD3">
              <w:t>Основной персонал</w:t>
            </w:r>
          </w:p>
        </w:tc>
        <w:tc>
          <w:tcPr>
            <w:tcW w:w="5451" w:type="dxa"/>
            <w:gridSpan w:val="11"/>
          </w:tcPr>
          <w:p w:rsidR="00CA5FD3" w:rsidRPr="00CA5FD3" w:rsidRDefault="00CA5FD3" w:rsidP="00CA5FD3">
            <w:pPr>
              <w:widowControl w:val="0"/>
              <w:autoSpaceDE w:val="0"/>
              <w:autoSpaceDN w:val="0"/>
              <w:adjustRightInd w:val="0"/>
              <w:jc w:val="center"/>
            </w:pPr>
            <w:r w:rsidRPr="00CA5FD3">
              <w:t>Со стажем работы в библиотеке</w:t>
            </w:r>
          </w:p>
        </w:tc>
        <w:tc>
          <w:tcPr>
            <w:tcW w:w="5461" w:type="dxa"/>
            <w:gridSpan w:val="11"/>
          </w:tcPr>
          <w:p w:rsidR="00CA5FD3" w:rsidRPr="00CA5FD3" w:rsidRDefault="00CA5FD3" w:rsidP="00CA5FD3">
            <w:pPr>
              <w:widowControl w:val="0"/>
              <w:autoSpaceDE w:val="0"/>
              <w:autoSpaceDN w:val="0"/>
              <w:adjustRightInd w:val="0"/>
              <w:jc w:val="center"/>
            </w:pPr>
            <w:r w:rsidRPr="00CA5FD3">
              <w:t>По возрасту</w:t>
            </w:r>
          </w:p>
        </w:tc>
      </w:tr>
      <w:tr w:rsidR="00CA5FD3" w:rsidRPr="00CA5FD3" w:rsidTr="00CA5FD3">
        <w:trPr>
          <w:trHeight w:val="169"/>
        </w:trPr>
        <w:tc>
          <w:tcPr>
            <w:tcW w:w="1875" w:type="dxa"/>
            <w:vMerge/>
          </w:tcPr>
          <w:p w:rsidR="00CA5FD3" w:rsidRPr="00CA5FD3" w:rsidRDefault="00CA5FD3" w:rsidP="00CA5FD3">
            <w:pPr>
              <w:widowControl w:val="0"/>
              <w:autoSpaceDE w:val="0"/>
              <w:autoSpaceDN w:val="0"/>
              <w:adjustRightInd w:val="0"/>
              <w:jc w:val="both"/>
            </w:pPr>
          </w:p>
        </w:tc>
        <w:tc>
          <w:tcPr>
            <w:tcW w:w="1817" w:type="dxa"/>
            <w:gridSpan w:val="3"/>
            <w:vMerge/>
          </w:tcPr>
          <w:p w:rsidR="00CA5FD3" w:rsidRPr="00CA5FD3" w:rsidRDefault="00CA5FD3" w:rsidP="00CA5FD3">
            <w:pPr>
              <w:widowControl w:val="0"/>
              <w:autoSpaceDE w:val="0"/>
              <w:autoSpaceDN w:val="0"/>
              <w:adjustRightInd w:val="0"/>
              <w:jc w:val="both"/>
            </w:pPr>
          </w:p>
        </w:tc>
        <w:tc>
          <w:tcPr>
            <w:tcW w:w="1803" w:type="dxa"/>
            <w:gridSpan w:val="3"/>
          </w:tcPr>
          <w:p w:rsidR="00CA5FD3" w:rsidRPr="00CA5FD3" w:rsidRDefault="00CA5FD3" w:rsidP="00CA5FD3">
            <w:pPr>
              <w:widowControl w:val="0"/>
              <w:autoSpaceDE w:val="0"/>
              <w:autoSpaceDN w:val="0"/>
              <w:adjustRightInd w:val="0"/>
              <w:jc w:val="center"/>
            </w:pPr>
            <w:r w:rsidRPr="00CA5FD3">
              <w:t>до 3 лет</w:t>
            </w:r>
          </w:p>
        </w:tc>
        <w:tc>
          <w:tcPr>
            <w:tcW w:w="1803" w:type="dxa"/>
            <w:gridSpan w:val="4"/>
          </w:tcPr>
          <w:p w:rsidR="00CA5FD3" w:rsidRPr="00CA5FD3" w:rsidRDefault="00CA5FD3" w:rsidP="00CA5FD3">
            <w:pPr>
              <w:widowControl w:val="0"/>
              <w:autoSpaceDE w:val="0"/>
              <w:autoSpaceDN w:val="0"/>
              <w:adjustRightInd w:val="0"/>
              <w:jc w:val="center"/>
            </w:pPr>
            <w:r w:rsidRPr="00CA5FD3">
              <w:t>от 3 до 10 лет</w:t>
            </w:r>
          </w:p>
        </w:tc>
        <w:tc>
          <w:tcPr>
            <w:tcW w:w="1845" w:type="dxa"/>
            <w:gridSpan w:val="4"/>
          </w:tcPr>
          <w:p w:rsidR="00CA5FD3" w:rsidRPr="00CA5FD3" w:rsidRDefault="00CA5FD3" w:rsidP="00CA5FD3">
            <w:pPr>
              <w:widowControl w:val="0"/>
              <w:autoSpaceDE w:val="0"/>
              <w:autoSpaceDN w:val="0"/>
              <w:adjustRightInd w:val="0"/>
              <w:jc w:val="center"/>
            </w:pPr>
            <w:r w:rsidRPr="00CA5FD3">
              <w:t>свыше 10 лет</w:t>
            </w:r>
          </w:p>
        </w:tc>
        <w:tc>
          <w:tcPr>
            <w:tcW w:w="1863" w:type="dxa"/>
            <w:gridSpan w:val="3"/>
          </w:tcPr>
          <w:p w:rsidR="00CA5FD3" w:rsidRPr="00CA5FD3" w:rsidRDefault="00CA5FD3" w:rsidP="00CA5FD3">
            <w:pPr>
              <w:widowControl w:val="0"/>
              <w:autoSpaceDE w:val="0"/>
              <w:autoSpaceDN w:val="0"/>
              <w:adjustRightInd w:val="0"/>
              <w:jc w:val="center"/>
            </w:pPr>
            <w:r w:rsidRPr="00CA5FD3">
              <w:t>до 30 лет</w:t>
            </w:r>
          </w:p>
        </w:tc>
        <w:tc>
          <w:tcPr>
            <w:tcW w:w="1718" w:type="dxa"/>
            <w:gridSpan w:val="4"/>
          </w:tcPr>
          <w:p w:rsidR="00CA5FD3" w:rsidRPr="00CA5FD3" w:rsidRDefault="00CA5FD3" w:rsidP="00CA5FD3">
            <w:pPr>
              <w:widowControl w:val="0"/>
              <w:autoSpaceDE w:val="0"/>
              <w:autoSpaceDN w:val="0"/>
              <w:adjustRightInd w:val="0"/>
              <w:jc w:val="center"/>
            </w:pPr>
            <w:r w:rsidRPr="00CA5FD3">
              <w:t>от 30 до 55 лет</w:t>
            </w:r>
          </w:p>
        </w:tc>
        <w:tc>
          <w:tcPr>
            <w:tcW w:w="1880" w:type="dxa"/>
            <w:gridSpan w:val="4"/>
          </w:tcPr>
          <w:p w:rsidR="00CA5FD3" w:rsidRPr="00CA5FD3" w:rsidRDefault="00CA5FD3" w:rsidP="00CA5FD3">
            <w:pPr>
              <w:widowControl w:val="0"/>
              <w:autoSpaceDE w:val="0"/>
              <w:autoSpaceDN w:val="0"/>
              <w:adjustRightInd w:val="0"/>
              <w:jc w:val="center"/>
            </w:pPr>
            <w:r w:rsidRPr="00CA5FD3">
              <w:t>55 лет и старше</w:t>
            </w:r>
          </w:p>
        </w:tc>
      </w:tr>
      <w:tr w:rsidR="00CA5FD3" w:rsidRPr="00CA5FD3" w:rsidTr="00CA5FD3">
        <w:trPr>
          <w:cantSplit/>
          <w:trHeight w:val="842"/>
        </w:trPr>
        <w:tc>
          <w:tcPr>
            <w:tcW w:w="1875" w:type="dxa"/>
          </w:tcPr>
          <w:p w:rsidR="00CA5FD3" w:rsidRPr="00CA5FD3" w:rsidRDefault="00CA5FD3" w:rsidP="00CA5FD3"/>
        </w:tc>
        <w:tc>
          <w:tcPr>
            <w:tcW w:w="603" w:type="dxa"/>
            <w:textDirection w:val="btLr"/>
          </w:tcPr>
          <w:p w:rsidR="00CA5FD3" w:rsidRPr="00CA5FD3" w:rsidRDefault="00CA5FD3" w:rsidP="00CA5FD3">
            <w:pPr>
              <w:ind w:left="113" w:right="113"/>
            </w:pPr>
            <w:r w:rsidRPr="00CA5FD3">
              <w:t>2017</w:t>
            </w:r>
          </w:p>
        </w:tc>
        <w:tc>
          <w:tcPr>
            <w:tcW w:w="606" w:type="dxa"/>
            <w:textDirection w:val="btLr"/>
          </w:tcPr>
          <w:p w:rsidR="00CA5FD3" w:rsidRPr="00CA5FD3" w:rsidRDefault="00CA5FD3" w:rsidP="00CA5FD3">
            <w:pPr>
              <w:ind w:left="113" w:right="113"/>
            </w:pPr>
            <w:r w:rsidRPr="00CA5FD3">
              <w:t>2018</w:t>
            </w:r>
          </w:p>
        </w:tc>
        <w:tc>
          <w:tcPr>
            <w:tcW w:w="608" w:type="dxa"/>
            <w:textDirection w:val="btLr"/>
          </w:tcPr>
          <w:p w:rsidR="00CA5FD3" w:rsidRPr="00CA5FD3" w:rsidRDefault="00CA5FD3" w:rsidP="00CA5FD3">
            <w:pPr>
              <w:ind w:left="113" w:right="113"/>
            </w:pPr>
            <w:r w:rsidRPr="00CA5FD3">
              <w:t>2019</w:t>
            </w:r>
          </w:p>
        </w:tc>
        <w:tc>
          <w:tcPr>
            <w:tcW w:w="606" w:type="dxa"/>
            <w:textDirection w:val="btLr"/>
          </w:tcPr>
          <w:p w:rsidR="00CA5FD3" w:rsidRPr="00CA5FD3" w:rsidRDefault="00CA5FD3" w:rsidP="00CA5FD3">
            <w:pPr>
              <w:ind w:left="113" w:right="113"/>
            </w:pPr>
            <w:r w:rsidRPr="00CA5FD3">
              <w:t>2017</w:t>
            </w:r>
          </w:p>
        </w:tc>
        <w:tc>
          <w:tcPr>
            <w:tcW w:w="604" w:type="dxa"/>
            <w:textDirection w:val="btLr"/>
          </w:tcPr>
          <w:p w:rsidR="00CA5FD3" w:rsidRPr="00CA5FD3" w:rsidRDefault="00CA5FD3" w:rsidP="00CA5FD3">
            <w:pPr>
              <w:ind w:left="113" w:right="113"/>
            </w:pPr>
            <w:r w:rsidRPr="00CA5FD3">
              <w:t>2018</w:t>
            </w:r>
          </w:p>
        </w:tc>
        <w:tc>
          <w:tcPr>
            <w:tcW w:w="606" w:type="dxa"/>
            <w:gridSpan w:val="2"/>
            <w:textDirection w:val="btLr"/>
          </w:tcPr>
          <w:p w:rsidR="00CA5FD3" w:rsidRPr="00CA5FD3" w:rsidRDefault="00CA5FD3" w:rsidP="00CA5FD3">
            <w:pPr>
              <w:ind w:left="113" w:right="113"/>
            </w:pPr>
            <w:r w:rsidRPr="00CA5FD3">
              <w:t>2019</w:t>
            </w:r>
          </w:p>
        </w:tc>
        <w:tc>
          <w:tcPr>
            <w:tcW w:w="606" w:type="dxa"/>
            <w:textDirection w:val="btLr"/>
          </w:tcPr>
          <w:p w:rsidR="00CA5FD3" w:rsidRPr="00CA5FD3" w:rsidRDefault="00CA5FD3" w:rsidP="00CA5FD3">
            <w:pPr>
              <w:ind w:left="113" w:right="113"/>
            </w:pPr>
            <w:r w:rsidRPr="00CA5FD3">
              <w:t>2017</w:t>
            </w:r>
          </w:p>
        </w:tc>
        <w:tc>
          <w:tcPr>
            <w:tcW w:w="606" w:type="dxa"/>
            <w:textDirection w:val="btLr"/>
          </w:tcPr>
          <w:p w:rsidR="00CA5FD3" w:rsidRPr="00CA5FD3" w:rsidRDefault="00CA5FD3" w:rsidP="00CA5FD3">
            <w:pPr>
              <w:ind w:left="113" w:right="113"/>
            </w:pPr>
            <w:r w:rsidRPr="00CA5FD3">
              <w:t>2018</w:t>
            </w:r>
          </w:p>
        </w:tc>
        <w:tc>
          <w:tcPr>
            <w:tcW w:w="604" w:type="dxa"/>
            <w:gridSpan w:val="2"/>
            <w:textDirection w:val="btLr"/>
          </w:tcPr>
          <w:p w:rsidR="00CA5FD3" w:rsidRPr="00CA5FD3" w:rsidRDefault="00CA5FD3" w:rsidP="00CA5FD3">
            <w:pPr>
              <w:ind w:left="113" w:right="113"/>
            </w:pPr>
            <w:r w:rsidRPr="00CA5FD3">
              <w:t>2019</w:t>
            </w:r>
          </w:p>
        </w:tc>
        <w:tc>
          <w:tcPr>
            <w:tcW w:w="606" w:type="dxa"/>
            <w:textDirection w:val="btLr"/>
          </w:tcPr>
          <w:p w:rsidR="00CA5FD3" w:rsidRPr="00CA5FD3" w:rsidRDefault="00CA5FD3" w:rsidP="00CA5FD3">
            <w:pPr>
              <w:ind w:left="113" w:right="113"/>
            </w:pPr>
            <w:r w:rsidRPr="00CA5FD3">
              <w:t>2017</w:t>
            </w:r>
          </w:p>
        </w:tc>
        <w:tc>
          <w:tcPr>
            <w:tcW w:w="606" w:type="dxa"/>
            <w:textDirection w:val="btLr"/>
          </w:tcPr>
          <w:p w:rsidR="00CA5FD3" w:rsidRPr="00CA5FD3" w:rsidRDefault="00CA5FD3" w:rsidP="00CA5FD3">
            <w:pPr>
              <w:ind w:left="113" w:right="113"/>
            </w:pPr>
            <w:r w:rsidRPr="00CA5FD3">
              <w:t>2018</w:t>
            </w:r>
          </w:p>
        </w:tc>
        <w:tc>
          <w:tcPr>
            <w:tcW w:w="607" w:type="dxa"/>
            <w:textDirection w:val="btLr"/>
          </w:tcPr>
          <w:p w:rsidR="00CA5FD3" w:rsidRPr="00CA5FD3" w:rsidRDefault="00CA5FD3" w:rsidP="00CA5FD3">
            <w:pPr>
              <w:ind w:left="113" w:right="113"/>
            </w:pPr>
            <w:r w:rsidRPr="00CA5FD3">
              <w:t>2019</w:t>
            </w:r>
          </w:p>
        </w:tc>
        <w:tc>
          <w:tcPr>
            <w:tcW w:w="604" w:type="dxa"/>
            <w:textDirection w:val="btLr"/>
          </w:tcPr>
          <w:p w:rsidR="00CA5FD3" w:rsidRPr="00CA5FD3" w:rsidRDefault="00CA5FD3" w:rsidP="00CA5FD3">
            <w:pPr>
              <w:ind w:left="113" w:right="113"/>
            </w:pPr>
            <w:r w:rsidRPr="00CA5FD3">
              <w:t>2017</w:t>
            </w:r>
          </w:p>
        </w:tc>
        <w:tc>
          <w:tcPr>
            <w:tcW w:w="606" w:type="dxa"/>
            <w:textDirection w:val="btLr"/>
          </w:tcPr>
          <w:p w:rsidR="00CA5FD3" w:rsidRPr="00CA5FD3" w:rsidRDefault="00CA5FD3" w:rsidP="00CA5FD3">
            <w:pPr>
              <w:ind w:left="113" w:right="113"/>
            </w:pPr>
            <w:r w:rsidRPr="00CA5FD3">
              <w:t>2018</w:t>
            </w:r>
          </w:p>
        </w:tc>
        <w:tc>
          <w:tcPr>
            <w:tcW w:w="670" w:type="dxa"/>
            <w:gridSpan w:val="2"/>
            <w:textDirection w:val="btLr"/>
          </w:tcPr>
          <w:p w:rsidR="00CA5FD3" w:rsidRPr="00CA5FD3" w:rsidRDefault="00CA5FD3" w:rsidP="00CA5FD3">
            <w:pPr>
              <w:ind w:left="113" w:right="113"/>
            </w:pPr>
            <w:r w:rsidRPr="00CA5FD3">
              <w:t>2019</w:t>
            </w:r>
          </w:p>
        </w:tc>
        <w:tc>
          <w:tcPr>
            <w:tcW w:w="542" w:type="dxa"/>
            <w:textDirection w:val="btLr"/>
          </w:tcPr>
          <w:p w:rsidR="00CA5FD3" w:rsidRPr="00CA5FD3" w:rsidRDefault="00CA5FD3" w:rsidP="00CA5FD3">
            <w:pPr>
              <w:ind w:left="113" w:right="113"/>
            </w:pPr>
            <w:r w:rsidRPr="00CA5FD3">
              <w:t>2017</w:t>
            </w:r>
          </w:p>
        </w:tc>
        <w:tc>
          <w:tcPr>
            <w:tcW w:w="604" w:type="dxa"/>
            <w:textDirection w:val="btLr"/>
          </w:tcPr>
          <w:p w:rsidR="00CA5FD3" w:rsidRPr="00CA5FD3" w:rsidRDefault="00CA5FD3" w:rsidP="00CA5FD3">
            <w:pPr>
              <w:ind w:left="113" w:right="113"/>
            </w:pPr>
            <w:r w:rsidRPr="00CA5FD3">
              <w:t>2018</w:t>
            </w:r>
          </w:p>
        </w:tc>
        <w:tc>
          <w:tcPr>
            <w:tcW w:w="606" w:type="dxa"/>
            <w:gridSpan w:val="2"/>
            <w:textDirection w:val="btLr"/>
          </w:tcPr>
          <w:p w:rsidR="00CA5FD3" w:rsidRPr="00CA5FD3" w:rsidRDefault="00CA5FD3" w:rsidP="00CA5FD3">
            <w:pPr>
              <w:ind w:left="113" w:right="113"/>
            </w:pPr>
            <w:r w:rsidRPr="00CA5FD3">
              <w:t>2019</w:t>
            </w:r>
          </w:p>
        </w:tc>
        <w:tc>
          <w:tcPr>
            <w:tcW w:w="606" w:type="dxa"/>
            <w:textDirection w:val="btLr"/>
          </w:tcPr>
          <w:p w:rsidR="00CA5FD3" w:rsidRPr="00CA5FD3" w:rsidRDefault="00CA5FD3" w:rsidP="00CA5FD3">
            <w:pPr>
              <w:ind w:left="113" w:right="113"/>
            </w:pPr>
            <w:r w:rsidRPr="00CA5FD3">
              <w:t>2017</w:t>
            </w:r>
          </w:p>
        </w:tc>
        <w:tc>
          <w:tcPr>
            <w:tcW w:w="606" w:type="dxa"/>
            <w:textDirection w:val="btLr"/>
          </w:tcPr>
          <w:p w:rsidR="00CA5FD3" w:rsidRPr="00CA5FD3" w:rsidRDefault="00CA5FD3" w:rsidP="00CA5FD3">
            <w:pPr>
              <w:ind w:left="113" w:right="113"/>
            </w:pPr>
            <w:r w:rsidRPr="00CA5FD3">
              <w:t>2018</w:t>
            </w:r>
          </w:p>
        </w:tc>
        <w:tc>
          <w:tcPr>
            <w:tcW w:w="617" w:type="dxa"/>
            <w:textDirection w:val="btLr"/>
          </w:tcPr>
          <w:p w:rsidR="00CA5FD3" w:rsidRPr="00CA5FD3" w:rsidRDefault="00CA5FD3" w:rsidP="00CA5FD3">
            <w:pPr>
              <w:ind w:left="113" w:right="113"/>
            </w:pPr>
            <w:r w:rsidRPr="00CA5FD3">
              <w:t>2019</w:t>
            </w:r>
          </w:p>
        </w:tc>
      </w:tr>
      <w:tr w:rsidR="00CA5FD3" w:rsidRPr="00CA5FD3" w:rsidTr="00CA5FD3">
        <w:trPr>
          <w:cantSplit/>
          <w:trHeight w:val="543"/>
        </w:trPr>
        <w:tc>
          <w:tcPr>
            <w:tcW w:w="1875" w:type="dxa"/>
          </w:tcPr>
          <w:p w:rsidR="00CA5FD3" w:rsidRPr="00CA5FD3" w:rsidRDefault="00CA5FD3" w:rsidP="00CA5FD3">
            <w:r w:rsidRPr="00CA5FD3">
              <w:t>Центральная библиотека</w:t>
            </w:r>
          </w:p>
        </w:tc>
        <w:tc>
          <w:tcPr>
            <w:tcW w:w="603" w:type="dxa"/>
          </w:tcPr>
          <w:p w:rsidR="00CA5FD3" w:rsidRPr="00CA5FD3" w:rsidRDefault="00CA5FD3" w:rsidP="00CA5FD3">
            <w:pPr>
              <w:widowControl w:val="0"/>
              <w:autoSpaceDE w:val="0"/>
              <w:autoSpaceDN w:val="0"/>
              <w:adjustRightInd w:val="0"/>
              <w:jc w:val="right"/>
            </w:pPr>
            <w:r w:rsidRPr="00CA5FD3">
              <w:t>14</w:t>
            </w:r>
          </w:p>
        </w:tc>
        <w:tc>
          <w:tcPr>
            <w:tcW w:w="606" w:type="dxa"/>
          </w:tcPr>
          <w:p w:rsidR="00CA5FD3" w:rsidRPr="00CA5FD3" w:rsidRDefault="00CA5FD3" w:rsidP="00CA5FD3">
            <w:pPr>
              <w:widowControl w:val="0"/>
              <w:autoSpaceDE w:val="0"/>
              <w:autoSpaceDN w:val="0"/>
              <w:adjustRightInd w:val="0"/>
              <w:jc w:val="right"/>
            </w:pPr>
            <w:r w:rsidRPr="00CA5FD3">
              <w:t>12</w:t>
            </w:r>
          </w:p>
        </w:tc>
        <w:tc>
          <w:tcPr>
            <w:tcW w:w="608" w:type="dxa"/>
          </w:tcPr>
          <w:p w:rsidR="00CA5FD3" w:rsidRPr="00CA5FD3" w:rsidRDefault="006C4111" w:rsidP="00CA5FD3">
            <w:pPr>
              <w:widowControl w:val="0"/>
              <w:autoSpaceDE w:val="0"/>
              <w:autoSpaceDN w:val="0"/>
              <w:adjustRightInd w:val="0"/>
              <w:jc w:val="right"/>
            </w:pPr>
            <w:r>
              <w:t>13</w:t>
            </w:r>
          </w:p>
        </w:tc>
        <w:tc>
          <w:tcPr>
            <w:tcW w:w="606" w:type="dxa"/>
          </w:tcPr>
          <w:p w:rsidR="00CA5FD3" w:rsidRPr="00CA5FD3" w:rsidRDefault="00CA5FD3" w:rsidP="00CA5FD3">
            <w:pPr>
              <w:widowControl w:val="0"/>
              <w:autoSpaceDE w:val="0"/>
              <w:autoSpaceDN w:val="0"/>
              <w:adjustRightInd w:val="0"/>
              <w:jc w:val="center"/>
            </w:pPr>
            <w:r w:rsidRPr="00CA5FD3">
              <w:t>3</w:t>
            </w:r>
          </w:p>
        </w:tc>
        <w:tc>
          <w:tcPr>
            <w:tcW w:w="604" w:type="dxa"/>
          </w:tcPr>
          <w:p w:rsidR="00CA5FD3" w:rsidRPr="00CA5FD3" w:rsidRDefault="00CA5FD3" w:rsidP="00CA5FD3">
            <w:pPr>
              <w:widowControl w:val="0"/>
              <w:autoSpaceDE w:val="0"/>
              <w:autoSpaceDN w:val="0"/>
              <w:adjustRightInd w:val="0"/>
              <w:jc w:val="center"/>
            </w:pPr>
            <w:r w:rsidRPr="00CA5FD3">
              <w:t>2</w:t>
            </w:r>
          </w:p>
        </w:tc>
        <w:tc>
          <w:tcPr>
            <w:tcW w:w="606" w:type="dxa"/>
            <w:gridSpan w:val="2"/>
          </w:tcPr>
          <w:p w:rsidR="00CA5FD3" w:rsidRPr="00CA5FD3" w:rsidRDefault="006C4111" w:rsidP="00CA5FD3">
            <w:pPr>
              <w:widowControl w:val="0"/>
              <w:autoSpaceDE w:val="0"/>
              <w:autoSpaceDN w:val="0"/>
              <w:adjustRightInd w:val="0"/>
              <w:jc w:val="center"/>
            </w:pPr>
            <w:r>
              <w:t>3</w:t>
            </w:r>
          </w:p>
        </w:tc>
        <w:tc>
          <w:tcPr>
            <w:tcW w:w="606" w:type="dxa"/>
          </w:tcPr>
          <w:p w:rsidR="00CA5FD3" w:rsidRPr="00CA5FD3" w:rsidRDefault="00CA5FD3" w:rsidP="00CA5FD3">
            <w:pPr>
              <w:widowControl w:val="0"/>
              <w:autoSpaceDE w:val="0"/>
              <w:autoSpaceDN w:val="0"/>
              <w:adjustRightInd w:val="0"/>
              <w:jc w:val="center"/>
            </w:pPr>
            <w:r w:rsidRPr="00CA5FD3">
              <w:t>6</w:t>
            </w:r>
          </w:p>
        </w:tc>
        <w:tc>
          <w:tcPr>
            <w:tcW w:w="606" w:type="dxa"/>
          </w:tcPr>
          <w:p w:rsidR="00CA5FD3" w:rsidRPr="00CA5FD3" w:rsidRDefault="00CA5FD3" w:rsidP="00CA5FD3">
            <w:pPr>
              <w:widowControl w:val="0"/>
              <w:autoSpaceDE w:val="0"/>
              <w:autoSpaceDN w:val="0"/>
              <w:adjustRightInd w:val="0"/>
              <w:jc w:val="center"/>
            </w:pPr>
            <w:r w:rsidRPr="00CA5FD3">
              <w:t>5</w:t>
            </w:r>
          </w:p>
        </w:tc>
        <w:tc>
          <w:tcPr>
            <w:tcW w:w="604" w:type="dxa"/>
            <w:gridSpan w:val="2"/>
          </w:tcPr>
          <w:p w:rsidR="00CA5FD3" w:rsidRPr="00CA5FD3" w:rsidRDefault="00CA5FD3" w:rsidP="00CA5FD3">
            <w:pPr>
              <w:widowControl w:val="0"/>
              <w:autoSpaceDE w:val="0"/>
              <w:autoSpaceDN w:val="0"/>
              <w:adjustRightInd w:val="0"/>
              <w:jc w:val="center"/>
            </w:pPr>
            <w:r w:rsidRPr="00CA5FD3">
              <w:t>6</w:t>
            </w:r>
          </w:p>
        </w:tc>
        <w:tc>
          <w:tcPr>
            <w:tcW w:w="606" w:type="dxa"/>
          </w:tcPr>
          <w:p w:rsidR="00CA5FD3" w:rsidRPr="00CA5FD3" w:rsidRDefault="00CA5FD3" w:rsidP="00CA5FD3">
            <w:pPr>
              <w:widowControl w:val="0"/>
              <w:autoSpaceDE w:val="0"/>
              <w:autoSpaceDN w:val="0"/>
              <w:adjustRightInd w:val="0"/>
              <w:jc w:val="center"/>
            </w:pPr>
            <w:r w:rsidRPr="00CA5FD3">
              <w:t>5</w:t>
            </w:r>
          </w:p>
        </w:tc>
        <w:tc>
          <w:tcPr>
            <w:tcW w:w="606" w:type="dxa"/>
          </w:tcPr>
          <w:p w:rsidR="00CA5FD3" w:rsidRPr="00CA5FD3" w:rsidRDefault="00CA5FD3" w:rsidP="00CA5FD3">
            <w:pPr>
              <w:widowControl w:val="0"/>
              <w:autoSpaceDE w:val="0"/>
              <w:autoSpaceDN w:val="0"/>
              <w:adjustRightInd w:val="0"/>
              <w:jc w:val="center"/>
            </w:pPr>
            <w:r w:rsidRPr="00CA5FD3">
              <w:t>5</w:t>
            </w:r>
          </w:p>
        </w:tc>
        <w:tc>
          <w:tcPr>
            <w:tcW w:w="607" w:type="dxa"/>
          </w:tcPr>
          <w:p w:rsidR="00CA5FD3" w:rsidRPr="00CA5FD3" w:rsidRDefault="006C4111" w:rsidP="00CA5FD3">
            <w:pPr>
              <w:widowControl w:val="0"/>
              <w:autoSpaceDE w:val="0"/>
              <w:autoSpaceDN w:val="0"/>
              <w:adjustRightInd w:val="0"/>
              <w:jc w:val="center"/>
            </w:pPr>
            <w:r>
              <w:t>4</w:t>
            </w:r>
          </w:p>
        </w:tc>
        <w:tc>
          <w:tcPr>
            <w:tcW w:w="604" w:type="dxa"/>
          </w:tcPr>
          <w:p w:rsidR="00CA5FD3" w:rsidRPr="00CA5FD3" w:rsidRDefault="00CA5FD3" w:rsidP="00CA5FD3">
            <w:pPr>
              <w:widowControl w:val="0"/>
              <w:autoSpaceDE w:val="0"/>
              <w:autoSpaceDN w:val="0"/>
              <w:adjustRightInd w:val="0"/>
              <w:jc w:val="center"/>
            </w:pPr>
            <w:r w:rsidRPr="00CA5FD3">
              <w:t>0</w:t>
            </w:r>
          </w:p>
        </w:tc>
        <w:tc>
          <w:tcPr>
            <w:tcW w:w="606" w:type="dxa"/>
          </w:tcPr>
          <w:p w:rsidR="00CA5FD3" w:rsidRPr="00CA5FD3" w:rsidRDefault="00CA5FD3" w:rsidP="00CA5FD3">
            <w:pPr>
              <w:widowControl w:val="0"/>
              <w:autoSpaceDE w:val="0"/>
              <w:autoSpaceDN w:val="0"/>
              <w:adjustRightInd w:val="0"/>
              <w:jc w:val="center"/>
            </w:pPr>
            <w:r w:rsidRPr="00CA5FD3">
              <w:t>0</w:t>
            </w:r>
          </w:p>
        </w:tc>
        <w:tc>
          <w:tcPr>
            <w:tcW w:w="670" w:type="dxa"/>
            <w:gridSpan w:val="2"/>
          </w:tcPr>
          <w:p w:rsidR="00CA5FD3" w:rsidRPr="00CA5FD3" w:rsidRDefault="00CA5FD3" w:rsidP="00CA5FD3">
            <w:pPr>
              <w:widowControl w:val="0"/>
              <w:autoSpaceDE w:val="0"/>
              <w:autoSpaceDN w:val="0"/>
              <w:adjustRightInd w:val="0"/>
              <w:jc w:val="center"/>
            </w:pPr>
            <w:r w:rsidRPr="00CA5FD3">
              <w:t>0</w:t>
            </w:r>
          </w:p>
        </w:tc>
        <w:tc>
          <w:tcPr>
            <w:tcW w:w="542" w:type="dxa"/>
          </w:tcPr>
          <w:p w:rsidR="00CA5FD3" w:rsidRPr="00CA5FD3" w:rsidRDefault="00CA5FD3" w:rsidP="00CA5FD3">
            <w:pPr>
              <w:widowControl w:val="0"/>
              <w:autoSpaceDE w:val="0"/>
              <w:autoSpaceDN w:val="0"/>
              <w:adjustRightInd w:val="0"/>
              <w:jc w:val="center"/>
            </w:pPr>
            <w:r w:rsidRPr="00CA5FD3">
              <w:t>11</w:t>
            </w:r>
          </w:p>
        </w:tc>
        <w:tc>
          <w:tcPr>
            <w:tcW w:w="604" w:type="dxa"/>
          </w:tcPr>
          <w:p w:rsidR="00CA5FD3" w:rsidRPr="00CA5FD3" w:rsidRDefault="00CA5FD3" w:rsidP="00CA5FD3">
            <w:pPr>
              <w:widowControl w:val="0"/>
              <w:autoSpaceDE w:val="0"/>
              <w:autoSpaceDN w:val="0"/>
              <w:adjustRightInd w:val="0"/>
              <w:jc w:val="center"/>
            </w:pPr>
            <w:r w:rsidRPr="00CA5FD3">
              <w:t>10</w:t>
            </w:r>
          </w:p>
        </w:tc>
        <w:tc>
          <w:tcPr>
            <w:tcW w:w="606" w:type="dxa"/>
            <w:gridSpan w:val="2"/>
          </w:tcPr>
          <w:p w:rsidR="00CA5FD3" w:rsidRPr="00CA5FD3" w:rsidRDefault="006C4111" w:rsidP="00CA5FD3">
            <w:pPr>
              <w:widowControl w:val="0"/>
              <w:autoSpaceDE w:val="0"/>
              <w:autoSpaceDN w:val="0"/>
              <w:adjustRightInd w:val="0"/>
              <w:jc w:val="center"/>
            </w:pPr>
            <w:r>
              <w:t>12</w:t>
            </w:r>
          </w:p>
        </w:tc>
        <w:tc>
          <w:tcPr>
            <w:tcW w:w="606" w:type="dxa"/>
          </w:tcPr>
          <w:p w:rsidR="00CA5FD3" w:rsidRPr="00CA5FD3" w:rsidRDefault="00CA5FD3" w:rsidP="00CA5FD3">
            <w:pPr>
              <w:widowControl w:val="0"/>
              <w:autoSpaceDE w:val="0"/>
              <w:autoSpaceDN w:val="0"/>
              <w:adjustRightInd w:val="0"/>
              <w:jc w:val="center"/>
            </w:pPr>
            <w:r w:rsidRPr="00CA5FD3">
              <w:t>3</w:t>
            </w:r>
          </w:p>
        </w:tc>
        <w:tc>
          <w:tcPr>
            <w:tcW w:w="606" w:type="dxa"/>
          </w:tcPr>
          <w:p w:rsidR="00CA5FD3" w:rsidRPr="00CA5FD3" w:rsidRDefault="00CA5FD3" w:rsidP="00CA5FD3">
            <w:pPr>
              <w:widowControl w:val="0"/>
              <w:autoSpaceDE w:val="0"/>
              <w:autoSpaceDN w:val="0"/>
              <w:adjustRightInd w:val="0"/>
              <w:jc w:val="center"/>
            </w:pPr>
            <w:r w:rsidRPr="00CA5FD3">
              <w:t>2</w:t>
            </w:r>
          </w:p>
        </w:tc>
        <w:tc>
          <w:tcPr>
            <w:tcW w:w="617" w:type="dxa"/>
          </w:tcPr>
          <w:p w:rsidR="00CA5FD3" w:rsidRPr="00CA5FD3" w:rsidRDefault="00CA5FD3" w:rsidP="00CA5FD3">
            <w:pPr>
              <w:widowControl w:val="0"/>
              <w:autoSpaceDE w:val="0"/>
              <w:autoSpaceDN w:val="0"/>
              <w:adjustRightInd w:val="0"/>
              <w:jc w:val="center"/>
            </w:pPr>
            <w:r w:rsidRPr="00CA5FD3">
              <w:t>1</w:t>
            </w:r>
          </w:p>
        </w:tc>
      </w:tr>
      <w:tr w:rsidR="00CA5FD3" w:rsidRPr="00CA5FD3" w:rsidTr="00CA5FD3">
        <w:trPr>
          <w:cantSplit/>
          <w:trHeight w:val="423"/>
        </w:trPr>
        <w:tc>
          <w:tcPr>
            <w:tcW w:w="1875" w:type="dxa"/>
          </w:tcPr>
          <w:p w:rsidR="00CA5FD3" w:rsidRPr="00CA5FD3" w:rsidRDefault="00CA5FD3" w:rsidP="00CA5FD3">
            <w:r w:rsidRPr="00CA5FD3">
              <w:t>Детская библиотека</w:t>
            </w:r>
          </w:p>
        </w:tc>
        <w:tc>
          <w:tcPr>
            <w:tcW w:w="603" w:type="dxa"/>
          </w:tcPr>
          <w:p w:rsidR="00CA5FD3" w:rsidRPr="00CA5FD3" w:rsidRDefault="00CA5FD3" w:rsidP="00CA5FD3">
            <w:pPr>
              <w:widowControl w:val="0"/>
              <w:autoSpaceDE w:val="0"/>
              <w:autoSpaceDN w:val="0"/>
              <w:adjustRightInd w:val="0"/>
              <w:jc w:val="right"/>
            </w:pPr>
          </w:p>
        </w:tc>
        <w:tc>
          <w:tcPr>
            <w:tcW w:w="606" w:type="dxa"/>
          </w:tcPr>
          <w:p w:rsidR="00CA5FD3" w:rsidRPr="00CA5FD3" w:rsidRDefault="00CA5FD3" w:rsidP="00CA5FD3">
            <w:pPr>
              <w:widowControl w:val="0"/>
              <w:autoSpaceDE w:val="0"/>
              <w:autoSpaceDN w:val="0"/>
              <w:adjustRightInd w:val="0"/>
              <w:jc w:val="right"/>
            </w:pPr>
            <w:r w:rsidRPr="00CA5FD3">
              <w:t>3</w:t>
            </w:r>
          </w:p>
        </w:tc>
        <w:tc>
          <w:tcPr>
            <w:tcW w:w="608" w:type="dxa"/>
          </w:tcPr>
          <w:p w:rsidR="00CA5FD3" w:rsidRPr="00CA5FD3" w:rsidRDefault="006C4111" w:rsidP="00CA5FD3">
            <w:pPr>
              <w:widowControl w:val="0"/>
              <w:autoSpaceDE w:val="0"/>
              <w:autoSpaceDN w:val="0"/>
              <w:adjustRightInd w:val="0"/>
              <w:jc w:val="right"/>
            </w:pPr>
            <w:r>
              <w:t>4</w:t>
            </w:r>
          </w:p>
        </w:tc>
        <w:tc>
          <w:tcPr>
            <w:tcW w:w="606" w:type="dxa"/>
          </w:tcPr>
          <w:p w:rsidR="00CA5FD3" w:rsidRPr="00CA5FD3" w:rsidRDefault="00CA5FD3" w:rsidP="00CA5FD3">
            <w:pPr>
              <w:widowControl w:val="0"/>
              <w:autoSpaceDE w:val="0"/>
              <w:autoSpaceDN w:val="0"/>
              <w:adjustRightInd w:val="0"/>
              <w:jc w:val="center"/>
            </w:pPr>
          </w:p>
        </w:tc>
        <w:tc>
          <w:tcPr>
            <w:tcW w:w="604" w:type="dxa"/>
          </w:tcPr>
          <w:p w:rsidR="00CA5FD3" w:rsidRPr="00CA5FD3" w:rsidRDefault="00CA5FD3" w:rsidP="00CA5FD3">
            <w:pPr>
              <w:widowControl w:val="0"/>
              <w:autoSpaceDE w:val="0"/>
              <w:autoSpaceDN w:val="0"/>
              <w:adjustRightInd w:val="0"/>
              <w:jc w:val="center"/>
            </w:pPr>
            <w:r w:rsidRPr="00CA5FD3">
              <w:t>0</w:t>
            </w:r>
          </w:p>
        </w:tc>
        <w:tc>
          <w:tcPr>
            <w:tcW w:w="606" w:type="dxa"/>
            <w:gridSpan w:val="2"/>
          </w:tcPr>
          <w:p w:rsidR="00CA5FD3" w:rsidRPr="00CA5FD3" w:rsidRDefault="00CA5FD3" w:rsidP="00CA5FD3">
            <w:pPr>
              <w:widowControl w:val="0"/>
              <w:autoSpaceDE w:val="0"/>
              <w:autoSpaceDN w:val="0"/>
              <w:adjustRightInd w:val="0"/>
              <w:jc w:val="center"/>
            </w:pPr>
            <w:r w:rsidRPr="00CA5FD3">
              <w:t>1</w:t>
            </w:r>
          </w:p>
        </w:tc>
        <w:tc>
          <w:tcPr>
            <w:tcW w:w="606" w:type="dxa"/>
          </w:tcPr>
          <w:p w:rsidR="00CA5FD3" w:rsidRPr="00CA5FD3" w:rsidRDefault="00CA5FD3" w:rsidP="00CA5FD3">
            <w:pPr>
              <w:widowControl w:val="0"/>
              <w:autoSpaceDE w:val="0"/>
              <w:autoSpaceDN w:val="0"/>
              <w:adjustRightInd w:val="0"/>
              <w:jc w:val="center"/>
            </w:pPr>
          </w:p>
        </w:tc>
        <w:tc>
          <w:tcPr>
            <w:tcW w:w="606" w:type="dxa"/>
          </w:tcPr>
          <w:p w:rsidR="00CA5FD3" w:rsidRPr="00CA5FD3" w:rsidRDefault="00CA5FD3" w:rsidP="00CA5FD3">
            <w:pPr>
              <w:widowControl w:val="0"/>
              <w:autoSpaceDE w:val="0"/>
              <w:autoSpaceDN w:val="0"/>
              <w:adjustRightInd w:val="0"/>
              <w:jc w:val="center"/>
            </w:pPr>
            <w:r w:rsidRPr="00CA5FD3">
              <w:t>1</w:t>
            </w:r>
          </w:p>
        </w:tc>
        <w:tc>
          <w:tcPr>
            <w:tcW w:w="604" w:type="dxa"/>
            <w:gridSpan w:val="2"/>
          </w:tcPr>
          <w:p w:rsidR="00CA5FD3" w:rsidRPr="00CA5FD3" w:rsidRDefault="00CA5FD3" w:rsidP="00CA5FD3">
            <w:pPr>
              <w:widowControl w:val="0"/>
              <w:autoSpaceDE w:val="0"/>
              <w:autoSpaceDN w:val="0"/>
              <w:adjustRightInd w:val="0"/>
              <w:jc w:val="center"/>
            </w:pPr>
            <w:r w:rsidRPr="00CA5FD3">
              <w:t>1</w:t>
            </w:r>
          </w:p>
        </w:tc>
        <w:tc>
          <w:tcPr>
            <w:tcW w:w="606" w:type="dxa"/>
          </w:tcPr>
          <w:p w:rsidR="00CA5FD3" w:rsidRPr="00CA5FD3" w:rsidRDefault="00CA5FD3" w:rsidP="00CA5FD3">
            <w:pPr>
              <w:widowControl w:val="0"/>
              <w:autoSpaceDE w:val="0"/>
              <w:autoSpaceDN w:val="0"/>
              <w:adjustRightInd w:val="0"/>
              <w:jc w:val="center"/>
            </w:pPr>
          </w:p>
        </w:tc>
        <w:tc>
          <w:tcPr>
            <w:tcW w:w="606" w:type="dxa"/>
          </w:tcPr>
          <w:p w:rsidR="00CA5FD3" w:rsidRPr="00CA5FD3" w:rsidRDefault="00CA5FD3" w:rsidP="00CA5FD3">
            <w:pPr>
              <w:widowControl w:val="0"/>
              <w:autoSpaceDE w:val="0"/>
              <w:autoSpaceDN w:val="0"/>
              <w:adjustRightInd w:val="0"/>
              <w:jc w:val="center"/>
            </w:pPr>
            <w:r w:rsidRPr="00CA5FD3">
              <w:t>2</w:t>
            </w:r>
          </w:p>
        </w:tc>
        <w:tc>
          <w:tcPr>
            <w:tcW w:w="607" w:type="dxa"/>
          </w:tcPr>
          <w:p w:rsidR="00CA5FD3" w:rsidRPr="00CA5FD3" w:rsidRDefault="006C4111" w:rsidP="00CA5FD3">
            <w:pPr>
              <w:widowControl w:val="0"/>
              <w:autoSpaceDE w:val="0"/>
              <w:autoSpaceDN w:val="0"/>
              <w:adjustRightInd w:val="0"/>
              <w:jc w:val="center"/>
            </w:pPr>
            <w:r>
              <w:t>2</w:t>
            </w:r>
          </w:p>
        </w:tc>
        <w:tc>
          <w:tcPr>
            <w:tcW w:w="604" w:type="dxa"/>
          </w:tcPr>
          <w:p w:rsidR="00CA5FD3" w:rsidRPr="00CA5FD3" w:rsidRDefault="00CA5FD3" w:rsidP="00CA5FD3">
            <w:pPr>
              <w:widowControl w:val="0"/>
              <w:autoSpaceDE w:val="0"/>
              <w:autoSpaceDN w:val="0"/>
              <w:adjustRightInd w:val="0"/>
              <w:jc w:val="center"/>
            </w:pPr>
          </w:p>
        </w:tc>
        <w:tc>
          <w:tcPr>
            <w:tcW w:w="606" w:type="dxa"/>
          </w:tcPr>
          <w:p w:rsidR="00CA5FD3" w:rsidRPr="00CA5FD3" w:rsidRDefault="00CA5FD3" w:rsidP="00CA5FD3">
            <w:pPr>
              <w:widowControl w:val="0"/>
              <w:autoSpaceDE w:val="0"/>
              <w:autoSpaceDN w:val="0"/>
              <w:adjustRightInd w:val="0"/>
              <w:jc w:val="center"/>
            </w:pPr>
            <w:r w:rsidRPr="00CA5FD3">
              <w:t>0</w:t>
            </w:r>
          </w:p>
        </w:tc>
        <w:tc>
          <w:tcPr>
            <w:tcW w:w="670" w:type="dxa"/>
            <w:gridSpan w:val="2"/>
          </w:tcPr>
          <w:p w:rsidR="00CA5FD3" w:rsidRPr="00CA5FD3" w:rsidRDefault="00CA5FD3" w:rsidP="00CA5FD3">
            <w:pPr>
              <w:widowControl w:val="0"/>
              <w:autoSpaceDE w:val="0"/>
              <w:autoSpaceDN w:val="0"/>
              <w:adjustRightInd w:val="0"/>
              <w:jc w:val="center"/>
            </w:pPr>
            <w:r w:rsidRPr="00CA5FD3">
              <w:t>0</w:t>
            </w:r>
          </w:p>
        </w:tc>
        <w:tc>
          <w:tcPr>
            <w:tcW w:w="542" w:type="dxa"/>
          </w:tcPr>
          <w:p w:rsidR="00CA5FD3" w:rsidRPr="00CA5FD3" w:rsidRDefault="00CA5FD3" w:rsidP="00CA5FD3">
            <w:pPr>
              <w:widowControl w:val="0"/>
              <w:autoSpaceDE w:val="0"/>
              <w:autoSpaceDN w:val="0"/>
              <w:adjustRightInd w:val="0"/>
              <w:jc w:val="center"/>
            </w:pPr>
          </w:p>
        </w:tc>
        <w:tc>
          <w:tcPr>
            <w:tcW w:w="604" w:type="dxa"/>
          </w:tcPr>
          <w:p w:rsidR="00CA5FD3" w:rsidRPr="00CA5FD3" w:rsidRDefault="00CA5FD3" w:rsidP="00CA5FD3">
            <w:pPr>
              <w:widowControl w:val="0"/>
              <w:autoSpaceDE w:val="0"/>
              <w:autoSpaceDN w:val="0"/>
              <w:adjustRightInd w:val="0"/>
              <w:jc w:val="center"/>
            </w:pPr>
            <w:r w:rsidRPr="00CA5FD3">
              <w:t>2</w:t>
            </w:r>
          </w:p>
        </w:tc>
        <w:tc>
          <w:tcPr>
            <w:tcW w:w="606" w:type="dxa"/>
            <w:gridSpan w:val="2"/>
          </w:tcPr>
          <w:p w:rsidR="00CA5FD3" w:rsidRPr="00CA5FD3" w:rsidRDefault="00CA5FD3" w:rsidP="00CA5FD3">
            <w:pPr>
              <w:widowControl w:val="0"/>
              <w:autoSpaceDE w:val="0"/>
              <w:autoSpaceDN w:val="0"/>
              <w:adjustRightInd w:val="0"/>
              <w:jc w:val="center"/>
            </w:pPr>
            <w:r w:rsidRPr="00CA5FD3">
              <w:t>4</w:t>
            </w:r>
          </w:p>
        </w:tc>
        <w:tc>
          <w:tcPr>
            <w:tcW w:w="606" w:type="dxa"/>
          </w:tcPr>
          <w:p w:rsidR="00CA5FD3" w:rsidRPr="00CA5FD3" w:rsidRDefault="00CA5FD3" w:rsidP="00CA5FD3">
            <w:pPr>
              <w:widowControl w:val="0"/>
              <w:autoSpaceDE w:val="0"/>
              <w:autoSpaceDN w:val="0"/>
              <w:adjustRightInd w:val="0"/>
              <w:jc w:val="center"/>
            </w:pPr>
          </w:p>
        </w:tc>
        <w:tc>
          <w:tcPr>
            <w:tcW w:w="606" w:type="dxa"/>
          </w:tcPr>
          <w:p w:rsidR="00CA5FD3" w:rsidRPr="00CA5FD3" w:rsidRDefault="00CA5FD3" w:rsidP="00CA5FD3">
            <w:pPr>
              <w:widowControl w:val="0"/>
              <w:autoSpaceDE w:val="0"/>
              <w:autoSpaceDN w:val="0"/>
              <w:adjustRightInd w:val="0"/>
              <w:jc w:val="center"/>
            </w:pPr>
            <w:r w:rsidRPr="00CA5FD3">
              <w:t>1</w:t>
            </w:r>
          </w:p>
        </w:tc>
        <w:tc>
          <w:tcPr>
            <w:tcW w:w="617" w:type="dxa"/>
          </w:tcPr>
          <w:p w:rsidR="00CA5FD3" w:rsidRPr="00CA5FD3" w:rsidRDefault="00CA5FD3" w:rsidP="00CA5FD3">
            <w:pPr>
              <w:widowControl w:val="0"/>
              <w:autoSpaceDE w:val="0"/>
              <w:autoSpaceDN w:val="0"/>
              <w:adjustRightInd w:val="0"/>
              <w:jc w:val="center"/>
            </w:pPr>
            <w:r w:rsidRPr="00CA5FD3">
              <w:t>0</w:t>
            </w:r>
          </w:p>
        </w:tc>
      </w:tr>
      <w:tr w:rsidR="00CA5FD3" w:rsidRPr="00CA5FD3" w:rsidTr="00CA5FD3">
        <w:trPr>
          <w:cantSplit/>
          <w:trHeight w:val="431"/>
        </w:trPr>
        <w:tc>
          <w:tcPr>
            <w:tcW w:w="1875" w:type="dxa"/>
          </w:tcPr>
          <w:p w:rsidR="00CA5FD3" w:rsidRPr="00CA5FD3" w:rsidRDefault="00CA5FD3" w:rsidP="00CA5FD3">
            <w:r w:rsidRPr="00CA5FD3">
              <w:lastRenderedPageBreak/>
              <w:t>Сельские библиотеки</w:t>
            </w:r>
          </w:p>
        </w:tc>
        <w:tc>
          <w:tcPr>
            <w:tcW w:w="603" w:type="dxa"/>
          </w:tcPr>
          <w:p w:rsidR="00CA5FD3" w:rsidRPr="00CA5FD3" w:rsidRDefault="00CA5FD3" w:rsidP="00CA5FD3">
            <w:pPr>
              <w:widowControl w:val="0"/>
              <w:autoSpaceDE w:val="0"/>
              <w:autoSpaceDN w:val="0"/>
              <w:adjustRightInd w:val="0"/>
              <w:jc w:val="right"/>
            </w:pPr>
            <w:r w:rsidRPr="00CA5FD3">
              <w:t>24</w:t>
            </w:r>
          </w:p>
        </w:tc>
        <w:tc>
          <w:tcPr>
            <w:tcW w:w="606" w:type="dxa"/>
          </w:tcPr>
          <w:p w:rsidR="00CA5FD3" w:rsidRPr="00CA5FD3" w:rsidRDefault="00CA5FD3" w:rsidP="00CA5FD3">
            <w:pPr>
              <w:widowControl w:val="0"/>
              <w:autoSpaceDE w:val="0"/>
              <w:autoSpaceDN w:val="0"/>
              <w:adjustRightInd w:val="0"/>
              <w:jc w:val="right"/>
            </w:pPr>
            <w:r w:rsidRPr="00CA5FD3">
              <w:t>24</w:t>
            </w:r>
          </w:p>
        </w:tc>
        <w:tc>
          <w:tcPr>
            <w:tcW w:w="608" w:type="dxa"/>
          </w:tcPr>
          <w:p w:rsidR="00CA5FD3" w:rsidRPr="00CA5FD3" w:rsidRDefault="00CA5FD3" w:rsidP="00CA5FD3">
            <w:pPr>
              <w:widowControl w:val="0"/>
              <w:autoSpaceDE w:val="0"/>
              <w:autoSpaceDN w:val="0"/>
              <w:adjustRightInd w:val="0"/>
              <w:jc w:val="right"/>
            </w:pPr>
            <w:r w:rsidRPr="00CA5FD3">
              <w:t>24</w:t>
            </w:r>
          </w:p>
        </w:tc>
        <w:tc>
          <w:tcPr>
            <w:tcW w:w="606" w:type="dxa"/>
          </w:tcPr>
          <w:p w:rsidR="00CA5FD3" w:rsidRPr="00CA5FD3" w:rsidRDefault="00CA5FD3" w:rsidP="00CA5FD3">
            <w:pPr>
              <w:widowControl w:val="0"/>
              <w:autoSpaceDE w:val="0"/>
              <w:autoSpaceDN w:val="0"/>
              <w:adjustRightInd w:val="0"/>
              <w:jc w:val="center"/>
            </w:pPr>
            <w:r w:rsidRPr="00CA5FD3">
              <w:t>3</w:t>
            </w:r>
          </w:p>
        </w:tc>
        <w:tc>
          <w:tcPr>
            <w:tcW w:w="604" w:type="dxa"/>
          </w:tcPr>
          <w:p w:rsidR="00CA5FD3" w:rsidRPr="00CA5FD3" w:rsidRDefault="00CA5FD3" w:rsidP="00CA5FD3">
            <w:pPr>
              <w:widowControl w:val="0"/>
              <w:autoSpaceDE w:val="0"/>
              <w:autoSpaceDN w:val="0"/>
              <w:adjustRightInd w:val="0"/>
              <w:jc w:val="center"/>
            </w:pPr>
            <w:r w:rsidRPr="00CA5FD3">
              <w:t>4</w:t>
            </w:r>
          </w:p>
        </w:tc>
        <w:tc>
          <w:tcPr>
            <w:tcW w:w="606" w:type="dxa"/>
            <w:gridSpan w:val="2"/>
          </w:tcPr>
          <w:p w:rsidR="00CA5FD3" w:rsidRPr="00CA5FD3" w:rsidRDefault="006C4111" w:rsidP="00CA5FD3">
            <w:pPr>
              <w:widowControl w:val="0"/>
              <w:autoSpaceDE w:val="0"/>
              <w:autoSpaceDN w:val="0"/>
              <w:adjustRightInd w:val="0"/>
              <w:jc w:val="center"/>
            </w:pPr>
            <w:r>
              <w:t>5</w:t>
            </w:r>
          </w:p>
        </w:tc>
        <w:tc>
          <w:tcPr>
            <w:tcW w:w="606" w:type="dxa"/>
          </w:tcPr>
          <w:p w:rsidR="00CA5FD3" w:rsidRPr="00CA5FD3" w:rsidRDefault="00CA5FD3" w:rsidP="00CA5FD3">
            <w:pPr>
              <w:widowControl w:val="0"/>
              <w:autoSpaceDE w:val="0"/>
              <w:autoSpaceDN w:val="0"/>
              <w:adjustRightInd w:val="0"/>
              <w:jc w:val="center"/>
            </w:pPr>
            <w:r w:rsidRPr="00CA5FD3">
              <w:t>7</w:t>
            </w:r>
          </w:p>
        </w:tc>
        <w:tc>
          <w:tcPr>
            <w:tcW w:w="606" w:type="dxa"/>
          </w:tcPr>
          <w:p w:rsidR="00CA5FD3" w:rsidRPr="00CA5FD3" w:rsidRDefault="00CA5FD3" w:rsidP="00CA5FD3">
            <w:pPr>
              <w:widowControl w:val="0"/>
              <w:autoSpaceDE w:val="0"/>
              <w:autoSpaceDN w:val="0"/>
              <w:adjustRightInd w:val="0"/>
              <w:jc w:val="center"/>
            </w:pPr>
            <w:r w:rsidRPr="00CA5FD3">
              <w:t>7</w:t>
            </w:r>
          </w:p>
        </w:tc>
        <w:tc>
          <w:tcPr>
            <w:tcW w:w="604" w:type="dxa"/>
            <w:gridSpan w:val="2"/>
          </w:tcPr>
          <w:p w:rsidR="00CA5FD3" w:rsidRPr="00CA5FD3" w:rsidRDefault="00CA5FD3" w:rsidP="00CA5FD3">
            <w:pPr>
              <w:widowControl w:val="0"/>
              <w:autoSpaceDE w:val="0"/>
              <w:autoSpaceDN w:val="0"/>
              <w:adjustRightInd w:val="0"/>
              <w:jc w:val="center"/>
            </w:pPr>
            <w:r w:rsidRPr="00CA5FD3">
              <w:t>7</w:t>
            </w:r>
          </w:p>
        </w:tc>
        <w:tc>
          <w:tcPr>
            <w:tcW w:w="606" w:type="dxa"/>
          </w:tcPr>
          <w:p w:rsidR="00CA5FD3" w:rsidRPr="00CA5FD3" w:rsidRDefault="00CA5FD3" w:rsidP="00CA5FD3">
            <w:pPr>
              <w:widowControl w:val="0"/>
              <w:autoSpaceDE w:val="0"/>
              <w:autoSpaceDN w:val="0"/>
              <w:adjustRightInd w:val="0"/>
              <w:jc w:val="center"/>
            </w:pPr>
            <w:r w:rsidRPr="00CA5FD3">
              <w:t>14</w:t>
            </w:r>
          </w:p>
        </w:tc>
        <w:tc>
          <w:tcPr>
            <w:tcW w:w="606" w:type="dxa"/>
          </w:tcPr>
          <w:p w:rsidR="00CA5FD3" w:rsidRPr="00CA5FD3" w:rsidRDefault="00CA5FD3" w:rsidP="00CA5FD3">
            <w:pPr>
              <w:widowControl w:val="0"/>
              <w:autoSpaceDE w:val="0"/>
              <w:autoSpaceDN w:val="0"/>
              <w:adjustRightInd w:val="0"/>
              <w:jc w:val="center"/>
            </w:pPr>
            <w:r w:rsidRPr="00CA5FD3">
              <w:t>13</w:t>
            </w:r>
          </w:p>
        </w:tc>
        <w:tc>
          <w:tcPr>
            <w:tcW w:w="607" w:type="dxa"/>
          </w:tcPr>
          <w:p w:rsidR="00CA5FD3" w:rsidRPr="00CA5FD3" w:rsidRDefault="00CA5FD3" w:rsidP="00CA5FD3">
            <w:pPr>
              <w:widowControl w:val="0"/>
              <w:autoSpaceDE w:val="0"/>
              <w:autoSpaceDN w:val="0"/>
              <w:adjustRightInd w:val="0"/>
              <w:jc w:val="center"/>
            </w:pPr>
            <w:r w:rsidRPr="00CA5FD3">
              <w:t>13</w:t>
            </w:r>
          </w:p>
        </w:tc>
        <w:tc>
          <w:tcPr>
            <w:tcW w:w="604" w:type="dxa"/>
          </w:tcPr>
          <w:p w:rsidR="00CA5FD3" w:rsidRPr="00CA5FD3" w:rsidRDefault="00CA5FD3" w:rsidP="00CA5FD3">
            <w:pPr>
              <w:widowControl w:val="0"/>
              <w:autoSpaceDE w:val="0"/>
              <w:autoSpaceDN w:val="0"/>
              <w:adjustRightInd w:val="0"/>
              <w:jc w:val="center"/>
            </w:pPr>
            <w:r w:rsidRPr="00CA5FD3">
              <w:t>1</w:t>
            </w:r>
          </w:p>
        </w:tc>
        <w:tc>
          <w:tcPr>
            <w:tcW w:w="606" w:type="dxa"/>
          </w:tcPr>
          <w:p w:rsidR="00CA5FD3" w:rsidRPr="00CA5FD3" w:rsidRDefault="00CA5FD3" w:rsidP="00CA5FD3">
            <w:pPr>
              <w:widowControl w:val="0"/>
              <w:autoSpaceDE w:val="0"/>
              <w:autoSpaceDN w:val="0"/>
              <w:adjustRightInd w:val="0"/>
              <w:jc w:val="center"/>
            </w:pPr>
            <w:r w:rsidRPr="00CA5FD3">
              <w:t>0</w:t>
            </w:r>
          </w:p>
        </w:tc>
        <w:tc>
          <w:tcPr>
            <w:tcW w:w="670" w:type="dxa"/>
            <w:gridSpan w:val="2"/>
          </w:tcPr>
          <w:p w:rsidR="00CA5FD3" w:rsidRPr="00CA5FD3" w:rsidRDefault="00CA5FD3" w:rsidP="00CA5FD3">
            <w:pPr>
              <w:widowControl w:val="0"/>
              <w:autoSpaceDE w:val="0"/>
              <w:autoSpaceDN w:val="0"/>
              <w:adjustRightInd w:val="0"/>
              <w:jc w:val="center"/>
            </w:pPr>
            <w:r w:rsidRPr="00CA5FD3">
              <w:t>1</w:t>
            </w:r>
          </w:p>
        </w:tc>
        <w:tc>
          <w:tcPr>
            <w:tcW w:w="542" w:type="dxa"/>
          </w:tcPr>
          <w:p w:rsidR="00CA5FD3" w:rsidRPr="00CA5FD3" w:rsidRDefault="00CA5FD3" w:rsidP="00CA5FD3">
            <w:pPr>
              <w:widowControl w:val="0"/>
              <w:autoSpaceDE w:val="0"/>
              <w:autoSpaceDN w:val="0"/>
              <w:adjustRightInd w:val="0"/>
              <w:jc w:val="center"/>
            </w:pPr>
            <w:r w:rsidRPr="00CA5FD3">
              <w:t>16</w:t>
            </w:r>
          </w:p>
        </w:tc>
        <w:tc>
          <w:tcPr>
            <w:tcW w:w="604" w:type="dxa"/>
          </w:tcPr>
          <w:p w:rsidR="00CA5FD3" w:rsidRPr="00CA5FD3" w:rsidRDefault="00CA5FD3" w:rsidP="00CA5FD3">
            <w:pPr>
              <w:widowControl w:val="0"/>
              <w:autoSpaceDE w:val="0"/>
              <w:autoSpaceDN w:val="0"/>
              <w:adjustRightInd w:val="0"/>
              <w:jc w:val="center"/>
            </w:pPr>
            <w:r w:rsidRPr="00CA5FD3">
              <w:t>14</w:t>
            </w:r>
          </w:p>
        </w:tc>
        <w:tc>
          <w:tcPr>
            <w:tcW w:w="606" w:type="dxa"/>
            <w:gridSpan w:val="2"/>
          </w:tcPr>
          <w:p w:rsidR="00CA5FD3" w:rsidRPr="00CA5FD3" w:rsidRDefault="006C4111" w:rsidP="00CA5FD3">
            <w:pPr>
              <w:widowControl w:val="0"/>
              <w:autoSpaceDE w:val="0"/>
              <w:autoSpaceDN w:val="0"/>
              <w:adjustRightInd w:val="0"/>
              <w:jc w:val="center"/>
            </w:pPr>
            <w:r>
              <w:t>14</w:t>
            </w:r>
          </w:p>
        </w:tc>
        <w:tc>
          <w:tcPr>
            <w:tcW w:w="606" w:type="dxa"/>
          </w:tcPr>
          <w:p w:rsidR="00CA5FD3" w:rsidRPr="00CA5FD3" w:rsidRDefault="00CA5FD3" w:rsidP="00CA5FD3">
            <w:pPr>
              <w:widowControl w:val="0"/>
              <w:autoSpaceDE w:val="0"/>
              <w:autoSpaceDN w:val="0"/>
              <w:adjustRightInd w:val="0"/>
              <w:jc w:val="center"/>
            </w:pPr>
            <w:r w:rsidRPr="00CA5FD3">
              <w:t>7</w:t>
            </w:r>
          </w:p>
        </w:tc>
        <w:tc>
          <w:tcPr>
            <w:tcW w:w="606" w:type="dxa"/>
          </w:tcPr>
          <w:p w:rsidR="00CA5FD3" w:rsidRPr="00CA5FD3" w:rsidRDefault="00CA5FD3" w:rsidP="00CA5FD3">
            <w:pPr>
              <w:widowControl w:val="0"/>
              <w:autoSpaceDE w:val="0"/>
              <w:autoSpaceDN w:val="0"/>
              <w:adjustRightInd w:val="0"/>
              <w:jc w:val="center"/>
            </w:pPr>
            <w:r w:rsidRPr="00CA5FD3">
              <w:t>10</w:t>
            </w:r>
          </w:p>
        </w:tc>
        <w:tc>
          <w:tcPr>
            <w:tcW w:w="617" w:type="dxa"/>
          </w:tcPr>
          <w:p w:rsidR="00CA5FD3" w:rsidRPr="00CA5FD3" w:rsidRDefault="006C4111" w:rsidP="00CA5FD3">
            <w:pPr>
              <w:widowControl w:val="0"/>
              <w:autoSpaceDE w:val="0"/>
              <w:autoSpaceDN w:val="0"/>
              <w:adjustRightInd w:val="0"/>
              <w:jc w:val="center"/>
            </w:pPr>
            <w:r>
              <w:t>9</w:t>
            </w:r>
          </w:p>
        </w:tc>
      </w:tr>
      <w:tr w:rsidR="00CA5FD3" w:rsidRPr="00CA5FD3" w:rsidTr="00CA5FD3">
        <w:trPr>
          <w:cantSplit/>
          <w:trHeight w:val="567"/>
        </w:trPr>
        <w:tc>
          <w:tcPr>
            <w:tcW w:w="1875" w:type="dxa"/>
          </w:tcPr>
          <w:p w:rsidR="00CA5FD3" w:rsidRPr="00CA5FD3" w:rsidRDefault="00CA5FD3" w:rsidP="00CA5FD3">
            <w:pPr>
              <w:rPr>
                <w:b/>
              </w:rPr>
            </w:pPr>
            <w:r w:rsidRPr="00CA5FD3">
              <w:rPr>
                <w:b/>
              </w:rPr>
              <w:t>Всего</w:t>
            </w:r>
          </w:p>
        </w:tc>
        <w:tc>
          <w:tcPr>
            <w:tcW w:w="603" w:type="dxa"/>
          </w:tcPr>
          <w:p w:rsidR="00CA5FD3" w:rsidRPr="00CA5FD3" w:rsidRDefault="00CA5FD3" w:rsidP="00CA5FD3">
            <w:pPr>
              <w:widowControl w:val="0"/>
              <w:autoSpaceDE w:val="0"/>
              <w:autoSpaceDN w:val="0"/>
              <w:adjustRightInd w:val="0"/>
              <w:jc w:val="right"/>
              <w:rPr>
                <w:b/>
              </w:rPr>
            </w:pPr>
            <w:r w:rsidRPr="00CA5FD3">
              <w:rPr>
                <w:b/>
              </w:rPr>
              <w:t>38</w:t>
            </w:r>
          </w:p>
        </w:tc>
        <w:tc>
          <w:tcPr>
            <w:tcW w:w="606" w:type="dxa"/>
          </w:tcPr>
          <w:p w:rsidR="00CA5FD3" w:rsidRPr="00CA5FD3" w:rsidRDefault="00CA5FD3" w:rsidP="00CA5FD3">
            <w:pPr>
              <w:widowControl w:val="0"/>
              <w:autoSpaceDE w:val="0"/>
              <w:autoSpaceDN w:val="0"/>
              <w:adjustRightInd w:val="0"/>
              <w:jc w:val="right"/>
              <w:rPr>
                <w:b/>
              </w:rPr>
            </w:pPr>
            <w:r w:rsidRPr="00CA5FD3">
              <w:rPr>
                <w:b/>
              </w:rPr>
              <w:t>39</w:t>
            </w:r>
          </w:p>
        </w:tc>
        <w:tc>
          <w:tcPr>
            <w:tcW w:w="608" w:type="dxa"/>
          </w:tcPr>
          <w:p w:rsidR="00CA5FD3" w:rsidRPr="00CA5FD3" w:rsidRDefault="006C4111" w:rsidP="00CA5FD3">
            <w:pPr>
              <w:widowControl w:val="0"/>
              <w:autoSpaceDE w:val="0"/>
              <w:autoSpaceDN w:val="0"/>
              <w:adjustRightInd w:val="0"/>
              <w:jc w:val="right"/>
              <w:rPr>
                <w:b/>
              </w:rPr>
            </w:pPr>
            <w:r>
              <w:rPr>
                <w:b/>
              </w:rPr>
              <w:t>41</w:t>
            </w:r>
          </w:p>
        </w:tc>
        <w:tc>
          <w:tcPr>
            <w:tcW w:w="606" w:type="dxa"/>
          </w:tcPr>
          <w:p w:rsidR="00CA5FD3" w:rsidRPr="00CA5FD3" w:rsidRDefault="00CA5FD3" w:rsidP="00CA5FD3">
            <w:pPr>
              <w:widowControl w:val="0"/>
              <w:autoSpaceDE w:val="0"/>
              <w:autoSpaceDN w:val="0"/>
              <w:adjustRightInd w:val="0"/>
              <w:jc w:val="right"/>
              <w:rPr>
                <w:b/>
              </w:rPr>
            </w:pPr>
            <w:r w:rsidRPr="00CA5FD3">
              <w:rPr>
                <w:b/>
              </w:rPr>
              <w:t>6</w:t>
            </w:r>
          </w:p>
        </w:tc>
        <w:tc>
          <w:tcPr>
            <w:tcW w:w="604" w:type="dxa"/>
          </w:tcPr>
          <w:p w:rsidR="00CA5FD3" w:rsidRPr="00CA5FD3" w:rsidRDefault="00CA5FD3" w:rsidP="00CA5FD3">
            <w:pPr>
              <w:widowControl w:val="0"/>
              <w:autoSpaceDE w:val="0"/>
              <w:autoSpaceDN w:val="0"/>
              <w:adjustRightInd w:val="0"/>
              <w:jc w:val="right"/>
              <w:rPr>
                <w:b/>
              </w:rPr>
            </w:pPr>
            <w:r w:rsidRPr="00CA5FD3">
              <w:rPr>
                <w:b/>
              </w:rPr>
              <w:t>6</w:t>
            </w:r>
          </w:p>
        </w:tc>
        <w:tc>
          <w:tcPr>
            <w:tcW w:w="606" w:type="dxa"/>
            <w:gridSpan w:val="2"/>
          </w:tcPr>
          <w:p w:rsidR="00CA5FD3" w:rsidRPr="00CA5FD3" w:rsidRDefault="00CA5FD3" w:rsidP="00CA5FD3">
            <w:pPr>
              <w:widowControl w:val="0"/>
              <w:autoSpaceDE w:val="0"/>
              <w:autoSpaceDN w:val="0"/>
              <w:adjustRightInd w:val="0"/>
              <w:jc w:val="right"/>
              <w:rPr>
                <w:b/>
              </w:rPr>
            </w:pPr>
            <w:r w:rsidRPr="00CA5FD3">
              <w:rPr>
                <w:b/>
              </w:rPr>
              <w:t>9</w:t>
            </w:r>
          </w:p>
        </w:tc>
        <w:tc>
          <w:tcPr>
            <w:tcW w:w="606" w:type="dxa"/>
          </w:tcPr>
          <w:p w:rsidR="00CA5FD3" w:rsidRPr="00CA5FD3" w:rsidRDefault="00CA5FD3" w:rsidP="00CA5FD3">
            <w:pPr>
              <w:widowControl w:val="0"/>
              <w:autoSpaceDE w:val="0"/>
              <w:autoSpaceDN w:val="0"/>
              <w:adjustRightInd w:val="0"/>
              <w:jc w:val="right"/>
              <w:rPr>
                <w:b/>
              </w:rPr>
            </w:pPr>
            <w:r w:rsidRPr="00CA5FD3">
              <w:rPr>
                <w:b/>
              </w:rPr>
              <w:t>13</w:t>
            </w:r>
          </w:p>
        </w:tc>
        <w:tc>
          <w:tcPr>
            <w:tcW w:w="606" w:type="dxa"/>
          </w:tcPr>
          <w:p w:rsidR="00CA5FD3" w:rsidRPr="00CA5FD3" w:rsidRDefault="00CA5FD3" w:rsidP="00CA5FD3">
            <w:pPr>
              <w:widowControl w:val="0"/>
              <w:autoSpaceDE w:val="0"/>
              <w:autoSpaceDN w:val="0"/>
              <w:adjustRightInd w:val="0"/>
              <w:jc w:val="right"/>
              <w:rPr>
                <w:b/>
              </w:rPr>
            </w:pPr>
            <w:r w:rsidRPr="00CA5FD3">
              <w:rPr>
                <w:b/>
              </w:rPr>
              <w:t>13</w:t>
            </w:r>
          </w:p>
        </w:tc>
        <w:tc>
          <w:tcPr>
            <w:tcW w:w="604" w:type="dxa"/>
            <w:gridSpan w:val="2"/>
          </w:tcPr>
          <w:p w:rsidR="00CA5FD3" w:rsidRPr="00CA5FD3" w:rsidRDefault="00CA5FD3" w:rsidP="00CA5FD3">
            <w:pPr>
              <w:widowControl w:val="0"/>
              <w:autoSpaceDE w:val="0"/>
              <w:autoSpaceDN w:val="0"/>
              <w:adjustRightInd w:val="0"/>
              <w:jc w:val="right"/>
              <w:rPr>
                <w:b/>
              </w:rPr>
            </w:pPr>
            <w:r w:rsidRPr="00CA5FD3">
              <w:rPr>
                <w:b/>
              </w:rPr>
              <w:t>14</w:t>
            </w:r>
          </w:p>
        </w:tc>
        <w:tc>
          <w:tcPr>
            <w:tcW w:w="606" w:type="dxa"/>
          </w:tcPr>
          <w:p w:rsidR="00CA5FD3" w:rsidRPr="00CA5FD3" w:rsidRDefault="00CA5FD3" w:rsidP="00CA5FD3">
            <w:pPr>
              <w:widowControl w:val="0"/>
              <w:autoSpaceDE w:val="0"/>
              <w:autoSpaceDN w:val="0"/>
              <w:adjustRightInd w:val="0"/>
              <w:jc w:val="right"/>
              <w:rPr>
                <w:b/>
              </w:rPr>
            </w:pPr>
            <w:r w:rsidRPr="00CA5FD3">
              <w:rPr>
                <w:b/>
              </w:rPr>
              <w:t>19</w:t>
            </w:r>
          </w:p>
        </w:tc>
        <w:tc>
          <w:tcPr>
            <w:tcW w:w="606" w:type="dxa"/>
          </w:tcPr>
          <w:p w:rsidR="00CA5FD3" w:rsidRPr="00CA5FD3" w:rsidRDefault="00CA5FD3" w:rsidP="00CA5FD3">
            <w:pPr>
              <w:widowControl w:val="0"/>
              <w:autoSpaceDE w:val="0"/>
              <w:autoSpaceDN w:val="0"/>
              <w:adjustRightInd w:val="0"/>
              <w:jc w:val="right"/>
              <w:rPr>
                <w:b/>
              </w:rPr>
            </w:pPr>
            <w:r w:rsidRPr="00CA5FD3">
              <w:rPr>
                <w:b/>
              </w:rPr>
              <w:t>20</w:t>
            </w:r>
          </w:p>
        </w:tc>
        <w:tc>
          <w:tcPr>
            <w:tcW w:w="607" w:type="dxa"/>
          </w:tcPr>
          <w:p w:rsidR="00CA5FD3" w:rsidRPr="00CA5FD3" w:rsidRDefault="006C4111" w:rsidP="00CA5FD3">
            <w:pPr>
              <w:widowControl w:val="0"/>
              <w:autoSpaceDE w:val="0"/>
              <w:autoSpaceDN w:val="0"/>
              <w:adjustRightInd w:val="0"/>
              <w:jc w:val="right"/>
              <w:rPr>
                <w:b/>
              </w:rPr>
            </w:pPr>
            <w:r>
              <w:rPr>
                <w:b/>
              </w:rPr>
              <w:t>19</w:t>
            </w:r>
          </w:p>
        </w:tc>
        <w:tc>
          <w:tcPr>
            <w:tcW w:w="604" w:type="dxa"/>
          </w:tcPr>
          <w:p w:rsidR="00CA5FD3" w:rsidRPr="00CA5FD3" w:rsidRDefault="00CA5FD3" w:rsidP="00CA5FD3">
            <w:pPr>
              <w:widowControl w:val="0"/>
              <w:autoSpaceDE w:val="0"/>
              <w:autoSpaceDN w:val="0"/>
              <w:adjustRightInd w:val="0"/>
              <w:jc w:val="right"/>
              <w:rPr>
                <w:b/>
              </w:rPr>
            </w:pPr>
            <w:r w:rsidRPr="00CA5FD3">
              <w:rPr>
                <w:b/>
              </w:rPr>
              <w:t>1</w:t>
            </w:r>
          </w:p>
        </w:tc>
        <w:tc>
          <w:tcPr>
            <w:tcW w:w="606" w:type="dxa"/>
          </w:tcPr>
          <w:p w:rsidR="00CA5FD3" w:rsidRPr="00CA5FD3" w:rsidRDefault="00CA5FD3" w:rsidP="00CA5FD3">
            <w:pPr>
              <w:widowControl w:val="0"/>
              <w:autoSpaceDE w:val="0"/>
              <w:autoSpaceDN w:val="0"/>
              <w:adjustRightInd w:val="0"/>
              <w:jc w:val="right"/>
              <w:rPr>
                <w:b/>
              </w:rPr>
            </w:pPr>
            <w:r w:rsidRPr="00CA5FD3">
              <w:rPr>
                <w:b/>
              </w:rPr>
              <w:t>0</w:t>
            </w:r>
          </w:p>
        </w:tc>
        <w:tc>
          <w:tcPr>
            <w:tcW w:w="670" w:type="dxa"/>
            <w:gridSpan w:val="2"/>
          </w:tcPr>
          <w:p w:rsidR="00CA5FD3" w:rsidRPr="00CA5FD3" w:rsidRDefault="00CA5FD3" w:rsidP="00CA5FD3">
            <w:pPr>
              <w:widowControl w:val="0"/>
              <w:autoSpaceDE w:val="0"/>
              <w:autoSpaceDN w:val="0"/>
              <w:adjustRightInd w:val="0"/>
              <w:jc w:val="right"/>
              <w:rPr>
                <w:b/>
              </w:rPr>
            </w:pPr>
            <w:r w:rsidRPr="00CA5FD3">
              <w:rPr>
                <w:b/>
              </w:rPr>
              <w:t>1</w:t>
            </w:r>
          </w:p>
        </w:tc>
        <w:tc>
          <w:tcPr>
            <w:tcW w:w="542" w:type="dxa"/>
          </w:tcPr>
          <w:p w:rsidR="00CA5FD3" w:rsidRPr="00CA5FD3" w:rsidRDefault="00CA5FD3" w:rsidP="00CA5FD3">
            <w:pPr>
              <w:widowControl w:val="0"/>
              <w:autoSpaceDE w:val="0"/>
              <w:autoSpaceDN w:val="0"/>
              <w:adjustRightInd w:val="0"/>
              <w:jc w:val="right"/>
              <w:rPr>
                <w:b/>
              </w:rPr>
            </w:pPr>
            <w:r w:rsidRPr="00CA5FD3">
              <w:rPr>
                <w:b/>
              </w:rPr>
              <w:t>27</w:t>
            </w:r>
          </w:p>
        </w:tc>
        <w:tc>
          <w:tcPr>
            <w:tcW w:w="604" w:type="dxa"/>
          </w:tcPr>
          <w:p w:rsidR="00CA5FD3" w:rsidRPr="00CA5FD3" w:rsidRDefault="00CA5FD3" w:rsidP="00CA5FD3">
            <w:pPr>
              <w:widowControl w:val="0"/>
              <w:autoSpaceDE w:val="0"/>
              <w:autoSpaceDN w:val="0"/>
              <w:adjustRightInd w:val="0"/>
              <w:jc w:val="right"/>
              <w:rPr>
                <w:b/>
              </w:rPr>
            </w:pPr>
            <w:r w:rsidRPr="00CA5FD3">
              <w:rPr>
                <w:b/>
              </w:rPr>
              <w:t>26</w:t>
            </w:r>
          </w:p>
        </w:tc>
        <w:tc>
          <w:tcPr>
            <w:tcW w:w="606" w:type="dxa"/>
            <w:gridSpan w:val="2"/>
          </w:tcPr>
          <w:p w:rsidR="00CA5FD3" w:rsidRPr="00CA5FD3" w:rsidRDefault="006C4111" w:rsidP="00CA5FD3">
            <w:pPr>
              <w:widowControl w:val="0"/>
              <w:autoSpaceDE w:val="0"/>
              <w:autoSpaceDN w:val="0"/>
              <w:adjustRightInd w:val="0"/>
              <w:jc w:val="right"/>
              <w:rPr>
                <w:b/>
              </w:rPr>
            </w:pPr>
            <w:r>
              <w:rPr>
                <w:b/>
              </w:rPr>
              <w:t>30</w:t>
            </w:r>
          </w:p>
        </w:tc>
        <w:tc>
          <w:tcPr>
            <w:tcW w:w="606" w:type="dxa"/>
          </w:tcPr>
          <w:p w:rsidR="00CA5FD3" w:rsidRPr="00CA5FD3" w:rsidRDefault="00CA5FD3" w:rsidP="00CA5FD3">
            <w:pPr>
              <w:widowControl w:val="0"/>
              <w:autoSpaceDE w:val="0"/>
              <w:autoSpaceDN w:val="0"/>
              <w:adjustRightInd w:val="0"/>
              <w:jc w:val="right"/>
              <w:rPr>
                <w:b/>
              </w:rPr>
            </w:pPr>
            <w:r w:rsidRPr="00CA5FD3">
              <w:rPr>
                <w:b/>
              </w:rPr>
              <w:t>10</w:t>
            </w:r>
          </w:p>
        </w:tc>
        <w:tc>
          <w:tcPr>
            <w:tcW w:w="606" w:type="dxa"/>
          </w:tcPr>
          <w:p w:rsidR="00CA5FD3" w:rsidRPr="00CA5FD3" w:rsidRDefault="00CA5FD3" w:rsidP="00CA5FD3">
            <w:pPr>
              <w:widowControl w:val="0"/>
              <w:autoSpaceDE w:val="0"/>
              <w:autoSpaceDN w:val="0"/>
              <w:adjustRightInd w:val="0"/>
              <w:jc w:val="right"/>
              <w:rPr>
                <w:b/>
              </w:rPr>
            </w:pPr>
            <w:r w:rsidRPr="00CA5FD3">
              <w:rPr>
                <w:b/>
              </w:rPr>
              <w:t>13</w:t>
            </w:r>
          </w:p>
        </w:tc>
        <w:tc>
          <w:tcPr>
            <w:tcW w:w="617" w:type="dxa"/>
          </w:tcPr>
          <w:p w:rsidR="00CA5FD3" w:rsidRPr="00CA5FD3" w:rsidRDefault="006C4111" w:rsidP="00CA5FD3">
            <w:pPr>
              <w:widowControl w:val="0"/>
              <w:autoSpaceDE w:val="0"/>
              <w:autoSpaceDN w:val="0"/>
              <w:adjustRightInd w:val="0"/>
              <w:jc w:val="right"/>
              <w:rPr>
                <w:b/>
              </w:rPr>
            </w:pPr>
            <w:r>
              <w:rPr>
                <w:b/>
              </w:rPr>
              <w:t>10</w:t>
            </w:r>
          </w:p>
        </w:tc>
      </w:tr>
    </w:tbl>
    <w:p w:rsidR="008A66A4" w:rsidRPr="00CA5FD3" w:rsidRDefault="008A66A4" w:rsidP="00CF5730">
      <w:pPr>
        <w:rPr>
          <w:b/>
        </w:rPr>
      </w:pPr>
    </w:p>
    <w:p w:rsidR="00CF5730" w:rsidRPr="00CA5FD3" w:rsidRDefault="00CF5730" w:rsidP="008A0940">
      <w:pPr>
        <w:jc w:val="center"/>
        <w:rPr>
          <w:b/>
        </w:rPr>
      </w:pPr>
    </w:p>
    <w:p w:rsidR="00CF5730" w:rsidRPr="00CA5FD3" w:rsidRDefault="00CF5730" w:rsidP="008A0940">
      <w:pPr>
        <w:jc w:val="center"/>
        <w:rPr>
          <w:b/>
        </w:rPr>
        <w:sectPr w:rsidR="00CF5730" w:rsidRPr="00CA5FD3" w:rsidSect="008A66A4">
          <w:pgSz w:w="16838" w:h="11906" w:orient="landscape"/>
          <w:pgMar w:top="1418" w:right="851" w:bottom="1134" w:left="851" w:header="709" w:footer="709" w:gutter="0"/>
          <w:cols w:space="708"/>
          <w:titlePg/>
          <w:docGrid w:linePitch="360"/>
        </w:sectPr>
      </w:pPr>
    </w:p>
    <w:p w:rsidR="001A28FB" w:rsidRPr="00CA5FD3" w:rsidRDefault="001A28FB" w:rsidP="008A0940">
      <w:pPr>
        <w:rPr>
          <w:rFonts w:eastAsia="Calibri"/>
          <w:b/>
          <w:color w:val="000000"/>
          <w:lang w:eastAsia="en-US"/>
        </w:rPr>
      </w:pPr>
    </w:p>
    <w:p w:rsidR="0074269D" w:rsidRPr="00B01F43" w:rsidRDefault="0074269D" w:rsidP="0074269D">
      <w:pPr>
        <w:spacing w:line="360" w:lineRule="auto"/>
        <w:ind w:firstLine="709"/>
        <w:jc w:val="both"/>
        <w:rPr>
          <w:b/>
          <w:sz w:val="28"/>
          <w:szCs w:val="28"/>
        </w:rPr>
      </w:pPr>
      <w:r w:rsidRPr="00B01F43">
        <w:rPr>
          <w:b/>
          <w:sz w:val="28"/>
          <w:szCs w:val="28"/>
        </w:rPr>
        <w:t>Состав специалистов по возрасту:</w:t>
      </w:r>
    </w:p>
    <w:p w:rsidR="0074269D" w:rsidRPr="00B01F43" w:rsidRDefault="0074269D" w:rsidP="0074269D">
      <w:pPr>
        <w:spacing w:line="360" w:lineRule="auto"/>
        <w:ind w:firstLine="709"/>
        <w:jc w:val="both"/>
        <w:rPr>
          <w:sz w:val="28"/>
          <w:szCs w:val="28"/>
        </w:rPr>
      </w:pPr>
      <w:r w:rsidRPr="00B01F43">
        <w:rPr>
          <w:sz w:val="28"/>
          <w:szCs w:val="28"/>
        </w:rPr>
        <w:t>До 30 лет - 1</w:t>
      </w:r>
    </w:p>
    <w:p w:rsidR="0074269D" w:rsidRPr="00B01F43" w:rsidRDefault="0074269D" w:rsidP="0074269D">
      <w:pPr>
        <w:spacing w:line="360" w:lineRule="auto"/>
        <w:ind w:firstLine="709"/>
        <w:jc w:val="both"/>
        <w:rPr>
          <w:sz w:val="28"/>
          <w:szCs w:val="28"/>
        </w:rPr>
      </w:pPr>
      <w:r w:rsidRPr="00B01F43">
        <w:rPr>
          <w:sz w:val="28"/>
          <w:szCs w:val="28"/>
        </w:rPr>
        <w:t>От 30 до 45 лет - 21</w:t>
      </w:r>
    </w:p>
    <w:p w:rsidR="0074269D" w:rsidRPr="00B01F43" w:rsidRDefault="0074269D" w:rsidP="0074269D">
      <w:pPr>
        <w:spacing w:line="360" w:lineRule="auto"/>
        <w:ind w:firstLine="709"/>
        <w:jc w:val="both"/>
        <w:rPr>
          <w:sz w:val="28"/>
          <w:szCs w:val="28"/>
        </w:rPr>
      </w:pPr>
      <w:r w:rsidRPr="00B01F43">
        <w:rPr>
          <w:sz w:val="28"/>
          <w:szCs w:val="28"/>
        </w:rPr>
        <w:t>От 45 до 55 лет -</w:t>
      </w:r>
      <w:r w:rsidR="0047008D" w:rsidRPr="00B01F43">
        <w:rPr>
          <w:sz w:val="28"/>
          <w:szCs w:val="28"/>
        </w:rPr>
        <w:t>9</w:t>
      </w:r>
    </w:p>
    <w:p w:rsidR="0074269D" w:rsidRPr="00D26472" w:rsidRDefault="0074269D" w:rsidP="0074269D">
      <w:pPr>
        <w:spacing w:line="360" w:lineRule="auto"/>
        <w:ind w:firstLine="709"/>
        <w:jc w:val="both"/>
        <w:rPr>
          <w:sz w:val="28"/>
          <w:szCs w:val="28"/>
        </w:rPr>
      </w:pPr>
      <w:r w:rsidRPr="00D26472">
        <w:rPr>
          <w:sz w:val="28"/>
          <w:szCs w:val="28"/>
        </w:rPr>
        <w:t xml:space="preserve">Свыше 55 лет - </w:t>
      </w:r>
      <w:r w:rsidR="00D26472" w:rsidRPr="00D26472">
        <w:rPr>
          <w:sz w:val="28"/>
          <w:szCs w:val="28"/>
        </w:rPr>
        <w:t>10</w:t>
      </w:r>
    </w:p>
    <w:p w:rsidR="0074269D" w:rsidRPr="00D26472" w:rsidRDefault="0074269D" w:rsidP="0074269D">
      <w:pPr>
        <w:spacing w:line="360" w:lineRule="auto"/>
        <w:ind w:firstLine="709"/>
        <w:jc w:val="both"/>
        <w:rPr>
          <w:rFonts w:eastAsia="Calibri"/>
          <w:b/>
          <w:color w:val="000000"/>
          <w:sz w:val="28"/>
          <w:szCs w:val="28"/>
          <w:lang w:eastAsia="en-US"/>
        </w:rPr>
      </w:pPr>
      <w:r w:rsidRPr="00D26472">
        <w:rPr>
          <w:rFonts w:eastAsia="Calibri"/>
          <w:b/>
          <w:color w:val="000000"/>
          <w:sz w:val="28"/>
          <w:szCs w:val="28"/>
          <w:lang w:eastAsia="en-US"/>
        </w:rPr>
        <w:t>Нагрузка на одного библиотечного специалиста по основным показателям:</w:t>
      </w:r>
    </w:p>
    <w:p w:rsidR="0074269D" w:rsidRPr="00C7277D" w:rsidRDefault="00C7277D" w:rsidP="0074269D">
      <w:pPr>
        <w:spacing w:line="360" w:lineRule="auto"/>
        <w:ind w:firstLine="709"/>
        <w:jc w:val="both"/>
        <w:rPr>
          <w:rFonts w:eastAsia="Calibri"/>
          <w:color w:val="000000"/>
          <w:sz w:val="28"/>
          <w:szCs w:val="28"/>
          <w:lang w:eastAsia="en-US"/>
        </w:rPr>
      </w:pPr>
      <w:r w:rsidRPr="00C7277D">
        <w:rPr>
          <w:rFonts w:eastAsia="Calibri"/>
          <w:color w:val="000000"/>
          <w:sz w:val="28"/>
          <w:szCs w:val="28"/>
          <w:lang w:eastAsia="en-US"/>
        </w:rPr>
        <w:t>количество читателей – 235</w:t>
      </w:r>
      <w:r w:rsidR="0074269D" w:rsidRPr="00C7277D">
        <w:rPr>
          <w:rFonts w:eastAsia="Calibri"/>
          <w:color w:val="000000"/>
          <w:sz w:val="28"/>
          <w:szCs w:val="28"/>
          <w:lang w:eastAsia="en-US"/>
        </w:rPr>
        <w:t xml:space="preserve">, </w:t>
      </w:r>
    </w:p>
    <w:p w:rsidR="0074269D" w:rsidRPr="00C7277D" w:rsidRDefault="0074269D" w:rsidP="0074269D">
      <w:pPr>
        <w:spacing w:line="360" w:lineRule="auto"/>
        <w:ind w:firstLine="709"/>
        <w:jc w:val="both"/>
        <w:rPr>
          <w:rFonts w:eastAsia="Calibri"/>
          <w:color w:val="000000"/>
          <w:sz w:val="28"/>
          <w:szCs w:val="28"/>
          <w:lang w:eastAsia="en-US"/>
        </w:rPr>
      </w:pPr>
      <w:r w:rsidRPr="00C7277D">
        <w:rPr>
          <w:rFonts w:eastAsia="Calibri"/>
          <w:color w:val="000000"/>
          <w:sz w:val="28"/>
          <w:szCs w:val="28"/>
          <w:lang w:eastAsia="en-US"/>
        </w:rPr>
        <w:t xml:space="preserve">количество посещений – </w:t>
      </w:r>
      <w:r w:rsidR="007C035E" w:rsidRPr="00C7277D">
        <w:rPr>
          <w:rFonts w:eastAsia="Calibri"/>
          <w:color w:val="000000"/>
          <w:sz w:val="28"/>
          <w:szCs w:val="28"/>
          <w:lang w:eastAsia="en-US"/>
        </w:rPr>
        <w:t>2457</w:t>
      </w:r>
      <w:r w:rsidRPr="00C7277D">
        <w:rPr>
          <w:rFonts w:eastAsia="Calibri"/>
          <w:color w:val="000000"/>
          <w:sz w:val="28"/>
          <w:szCs w:val="28"/>
          <w:lang w:eastAsia="en-US"/>
        </w:rPr>
        <w:t>,</w:t>
      </w:r>
    </w:p>
    <w:p w:rsidR="0074269D" w:rsidRPr="00D11EF1" w:rsidRDefault="0074269D" w:rsidP="0074269D">
      <w:pPr>
        <w:spacing w:line="360" w:lineRule="auto"/>
        <w:ind w:firstLine="709"/>
        <w:jc w:val="both"/>
        <w:rPr>
          <w:color w:val="000000"/>
          <w:sz w:val="28"/>
          <w:szCs w:val="28"/>
        </w:rPr>
      </w:pPr>
      <w:r w:rsidRPr="00D11EF1">
        <w:rPr>
          <w:rFonts w:eastAsia="Calibri"/>
          <w:color w:val="000000"/>
          <w:sz w:val="28"/>
          <w:szCs w:val="28"/>
          <w:lang w:eastAsia="en-US"/>
        </w:rPr>
        <w:t xml:space="preserve">количество документовыдач – </w:t>
      </w:r>
      <w:r w:rsidR="00D11EF1" w:rsidRPr="00D11EF1">
        <w:rPr>
          <w:rFonts w:eastAsia="Calibri"/>
          <w:color w:val="000000"/>
          <w:sz w:val="28"/>
          <w:szCs w:val="28"/>
          <w:lang w:eastAsia="en-US"/>
        </w:rPr>
        <w:t>4672</w:t>
      </w:r>
      <w:r w:rsidRPr="00D11EF1">
        <w:rPr>
          <w:rFonts w:eastAsia="Calibri"/>
          <w:color w:val="000000"/>
          <w:sz w:val="28"/>
          <w:szCs w:val="28"/>
          <w:lang w:eastAsia="en-US"/>
        </w:rPr>
        <w:t>.</w:t>
      </w:r>
    </w:p>
    <w:p w:rsidR="0074269D" w:rsidRPr="00090E19" w:rsidRDefault="0074269D" w:rsidP="0074269D">
      <w:pPr>
        <w:jc w:val="center"/>
        <w:rPr>
          <w:rFonts w:eastAsia="Calibri"/>
          <w:b/>
          <w:color w:val="000000"/>
          <w:highlight w:val="yellow"/>
          <w:lang w:eastAsia="en-US"/>
        </w:rPr>
      </w:pPr>
    </w:p>
    <w:p w:rsidR="0074269D" w:rsidRPr="00DF6FFF" w:rsidRDefault="0074269D" w:rsidP="0074269D">
      <w:pPr>
        <w:jc w:val="center"/>
        <w:rPr>
          <w:b/>
          <w:color w:val="000000"/>
        </w:rPr>
      </w:pPr>
      <w:r w:rsidRPr="00DF6FFF">
        <w:rPr>
          <w:rFonts w:eastAsia="Calibri"/>
          <w:b/>
          <w:color w:val="000000"/>
          <w:lang w:eastAsia="en-US"/>
        </w:rPr>
        <w:t xml:space="preserve">Характеристика основного персонала по объему занимаемых ставок </w:t>
      </w:r>
    </w:p>
    <w:p w:rsidR="0074269D" w:rsidRPr="00DF6FFF" w:rsidRDefault="0074269D" w:rsidP="0074269D">
      <w:pPr>
        <w:jc w:val="both"/>
      </w:pPr>
    </w:p>
    <w:tbl>
      <w:tblPr>
        <w:tblpPr w:leftFromText="180" w:rightFromText="180" w:vertAnchor="text" w:horzAnchor="margin" w:tblpY="123"/>
        <w:tblW w:w="0" w:type="auto"/>
        <w:tblLook w:val="01E0" w:firstRow="1" w:lastRow="1" w:firstColumn="1" w:lastColumn="1" w:noHBand="0" w:noVBand="0"/>
      </w:tblPr>
      <w:tblGrid>
        <w:gridCol w:w="8066"/>
        <w:gridCol w:w="1256"/>
      </w:tblGrid>
      <w:tr w:rsidR="0074269D" w:rsidRPr="00DF6FFF" w:rsidTr="002054A8">
        <w:tc>
          <w:tcPr>
            <w:tcW w:w="806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74269D" w:rsidP="0074269D">
            <w:pPr>
              <w:jc w:val="both"/>
            </w:pPr>
            <w:r w:rsidRPr="00DF6FFF">
              <w:rPr>
                <w:rFonts w:eastAsia="Calibri"/>
                <w:color w:val="000000"/>
                <w:lang w:eastAsia="en-US"/>
              </w:rPr>
              <w:t>Численность работников, относящихся к основному персоналу, человек</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DF6FFF" w:rsidP="0074269D">
            <w:pPr>
              <w:jc w:val="both"/>
            </w:pPr>
            <w:r w:rsidRPr="00DF6FFF">
              <w:t>ЦБ - 13</w:t>
            </w:r>
          </w:p>
          <w:p w:rsidR="0074269D" w:rsidRPr="00DF6FFF" w:rsidRDefault="0074269D" w:rsidP="0074269D">
            <w:pPr>
              <w:jc w:val="both"/>
            </w:pPr>
            <w:r w:rsidRPr="00DF6FFF">
              <w:t xml:space="preserve">ДБ - </w:t>
            </w:r>
            <w:r w:rsidR="007947BB">
              <w:t>4</w:t>
            </w:r>
          </w:p>
          <w:p w:rsidR="0074269D" w:rsidRPr="00DF6FFF" w:rsidRDefault="0074269D" w:rsidP="0074269D">
            <w:pPr>
              <w:jc w:val="both"/>
            </w:pPr>
            <w:r w:rsidRPr="00DF6FFF">
              <w:t>С/б - 24</w:t>
            </w:r>
          </w:p>
        </w:tc>
      </w:tr>
      <w:tr w:rsidR="0074269D" w:rsidRPr="00DF6FFF" w:rsidTr="002054A8">
        <w:tc>
          <w:tcPr>
            <w:tcW w:w="806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74269D" w:rsidP="0074269D">
            <w:pPr>
              <w:jc w:val="both"/>
              <w:rPr>
                <w:rFonts w:eastAsia="Calibri"/>
                <w:color w:val="000000"/>
                <w:lang w:eastAsia="en-US"/>
              </w:rPr>
            </w:pPr>
            <w:r w:rsidRPr="00DF6FFF">
              <w:rPr>
                <w:color w:val="000000"/>
                <w:shd w:val="clear" w:color="auto" w:fill="FFFFFF"/>
              </w:rPr>
              <w:t>из них работающих:</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74269D" w:rsidP="0074269D">
            <w:pPr>
              <w:jc w:val="both"/>
            </w:pPr>
          </w:p>
        </w:tc>
      </w:tr>
      <w:tr w:rsidR="0074269D" w:rsidRPr="00DF6FFF" w:rsidTr="002054A8">
        <w:tc>
          <w:tcPr>
            <w:tcW w:w="806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74269D" w:rsidP="0074269D">
            <w:pPr>
              <w:jc w:val="both"/>
            </w:pPr>
            <w:r w:rsidRPr="00DF6FFF">
              <w:rPr>
                <w:color w:val="000000"/>
                <w:shd w:val="clear" w:color="auto" w:fill="FFFFFF"/>
              </w:rPr>
              <w:t>На полную ставку</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74269D" w:rsidP="0074269D">
            <w:pPr>
              <w:jc w:val="both"/>
            </w:pPr>
            <w:r w:rsidRPr="00DF6FFF">
              <w:t xml:space="preserve">ЦБ - </w:t>
            </w:r>
            <w:r w:rsidR="00DF6FFF" w:rsidRPr="00DF6FFF">
              <w:t>13</w:t>
            </w:r>
          </w:p>
          <w:p w:rsidR="0074269D" w:rsidRPr="00DF6FFF" w:rsidRDefault="0074269D" w:rsidP="0074269D">
            <w:pPr>
              <w:jc w:val="both"/>
            </w:pPr>
            <w:r w:rsidRPr="00DF6FFF">
              <w:t>ДБ - 3</w:t>
            </w:r>
          </w:p>
          <w:p w:rsidR="0074269D" w:rsidRPr="00DF6FFF" w:rsidRDefault="0074269D" w:rsidP="0074269D">
            <w:pPr>
              <w:jc w:val="both"/>
            </w:pPr>
            <w:r w:rsidRPr="00DF6FFF">
              <w:t>С/б - 1</w:t>
            </w:r>
          </w:p>
        </w:tc>
      </w:tr>
      <w:tr w:rsidR="0074269D" w:rsidRPr="00DF6FFF" w:rsidTr="002054A8">
        <w:tc>
          <w:tcPr>
            <w:tcW w:w="806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74269D" w:rsidP="0074269D">
            <w:pPr>
              <w:jc w:val="both"/>
            </w:pPr>
            <w:r w:rsidRPr="00DF6FFF">
              <w:t>На 0,8 ставки</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74269D" w:rsidP="0074269D">
            <w:pPr>
              <w:jc w:val="both"/>
            </w:pPr>
            <w:r w:rsidRPr="00DF6FFF">
              <w:t>3(С/б)</w:t>
            </w:r>
          </w:p>
        </w:tc>
      </w:tr>
      <w:tr w:rsidR="0074269D" w:rsidRPr="00DF6FFF" w:rsidTr="002054A8">
        <w:tc>
          <w:tcPr>
            <w:tcW w:w="806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74269D" w:rsidP="0074269D">
            <w:pPr>
              <w:jc w:val="both"/>
            </w:pPr>
            <w:r w:rsidRPr="00DF6FFF">
              <w:t>На 0,75 ставки</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74269D" w:rsidP="0074269D">
            <w:pPr>
              <w:jc w:val="both"/>
            </w:pPr>
            <w:r w:rsidRPr="00DF6FFF">
              <w:t>2(С/б)</w:t>
            </w:r>
          </w:p>
        </w:tc>
      </w:tr>
      <w:tr w:rsidR="0074269D" w:rsidRPr="00DF6FFF" w:rsidTr="002054A8">
        <w:tc>
          <w:tcPr>
            <w:tcW w:w="806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74269D" w:rsidP="0074269D">
            <w:pPr>
              <w:tabs>
                <w:tab w:val="num" w:pos="284"/>
              </w:tabs>
              <w:jc w:val="both"/>
              <w:rPr>
                <w:color w:val="000000"/>
              </w:rPr>
            </w:pPr>
            <w:r w:rsidRPr="00DF6FFF">
              <w:rPr>
                <w:color w:val="000000"/>
              </w:rPr>
              <w:t>На 0,5 ставки</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DF6FFF" w:rsidP="0074269D">
            <w:pPr>
              <w:tabs>
                <w:tab w:val="num" w:pos="284"/>
              </w:tabs>
              <w:jc w:val="both"/>
            </w:pPr>
            <w:r w:rsidRPr="00DF6FFF">
              <w:t>12</w:t>
            </w:r>
            <w:r w:rsidR="0074269D" w:rsidRPr="00DF6FFF">
              <w:t>(С/б)</w:t>
            </w:r>
          </w:p>
        </w:tc>
      </w:tr>
      <w:tr w:rsidR="0074269D" w:rsidRPr="00DF6FFF" w:rsidTr="002054A8">
        <w:tc>
          <w:tcPr>
            <w:tcW w:w="806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74269D" w:rsidP="0074269D">
            <w:pPr>
              <w:tabs>
                <w:tab w:val="num" w:pos="284"/>
              </w:tabs>
              <w:jc w:val="both"/>
              <w:rPr>
                <w:color w:val="000000"/>
              </w:rPr>
            </w:pPr>
            <w:r w:rsidRPr="00DF6FFF">
              <w:rPr>
                <w:color w:val="000000"/>
              </w:rPr>
              <w:t>На 0,4 ставки</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74269D" w:rsidP="0074269D">
            <w:pPr>
              <w:tabs>
                <w:tab w:val="num" w:pos="284"/>
              </w:tabs>
              <w:jc w:val="both"/>
            </w:pPr>
            <w:r w:rsidRPr="00DF6FFF">
              <w:t>1(С/б)</w:t>
            </w:r>
          </w:p>
        </w:tc>
      </w:tr>
      <w:tr w:rsidR="0074269D" w:rsidRPr="00DF6FFF" w:rsidTr="002054A8">
        <w:tc>
          <w:tcPr>
            <w:tcW w:w="806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74269D" w:rsidP="0074269D">
            <w:pPr>
              <w:tabs>
                <w:tab w:val="num" w:pos="284"/>
              </w:tabs>
              <w:jc w:val="both"/>
              <w:rPr>
                <w:color w:val="000000"/>
              </w:rPr>
            </w:pPr>
            <w:r w:rsidRPr="00DF6FFF">
              <w:rPr>
                <w:color w:val="000000"/>
              </w:rPr>
              <w:t>На 0,3 ставки</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74269D" w:rsidP="0074269D">
            <w:pPr>
              <w:tabs>
                <w:tab w:val="num" w:pos="284"/>
              </w:tabs>
              <w:jc w:val="both"/>
            </w:pPr>
            <w:r w:rsidRPr="00DF6FFF">
              <w:t>3(С/б)</w:t>
            </w:r>
          </w:p>
        </w:tc>
      </w:tr>
      <w:tr w:rsidR="0074269D" w:rsidRPr="00CA5FD3" w:rsidTr="002054A8">
        <w:tc>
          <w:tcPr>
            <w:tcW w:w="8066" w:type="dxa"/>
            <w:tcBorders>
              <w:top w:val="single" w:sz="4" w:space="0" w:color="auto"/>
              <w:left w:val="single" w:sz="4" w:space="0" w:color="auto"/>
              <w:bottom w:val="single" w:sz="4" w:space="0" w:color="auto"/>
              <w:right w:val="single" w:sz="4" w:space="0" w:color="auto"/>
            </w:tcBorders>
            <w:shd w:val="clear" w:color="auto" w:fill="auto"/>
          </w:tcPr>
          <w:p w:rsidR="0074269D" w:rsidRPr="00DF6FFF" w:rsidRDefault="0074269D" w:rsidP="0074269D">
            <w:pPr>
              <w:tabs>
                <w:tab w:val="num" w:pos="284"/>
              </w:tabs>
              <w:jc w:val="both"/>
              <w:rPr>
                <w:color w:val="000000"/>
              </w:rPr>
            </w:pPr>
            <w:r w:rsidRPr="00DF6FFF">
              <w:rPr>
                <w:color w:val="000000"/>
              </w:rPr>
              <w:t>На 0,25 ставки</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74269D" w:rsidRPr="00CA5FD3" w:rsidRDefault="0074269D" w:rsidP="0074269D">
            <w:pPr>
              <w:tabs>
                <w:tab w:val="num" w:pos="284"/>
              </w:tabs>
              <w:jc w:val="both"/>
            </w:pPr>
            <w:r w:rsidRPr="00DF6FFF">
              <w:t>3(С/б)</w:t>
            </w:r>
          </w:p>
        </w:tc>
      </w:tr>
    </w:tbl>
    <w:p w:rsidR="0074269D" w:rsidRPr="00CA5FD3" w:rsidRDefault="0074269D" w:rsidP="0074269D">
      <w:pPr>
        <w:spacing w:line="360" w:lineRule="auto"/>
        <w:jc w:val="both"/>
        <w:rPr>
          <w:bCs/>
          <w:sz w:val="28"/>
          <w:szCs w:val="28"/>
        </w:rPr>
      </w:pPr>
    </w:p>
    <w:p w:rsidR="007F3C2B" w:rsidRPr="00CA5FD3" w:rsidRDefault="007F3C2B" w:rsidP="007F3C2B">
      <w:pPr>
        <w:spacing w:line="360" w:lineRule="auto"/>
        <w:jc w:val="both"/>
        <w:rPr>
          <w:bCs/>
          <w:sz w:val="28"/>
          <w:szCs w:val="28"/>
        </w:rPr>
      </w:pPr>
    </w:p>
    <w:p w:rsidR="001A28FB" w:rsidRPr="00CD5917" w:rsidRDefault="001A28FB" w:rsidP="00775381">
      <w:pPr>
        <w:ind w:firstLine="709"/>
        <w:jc w:val="center"/>
        <w:rPr>
          <w:rFonts w:eastAsia="Calibri"/>
          <w:b/>
          <w:lang w:eastAsia="en-US"/>
        </w:rPr>
      </w:pPr>
      <w:r w:rsidRPr="00CD5917">
        <w:rPr>
          <w:rFonts w:eastAsia="Calibri"/>
          <w:b/>
          <w:lang w:eastAsia="en-US"/>
        </w:rPr>
        <w:t>Характеристика о</w:t>
      </w:r>
      <w:r w:rsidR="00775381" w:rsidRPr="00CD5917">
        <w:rPr>
          <w:rFonts w:eastAsia="Calibri"/>
          <w:b/>
          <w:lang w:eastAsia="en-US"/>
        </w:rPr>
        <w:t>платы труда в динамике трех лет</w:t>
      </w:r>
    </w:p>
    <w:tbl>
      <w:tblPr>
        <w:tblW w:w="9634" w:type="dxa"/>
        <w:tblInd w:w="55" w:type="dxa"/>
        <w:tblLayout w:type="fixed"/>
        <w:tblCellMar>
          <w:top w:w="55" w:type="dxa"/>
          <w:left w:w="55" w:type="dxa"/>
          <w:bottom w:w="55" w:type="dxa"/>
          <w:right w:w="55" w:type="dxa"/>
        </w:tblCellMar>
        <w:tblLook w:val="0000" w:firstRow="0" w:lastRow="0" w:firstColumn="0" w:lastColumn="0" w:noHBand="0" w:noVBand="0"/>
      </w:tblPr>
      <w:tblGrid>
        <w:gridCol w:w="1553"/>
        <w:gridCol w:w="1708"/>
        <w:gridCol w:w="1701"/>
        <w:gridCol w:w="1559"/>
        <w:gridCol w:w="1559"/>
        <w:gridCol w:w="1554"/>
      </w:tblGrid>
      <w:tr w:rsidR="00775381" w:rsidRPr="007510C5" w:rsidTr="001A28FB">
        <w:trPr>
          <w:trHeight w:val="263"/>
        </w:trPr>
        <w:tc>
          <w:tcPr>
            <w:tcW w:w="4962" w:type="dxa"/>
            <w:gridSpan w:val="3"/>
            <w:tcBorders>
              <w:top w:val="single" w:sz="4" w:space="0" w:color="auto"/>
              <w:left w:val="single" w:sz="4" w:space="0" w:color="auto"/>
              <w:bottom w:val="single" w:sz="4" w:space="0" w:color="auto"/>
              <w:right w:val="single" w:sz="4" w:space="0" w:color="auto"/>
            </w:tcBorders>
            <w:vAlign w:val="center"/>
          </w:tcPr>
          <w:p w:rsidR="001A28FB" w:rsidRPr="00CD5917" w:rsidRDefault="001A28FB" w:rsidP="001A28FB">
            <w:pPr>
              <w:suppressLineNumbers/>
              <w:suppressAutoHyphens/>
              <w:snapToGrid w:val="0"/>
              <w:jc w:val="center"/>
              <w:rPr>
                <w:bCs/>
                <w:sz w:val="22"/>
                <w:szCs w:val="22"/>
                <w:lang w:eastAsia="ar-SA"/>
              </w:rPr>
            </w:pPr>
            <w:r w:rsidRPr="00CD5917">
              <w:rPr>
                <w:rFonts w:eastAsia="Calibri"/>
                <w:sz w:val="22"/>
                <w:szCs w:val="22"/>
                <w:lang w:eastAsia="en-US"/>
              </w:rPr>
              <w:t>Средняя месячная заработная плата работников по всему учреждению</w:t>
            </w:r>
          </w:p>
        </w:tc>
        <w:tc>
          <w:tcPr>
            <w:tcW w:w="4672" w:type="dxa"/>
            <w:gridSpan w:val="3"/>
            <w:tcBorders>
              <w:top w:val="single" w:sz="1" w:space="0" w:color="000000"/>
              <w:left w:val="single" w:sz="4" w:space="0" w:color="auto"/>
              <w:bottom w:val="single" w:sz="1" w:space="0" w:color="000000"/>
              <w:right w:val="single" w:sz="4" w:space="0" w:color="auto"/>
            </w:tcBorders>
            <w:vAlign w:val="center"/>
          </w:tcPr>
          <w:p w:rsidR="001A28FB" w:rsidRPr="00CD5917" w:rsidRDefault="001A28FB" w:rsidP="001A28FB">
            <w:pPr>
              <w:suppressLineNumbers/>
              <w:suppressAutoHyphens/>
              <w:snapToGrid w:val="0"/>
              <w:jc w:val="center"/>
              <w:rPr>
                <w:bCs/>
                <w:sz w:val="22"/>
                <w:szCs w:val="22"/>
                <w:lang w:eastAsia="ar-SA"/>
              </w:rPr>
            </w:pPr>
            <w:r w:rsidRPr="00CD5917">
              <w:rPr>
                <w:rFonts w:eastAsia="Calibri"/>
                <w:sz w:val="22"/>
                <w:szCs w:val="22"/>
                <w:lang w:eastAsia="en-US"/>
              </w:rPr>
              <w:t>Средняя месячная заработная плата                         о</w:t>
            </w:r>
            <w:r w:rsidRPr="00CD5917">
              <w:rPr>
                <w:sz w:val="22"/>
                <w:szCs w:val="22"/>
                <w:lang w:eastAsia="ar-SA"/>
              </w:rPr>
              <w:t>сновного персонала</w:t>
            </w:r>
          </w:p>
        </w:tc>
      </w:tr>
      <w:tr w:rsidR="00DF4020" w:rsidRPr="007510C5" w:rsidTr="001A28FB">
        <w:trPr>
          <w:trHeight w:val="79"/>
        </w:trPr>
        <w:tc>
          <w:tcPr>
            <w:tcW w:w="1553" w:type="dxa"/>
            <w:tcBorders>
              <w:top w:val="single" w:sz="4" w:space="0" w:color="auto"/>
              <w:left w:val="single" w:sz="1" w:space="0" w:color="000000"/>
              <w:bottom w:val="single" w:sz="1" w:space="0" w:color="000000"/>
            </w:tcBorders>
            <w:vAlign w:val="center"/>
          </w:tcPr>
          <w:p w:rsidR="00DF4020" w:rsidRPr="00CD5917" w:rsidRDefault="00DF4020" w:rsidP="00DF4020">
            <w:pPr>
              <w:snapToGrid w:val="0"/>
              <w:jc w:val="center"/>
              <w:rPr>
                <w:sz w:val="22"/>
                <w:szCs w:val="22"/>
                <w:shd w:val="clear" w:color="auto" w:fill="FFFFFF"/>
              </w:rPr>
            </w:pPr>
            <w:r w:rsidRPr="00CD5917">
              <w:rPr>
                <w:sz w:val="22"/>
                <w:szCs w:val="22"/>
                <w:shd w:val="clear" w:color="auto" w:fill="FFFFFF"/>
              </w:rPr>
              <w:t>2017</w:t>
            </w:r>
          </w:p>
        </w:tc>
        <w:tc>
          <w:tcPr>
            <w:tcW w:w="1708" w:type="dxa"/>
            <w:tcBorders>
              <w:top w:val="single" w:sz="4" w:space="0" w:color="auto"/>
              <w:left w:val="single" w:sz="1" w:space="0" w:color="000000"/>
              <w:bottom w:val="single" w:sz="1" w:space="0" w:color="000000"/>
              <w:right w:val="single" w:sz="1" w:space="0" w:color="000000"/>
            </w:tcBorders>
            <w:vAlign w:val="center"/>
          </w:tcPr>
          <w:p w:rsidR="00DF4020" w:rsidRPr="00CD5917" w:rsidRDefault="00DF4020" w:rsidP="00DF4020">
            <w:pPr>
              <w:snapToGrid w:val="0"/>
              <w:jc w:val="center"/>
              <w:rPr>
                <w:sz w:val="22"/>
                <w:szCs w:val="22"/>
                <w:shd w:val="clear" w:color="auto" w:fill="FFFFFF"/>
              </w:rPr>
            </w:pPr>
            <w:r w:rsidRPr="00CD5917">
              <w:rPr>
                <w:sz w:val="22"/>
                <w:szCs w:val="22"/>
                <w:shd w:val="clear" w:color="auto" w:fill="FFFFFF"/>
              </w:rPr>
              <w:t>2018</w:t>
            </w:r>
          </w:p>
        </w:tc>
        <w:tc>
          <w:tcPr>
            <w:tcW w:w="1701" w:type="dxa"/>
            <w:tcBorders>
              <w:top w:val="single" w:sz="4" w:space="0" w:color="auto"/>
              <w:left w:val="single" w:sz="1" w:space="0" w:color="000000"/>
              <w:bottom w:val="single" w:sz="1" w:space="0" w:color="000000"/>
            </w:tcBorders>
            <w:vAlign w:val="center"/>
          </w:tcPr>
          <w:p w:rsidR="00DF4020" w:rsidRPr="00900530" w:rsidRDefault="00CD5917" w:rsidP="00DF4020">
            <w:pPr>
              <w:snapToGrid w:val="0"/>
              <w:jc w:val="center"/>
              <w:rPr>
                <w:sz w:val="22"/>
                <w:szCs w:val="22"/>
                <w:shd w:val="clear" w:color="auto" w:fill="FFFFFF"/>
              </w:rPr>
            </w:pPr>
            <w:r w:rsidRPr="00900530">
              <w:rPr>
                <w:sz w:val="22"/>
                <w:szCs w:val="22"/>
                <w:shd w:val="clear" w:color="auto" w:fill="FFFFFF"/>
              </w:rPr>
              <w:t>2019</w:t>
            </w:r>
          </w:p>
        </w:tc>
        <w:tc>
          <w:tcPr>
            <w:tcW w:w="1559" w:type="dxa"/>
            <w:tcBorders>
              <w:left w:val="single" w:sz="1" w:space="0" w:color="000000"/>
              <w:bottom w:val="single" w:sz="1" w:space="0" w:color="000000"/>
            </w:tcBorders>
          </w:tcPr>
          <w:p w:rsidR="00DF4020" w:rsidRPr="00900530" w:rsidRDefault="00DF4020" w:rsidP="00DF4020">
            <w:pPr>
              <w:jc w:val="center"/>
            </w:pPr>
            <w:r w:rsidRPr="00900530">
              <w:t>2017</w:t>
            </w:r>
          </w:p>
        </w:tc>
        <w:tc>
          <w:tcPr>
            <w:tcW w:w="1559" w:type="dxa"/>
            <w:tcBorders>
              <w:left w:val="single" w:sz="1" w:space="0" w:color="000000"/>
              <w:bottom w:val="single" w:sz="1" w:space="0" w:color="000000"/>
              <w:right w:val="single" w:sz="1" w:space="0" w:color="000000"/>
            </w:tcBorders>
          </w:tcPr>
          <w:p w:rsidR="00DF4020" w:rsidRPr="00900530" w:rsidRDefault="00DF4020" w:rsidP="00DF4020">
            <w:pPr>
              <w:jc w:val="center"/>
            </w:pPr>
            <w:r w:rsidRPr="00900530">
              <w:t>2018</w:t>
            </w:r>
          </w:p>
        </w:tc>
        <w:tc>
          <w:tcPr>
            <w:tcW w:w="1554" w:type="dxa"/>
            <w:tcBorders>
              <w:left w:val="single" w:sz="1" w:space="0" w:color="000000"/>
              <w:bottom w:val="single" w:sz="1" w:space="0" w:color="000000"/>
              <w:right w:val="single" w:sz="4" w:space="0" w:color="auto"/>
            </w:tcBorders>
          </w:tcPr>
          <w:p w:rsidR="00DF4020" w:rsidRPr="00900530" w:rsidRDefault="00900530" w:rsidP="00DF4020">
            <w:pPr>
              <w:jc w:val="center"/>
            </w:pPr>
            <w:r w:rsidRPr="00900530">
              <w:t>2019</w:t>
            </w:r>
          </w:p>
        </w:tc>
      </w:tr>
      <w:tr w:rsidR="00DF4020" w:rsidRPr="00CA5FD3" w:rsidTr="001A28FB">
        <w:trPr>
          <w:trHeight w:val="165"/>
        </w:trPr>
        <w:tc>
          <w:tcPr>
            <w:tcW w:w="1553" w:type="dxa"/>
            <w:tcBorders>
              <w:left w:val="single" w:sz="1" w:space="0" w:color="000000"/>
              <w:bottom w:val="single" w:sz="1" w:space="0" w:color="000000"/>
            </w:tcBorders>
          </w:tcPr>
          <w:p w:rsidR="00DF4020" w:rsidRPr="00CD5917" w:rsidRDefault="00DF4020" w:rsidP="00DF4020">
            <w:pPr>
              <w:suppressLineNumbers/>
              <w:suppressAutoHyphens/>
              <w:snapToGrid w:val="0"/>
              <w:jc w:val="center"/>
              <w:rPr>
                <w:sz w:val="22"/>
                <w:szCs w:val="22"/>
                <w:lang w:eastAsia="ar-SA"/>
              </w:rPr>
            </w:pPr>
            <w:r w:rsidRPr="00CD5917">
              <w:rPr>
                <w:sz w:val="22"/>
                <w:szCs w:val="22"/>
                <w:lang w:eastAsia="ar-SA"/>
              </w:rPr>
              <w:t>21969,10</w:t>
            </w:r>
          </w:p>
        </w:tc>
        <w:tc>
          <w:tcPr>
            <w:tcW w:w="1708" w:type="dxa"/>
            <w:tcBorders>
              <w:left w:val="single" w:sz="1" w:space="0" w:color="000000"/>
              <w:bottom w:val="single" w:sz="1" w:space="0" w:color="000000"/>
              <w:right w:val="single" w:sz="1" w:space="0" w:color="000000"/>
            </w:tcBorders>
          </w:tcPr>
          <w:p w:rsidR="00DF4020" w:rsidRPr="00CD5917" w:rsidRDefault="00DF4020" w:rsidP="00DF4020">
            <w:pPr>
              <w:suppressLineNumbers/>
              <w:suppressAutoHyphens/>
              <w:snapToGrid w:val="0"/>
              <w:jc w:val="center"/>
              <w:rPr>
                <w:sz w:val="22"/>
                <w:szCs w:val="22"/>
                <w:lang w:eastAsia="ar-SA"/>
              </w:rPr>
            </w:pPr>
            <w:r w:rsidRPr="00CD5917">
              <w:rPr>
                <w:sz w:val="22"/>
                <w:szCs w:val="22"/>
                <w:lang w:eastAsia="ar-SA"/>
              </w:rPr>
              <w:t>28563,90</w:t>
            </w:r>
          </w:p>
        </w:tc>
        <w:tc>
          <w:tcPr>
            <w:tcW w:w="1701" w:type="dxa"/>
            <w:tcBorders>
              <w:left w:val="single" w:sz="1" w:space="0" w:color="000000"/>
              <w:bottom w:val="single" w:sz="1" w:space="0" w:color="000000"/>
            </w:tcBorders>
          </w:tcPr>
          <w:p w:rsidR="00DF4020" w:rsidRPr="00900530" w:rsidRDefault="00900530" w:rsidP="00DF4020">
            <w:pPr>
              <w:suppressLineNumbers/>
              <w:suppressAutoHyphens/>
              <w:snapToGrid w:val="0"/>
              <w:jc w:val="center"/>
              <w:rPr>
                <w:sz w:val="22"/>
                <w:szCs w:val="22"/>
                <w:lang w:eastAsia="ar-SA"/>
              </w:rPr>
            </w:pPr>
            <w:r w:rsidRPr="00900530">
              <w:rPr>
                <w:sz w:val="22"/>
                <w:szCs w:val="22"/>
                <w:lang w:eastAsia="ar-SA"/>
              </w:rPr>
              <w:t>30694,96</w:t>
            </w:r>
          </w:p>
        </w:tc>
        <w:tc>
          <w:tcPr>
            <w:tcW w:w="1559" w:type="dxa"/>
            <w:tcBorders>
              <w:left w:val="single" w:sz="1" w:space="0" w:color="000000"/>
              <w:bottom w:val="single" w:sz="1" w:space="0" w:color="000000"/>
            </w:tcBorders>
          </w:tcPr>
          <w:p w:rsidR="00DF4020" w:rsidRPr="00900530" w:rsidRDefault="00DF4020" w:rsidP="00DF4020">
            <w:pPr>
              <w:suppressLineNumbers/>
              <w:suppressAutoHyphens/>
              <w:snapToGrid w:val="0"/>
              <w:jc w:val="center"/>
              <w:rPr>
                <w:sz w:val="22"/>
                <w:szCs w:val="22"/>
                <w:lang w:eastAsia="ar-SA"/>
              </w:rPr>
            </w:pPr>
            <w:r w:rsidRPr="00900530">
              <w:rPr>
                <w:sz w:val="22"/>
                <w:szCs w:val="22"/>
                <w:lang w:eastAsia="ar-SA"/>
              </w:rPr>
              <w:t>24141,62</w:t>
            </w:r>
          </w:p>
        </w:tc>
        <w:tc>
          <w:tcPr>
            <w:tcW w:w="1559" w:type="dxa"/>
            <w:tcBorders>
              <w:left w:val="single" w:sz="1" w:space="0" w:color="000000"/>
              <w:bottom w:val="single" w:sz="1" w:space="0" w:color="000000"/>
              <w:right w:val="single" w:sz="1" w:space="0" w:color="000000"/>
            </w:tcBorders>
          </w:tcPr>
          <w:p w:rsidR="00DF4020" w:rsidRPr="00900530" w:rsidRDefault="00DF4020" w:rsidP="00DF4020">
            <w:pPr>
              <w:suppressLineNumbers/>
              <w:suppressAutoHyphens/>
              <w:snapToGrid w:val="0"/>
              <w:jc w:val="center"/>
              <w:rPr>
                <w:sz w:val="22"/>
                <w:szCs w:val="22"/>
                <w:lang w:eastAsia="ar-SA"/>
              </w:rPr>
            </w:pPr>
            <w:r w:rsidRPr="00900530">
              <w:rPr>
                <w:sz w:val="22"/>
                <w:szCs w:val="22"/>
                <w:lang w:eastAsia="ar-SA"/>
              </w:rPr>
              <w:t>32071,93</w:t>
            </w:r>
          </w:p>
        </w:tc>
        <w:tc>
          <w:tcPr>
            <w:tcW w:w="1554" w:type="dxa"/>
            <w:tcBorders>
              <w:left w:val="single" w:sz="1" w:space="0" w:color="000000"/>
              <w:bottom w:val="single" w:sz="1" w:space="0" w:color="000000"/>
              <w:right w:val="single" w:sz="4" w:space="0" w:color="auto"/>
            </w:tcBorders>
          </w:tcPr>
          <w:p w:rsidR="00DF4020" w:rsidRPr="00900530" w:rsidRDefault="00900530" w:rsidP="00DF4020">
            <w:pPr>
              <w:suppressLineNumbers/>
              <w:suppressAutoHyphens/>
              <w:snapToGrid w:val="0"/>
              <w:jc w:val="center"/>
              <w:rPr>
                <w:sz w:val="22"/>
                <w:szCs w:val="22"/>
                <w:lang w:eastAsia="ar-SA"/>
              </w:rPr>
            </w:pPr>
            <w:r w:rsidRPr="00900530">
              <w:rPr>
                <w:sz w:val="22"/>
                <w:szCs w:val="22"/>
                <w:lang w:eastAsia="ar-SA"/>
              </w:rPr>
              <w:t>30176,18</w:t>
            </w:r>
          </w:p>
        </w:tc>
      </w:tr>
    </w:tbl>
    <w:p w:rsidR="00B21C44" w:rsidRPr="00CA5FD3" w:rsidRDefault="00B21C44" w:rsidP="00B21C44">
      <w:pPr>
        <w:spacing w:line="360" w:lineRule="auto"/>
        <w:jc w:val="both"/>
        <w:rPr>
          <w:b/>
          <w:bCs/>
          <w:sz w:val="28"/>
          <w:szCs w:val="28"/>
        </w:rPr>
      </w:pPr>
    </w:p>
    <w:p w:rsidR="00CA5FD3" w:rsidRDefault="00CA5FD3" w:rsidP="00803E36">
      <w:pPr>
        <w:pStyle w:val="21"/>
        <w:spacing w:line="360" w:lineRule="auto"/>
        <w:ind w:left="0" w:firstLine="0"/>
        <w:rPr>
          <w:b/>
          <w:sz w:val="28"/>
          <w:szCs w:val="28"/>
        </w:rPr>
      </w:pPr>
    </w:p>
    <w:p w:rsidR="00CA5FD3" w:rsidRDefault="00CA5FD3" w:rsidP="00803E36">
      <w:pPr>
        <w:pStyle w:val="21"/>
        <w:spacing w:line="360" w:lineRule="auto"/>
        <w:ind w:left="0" w:firstLine="0"/>
        <w:rPr>
          <w:b/>
          <w:sz w:val="28"/>
          <w:szCs w:val="28"/>
        </w:rPr>
      </w:pPr>
    </w:p>
    <w:p w:rsidR="00CA5FD3" w:rsidRDefault="00CA5FD3" w:rsidP="00803E36">
      <w:pPr>
        <w:pStyle w:val="21"/>
        <w:spacing w:line="360" w:lineRule="auto"/>
        <w:ind w:left="0" w:firstLine="0"/>
        <w:rPr>
          <w:b/>
          <w:sz w:val="28"/>
          <w:szCs w:val="28"/>
        </w:rPr>
      </w:pPr>
    </w:p>
    <w:p w:rsidR="00803E36" w:rsidRPr="00CA5FD3" w:rsidRDefault="001A28FB" w:rsidP="00803E36">
      <w:pPr>
        <w:pStyle w:val="21"/>
        <w:spacing w:line="360" w:lineRule="auto"/>
        <w:ind w:left="0" w:firstLine="0"/>
        <w:rPr>
          <w:b/>
          <w:sz w:val="28"/>
          <w:szCs w:val="28"/>
        </w:rPr>
      </w:pPr>
      <w:bookmarkStart w:id="0" w:name="_GoBack"/>
      <w:r w:rsidRPr="00CA5FD3">
        <w:rPr>
          <w:b/>
          <w:sz w:val="28"/>
          <w:szCs w:val="28"/>
        </w:rPr>
        <w:lastRenderedPageBreak/>
        <w:t>11.2</w:t>
      </w:r>
      <w:r w:rsidR="00803E36" w:rsidRPr="00CA5FD3">
        <w:rPr>
          <w:b/>
          <w:sz w:val="28"/>
          <w:szCs w:val="28"/>
        </w:rPr>
        <w:t>. Повышение квалификации и другие мероприятия по повышению соответствия библиотечного персонала технологическим, информационным и социальным вызовам времени</w:t>
      </w:r>
    </w:p>
    <w:p w:rsidR="001A28FB" w:rsidRPr="00CA5FD3" w:rsidRDefault="001A28FB" w:rsidP="001A28FB">
      <w:pPr>
        <w:jc w:val="both"/>
        <w:rPr>
          <w:rFonts w:eastAsia="Calibri"/>
          <w:color w:val="000000"/>
          <w:lang w:eastAsia="en-US"/>
        </w:rPr>
      </w:pPr>
    </w:p>
    <w:p w:rsidR="005D14DC" w:rsidRPr="00CA5FD3" w:rsidRDefault="005D14DC" w:rsidP="001A28FB">
      <w:pPr>
        <w:jc w:val="center"/>
        <w:rPr>
          <w:rFonts w:eastAsia="Calibri"/>
          <w:b/>
          <w:lang w:eastAsia="en-US"/>
        </w:rPr>
      </w:pPr>
    </w:p>
    <w:p w:rsidR="005D14DC" w:rsidRPr="00CA5FD3" w:rsidRDefault="005D14DC" w:rsidP="001A28FB">
      <w:pPr>
        <w:jc w:val="center"/>
        <w:rPr>
          <w:rFonts w:eastAsia="Calibri"/>
          <w:b/>
          <w:lang w:eastAsia="en-US"/>
        </w:rPr>
      </w:pPr>
    </w:p>
    <w:p w:rsidR="005D14DC" w:rsidRPr="00CA5FD3" w:rsidRDefault="005D14DC" w:rsidP="001A28FB">
      <w:pPr>
        <w:jc w:val="center"/>
        <w:rPr>
          <w:rFonts w:eastAsia="Calibri"/>
          <w:b/>
          <w:lang w:eastAsia="en-US"/>
        </w:rPr>
      </w:pPr>
    </w:p>
    <w:p w:rsidR="001A28FB" w:rsidRPr="00CA5FD3" w:rsidRDefault="001A28FB" w:rsidP="001A28FB">
      <w:pPr>
        <w:jc w:val="center"/>
        <w:rPr>
          <w:rFonts w:eastAsia="Calibri"/>
          <w:b/>
          <w:lang w:eastAsia="en-US"/>
        </w:rPr>
      </w:pPr>
      <w:r w:rsidRPr="00CA5FD3">
        <w:rPr>
          <w:rFonts w:eastAsia="Calibri"/>
          <w:b/>
          <w:lang w:eastAsia="en-US"/>
        </w:rPr>
        <w:t>Сведения о повышении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9"/>
        <w:gridCol w:w="1559"/>
        <w:gridCol w:w="2092"/>
      </w:tblGrid>
      <w:tr w:rsidR="001A28FB" w:rsidRPr="00CA5FD3" w:rsidTr="00296F33">
        <w:tc>
          <w:tcPr>
            <w:tcW w:w="5920" w:type="dxa"/>
            <w:shd w:val="clear" w:color="auto" w:fill="auto"/>
          </w:tcPr>
          <w:p w:rsidR="001A28FB" w:rsidRPr="00CA5FD3" w:rsidRDefault="001A28FB" w:rsidP="001A28FB">
            <w:pPr>
              <w:rPr>
                <w:rFonts w:eastAsia="Calibri"/>
                <w:lang w:eastAsia="en-US"/>
              </w:rPr>
            </w:pPr>
            <w:r w:rsidRPr="00CA5FD3">
              <w:rPr>
                <w:rFonts w:eastAsia="Calibri"/>
                <w:lang w:eastAsia="en-US"/>
              </w:rPr>
              <w:t>Показатель</w:t>
            </w:r>
          </w:p>
        </w:tc>
        <w:tc>
          <w:tcPr>
            <w:tcW w:w="1559" w:type="dxa"/>
            <w:shd w:val="clear" w:color="auto" w:fill="auto"/>
          </w:tcPr>
          <w:p w:rsidR="001A28FB" w:rsidRPr="00CA5FD3" w:rsidRDefault="001A28FB" w:rsidP="00296F33">
            <w:pPr>
              <w:jc w:val="center"/>
              <w:rPr>
                <w:rFonts w:eastAsia="Calibri"/>
                <w:lang w:eastAsia="en-US"/>
              </w:rPr>
            </w:pPr>
            <w:r w:rsidRPr="00CA5FD3">
              <w:rPr>
                <w:rFonts w:eastAsia="Calibri"/>
                <w:lang w:eastAsia="en-US"/>
              </w:rPr>
              <w:t>Ед. изм.</w:t>
            </w:r>
          </w:p>
        </w:tc>
        <w:tc>
          <w:tcPr>
            <w:tcW w:w="2092" w:type="dxa"/>
            <w:shd w:val="clear" w:color="auto" w:fill="auto"/>
          </w:tcPr>
          <w:p w:rsidR="001A28FB" w:rsidRPr="00CA5FD3" w:rsidRDefault="00DF4020" w:rsidP="00296F33">
            <w:pPr>
              <w:jc w:val="center"/>
              <w:rPr>
                <w:rFonts w:eastAsia="Calibri"/>
                <w:lang w:eastAsia="en-US"/>
              </w:rPr>
            </w:pPr>
            <w:r w:rsidRPr="00CA5FD3">
              <w:rPr>
                <w:rFonts w:eastAsia="Calibri"/>
                <w:lang w:eastAsia="en-US"/>
              </w:rPr>
              <w:t>На 01.01.2020</w:t>
            </w:r>
            <w:r w:rsidR="001A28FB" w:rsidRPr="00CA5FD3">
              <w:rPr>
                <w:rFonts w:eastAsia="Calibri"/>
                <w:lang w:eastAsia="en-US"/>
              </w:rPr>
              <w:t xml:space="preserve"> г.,</w:t>
            </w:r>
          </w:p>
          <w:p w:rsidR="001A28FB" w:rsidRPr="00CA5FD3" w:rsidRDefault="00DF4020" w:rsidP="00296F33">
            <w:pPr>
              <w:jc w:val="center"/>
              <w:rPr>
                <w:rFonts w:eastAsia="Calibri"/>
                <w:lang w:eastAsia="en-US"/>
              </w:rPr>
            </w:pPr>
            <w:r w:rsidRPr="00CA5FD3">
              <w:rPr>
                <w:rFonts w:eastAsia="Calibri"/>
                <w:lang w:eastAsia="en-US"/>
              </w:rPr>
              <w:t>по итогам 2019</w:t>
            </w:r>
            <w:r w:rsidR="001A28FB" w:rsidRPr="00CA5FD3">
              <w:rPr>
                <w:rFonts w:eastAsia="Calibri"/>
                <w:lang w:eastAsia="en-US"/>
              </w:rPr>
              <w:t xml:space="preserve"> г.</w:t>
            </w:r>
          </w:p>
        </w:tc>
      </w:tr>
      <w:tr w:rsidR="001A28FB" w:rsidRPr="00CA5FD3" w:rsidTr="00296F33">
        <w:tc>
          <w:tcPr>
            <w:tcW w:w="5920" w:type="dxa"/>
            <w:shd w:val="clear" w:color="auto" w:fill="auto"/>
          </w:tcPr>
          <w:p w:rsidR="001A28FB" w:rsidRPr="00CA5FD3" w:rsidRDefault="001A28FB" w:rsidP="001A28FB">
            <w:pPr>
              <w:rPr>
                <w:rFonts w:eastAsia="Calibri"/>
                <w:lang w:eastAsia="en-US"/>
              </w:rPr>
            </w:pPr>
            <w:r w:rsidRPr="00CA5FD3">
              <w:rPr>
                <w:rFonts w:eastAsia="Calibri"/>
                <w:b/>
                <w:color w:val="000000"/>
                <w:lang w:eastAsia="en-US"/>
              </w:rPr>
              <w:t xml:space="preserve">Фактическая </w:t>
            </w:r>
            <w:r w:rsidRPr="00CA5FD3">
              <w:rPr>
                <w:rFonts w:eastAsia="Calibri"/>
                <w:color w:val="000000"/>
                <w:lang w:eastAsia="en-US"/>
              </w:rPr>
              <w:t xml:space="preserve">численность библиотечных работников ЦБС, прошедших повышение квалификации по программам переподготовки (не менее  250 час.) с выдачей </w:t>
            </w:r>
            <w:r w:rsidRPr="00CA5FD3">
              <w:rPr>
                <w:rFonts w:eastAsia="Calibri"/>
                <w:b/>
                <w:color w:val="000000"/>
                <w:lang w:eastAsia="en-US"/>
              </w:rPr>
              <w:t>Диплома</w:t>
            </w:r>
            <w:r w:rsidRPr="00CA5FD3">
              <w:rPr>
                <w:rFonts w:eastAsia="Calibri"/>
                <w:color w:val="000000"/>
                <w:lang w:eastAsia="en-US"/>
              </w:rPr>
              <w:t xml:space="preserve"> о переподготовке</w:t>
            </w:r>
          </w:p>
        </w:tc>
        <w:tc>
          <w:tcPr>
            <w:tcW w:w="1559" w:type="dxa"/>
            <w:shd w:val="clear" w:color="auto" w:fill="auto"/>
          </w:tcPr>
          <w:p w:rsidR="001A28FB" w:rsidRPr="00CA5FD3" w:rsidRDefault="001A28FB" w:rsidP="00296F33">
            <w:pPr>
              <w:jc w:val="center"/>
              <w:rPr>
                <w:rFonts w:eastAsia="Calibri"/>
                <w:lang w:eastAsia="en-US"/>
              </w:rPr>
            </w:pPr>
            <w:r w:rsidRPr="00CA5FD3">
              <w:rPr>
                <w:rFonts w:eastAsia="Calibri"/>
                <w:lang w:eastAsia="en-US"/>
              </w:rPr>
              <w:t>Чел.</w:t>
            </w:r>
          </w:p>
        </w:tc>
        <w:tc>
          <w:tcPr>
            <w:tcW w:w="2092" w:type="dxa"/>
            <w:shd w:val="clear" w:color="auto" w:fill="auto"/>
          </w:tcPr>
          <w:p w:rsidR="001A28FB" w:rsidRPr="00CA5FD3" w:rsidRDefault="00204085" w:rsidP="00296F33">
            <w:pPr>
              <w:jc w:val="center"/>
              <w:rPr>
                <w:rFonts w:eastAsia="Calibri"/>
                <w:lang w:eastAsia="en-US"/>
              </w:rPr>
            </w:pPr>
            <w:r>
              <w:rPr>
                <w:rFonts w:eastAsia="Calibri"/>
                <w:lang w:eastAsia="en-US"/>
              </w:rPr>
              <w:t>1</w:t>
            </w:r>
          </w:p>
        </w:tc>
      </w:tr>
      <w:tr w:rsidR="001A28FB" w:rsidRPr="00CA5FD3" w:rsidTr="00296F33">
        <w:tc>
          <w:tcPr>
            <w:tcW w:w="5920" w:type="dxa"/>
            <w:shd w:val="clear" w:color="auto" w:fill="auto"/>
          </w:tcPr>
          <w:p w:rsidR="001A28FB" w:rsidRPr="00CA5FD3" w:rsidRDefault="001A28FB" w:rsidP="001A28FB">
            <w:pPr>
              <w:rPr>
                <w:rFonts w:eastAsia="Calibri"/>
                <w:lang w:eastAsia="en-US"/>
              </w:rPr>
            </w:pPr>
            <w:r w:rsidRPr="00CA5FD3">
              <w:rPr>
                <w:rFonts w:eastAsia="Calibri"/>
                <w:b/>
                <w:color w:val="000000"/>
                <w:lang w:eastAsia="en-US"/>
              </w:rPr>
              <w:t xml:space="preserve">Фактическая </w:t>
            </w:r>
            <w:r w:rsidRPr="00CA5FD3">
              <w:rPr>
                <w:rFonts w:eastAsia="Calibri"/>
                <w:color w:val="000000"/>
                <w:lang w:eastAsia="en-US"/>
              </w:rPr>
              <w:t xml:space="preserve">численность библиотечных работников ЦБС, прошедших обучение по программам повышения квалификации (не менее 16 час.) с выдачей </w:t>
            </w:r>
            <w:r w:rsidRPr="00CA5FD3">
              <w:rPr>
                <w:rFonts w:eastAsia="Calibri"/>
                <w:b/>
                <w:color w:val="000000"/>
                <w:lang w:eastAsia="en-US"/>
              </w:rPr>
              <w:t>Удостоверения</w:t>
            </w:r>
          </w:p>
        </w:tc>
        <w:tc>
          <w:tcPr>
            <w:tcW w:w="1559" w:type="dxa"/>
            <w:shd w:val="clear" w:color="auto" w:fill="auto"/>
          </w:tcPr>
          <w:p w:rsidR="001A28FB" w:rsidRPr="00CA5FD3" w:rsidRDefault="001A28FB" w:rsidP="00296F33">
            <w:pPr>
              <w:jc w:val="center"/>
              <w:rPr>
                <w:rFonts w:eastAsia="Calibri"/>
                <w:lang w:eastAsia="en-US"/>
              </w:rPr>
            </w:pPr>
            <w:r w:rsidRPr="00CA5FD3">
              <w:rPr>
                <w:rFonts w:eastAsia="Calibri"/>
                <w:lang w:eastAsia="en-US"/>
              </w:rPr>
              <w:t>Чел.</w:t>
            </w:r>
          </w:p>
        </w:tc>
        <w:tc>
          <w:tcPr>
            <w:tcW w:w="2092" w:type="dxa"/>
            <w:shd w:val="clear" w:color="auto" w:fill="auto"/>
          </w:tcPr>
          <w:p w:rsidR="001A28FB" w:rsidRPr="00CA5FD3" w:rsidRDefault="00204085" w:rsidP="00296F33">
            <w:pPr>
              <w:jc w:val="center"/>
              <w:rPr>
                <w:rFonts w:eastAsia="Calibri"/>
                <w:lang w:eastAsia="en-US"/>
              </w:rPr>
            </w:pPr>
            <w:r>
              <w:rPr>
                <w:rFonts w:eastAsia="Calibri"/>
                <w:lang w:eastAsia="en-US"/>
              </w:rPr>
              <w:t>6</w:t>
            </w:r>
          </w:p>
        </w:tc>
      </w:tr>
      <w:tr w:rsidR="001A28FB" w:rsidRPr="00CA5FD3" w:rsidTr="00296F33">
        <w:tc>
          <w:tcPr>
            <w:tcW w:w="5920" w:type="dxa"/>
            <w:shd w:val="clear" w:color="auto" w:fill="auto"/>
          </w:tcPr>
          <w:p w:rsidR="001A28FB" w:rsidRPr="00CA5FD3" w:rsidRDefault="001A28FB" w:rsidP="001A28FB">
            <w:pPr>
              <w:rPr>
                <w:rFonts w:eastAsia="Calibri"/>
                <w:lang w:eastAsia="en-US"/>
              </w:rPr>
            </w:pPr>
            <w:r w:rsidRPr="00CA5FD3">
              <w:rPr>
                <w:rFonts w:eastAsia="Calibri"/>
                <w:b/>
                <w:lang w:eastAsia="en-US"/>
              </w:rPr>
              <w:t>Доля</w:t>
            </w:r>
            <w:r w:rsidRPr="00CA5FD3">
              <w:rPr>
                <w:rFonts w:eastAsia="Calibri"/>
                <w:lang w:eastAsia="en-US"/>
              </w:rPr>
              <w:t xml:space="preserve"> библиотечных работников, прошедших повышение квалификации и профессиональную переподготовку, в том числе в дистанционной форме, от общего числа основного персонала</w:t>
            </w:r>
          </w:p>
        </w:tc>
        <w:tc>
          <w:tcPr>
            <w:tcW w:w="1559" w:type="dxa"/>
            <w:shd w:val="clear" w:color="auto" w:fill="auto"/>
          </w:tcPr>
          <w:p w:rsidR="001A28FB" w:rsidRPr="00CA5FD3" w:rsidRDefault="001A28FB" w:rsidP="00296F33">
            <w:pPr>
              <w:jc w:val="center"/>
              <w:rPr>
                <w:rFonts w:eastAsia="Calibri"/>
                <w:lang w:eastAsia="en-US"/>
              </w:rPr>
            </w:pPr>
            <w:r w:rsidRPr="00CA5FD3">
              <w:rPr>
                <w:rFonts w:eastAsia="Calibri"/>
                <w:lang w:eastAsia="en-US"/>
              </w:rPr>
              <w:t>%</w:t>
            </w:r>
          </w:p>
        </w:tc>
        <w:tc>
          <w:tcPr>
            <w:tcW w:w="2092" w:type="dxa"/>
            <w:shd w:val="clear" w:color="auto" w:fill="auto"/>
          </w:tcPr>
          <w:p w:rsidR="001A28FB" w:rsidRPr="00CA5FD3" w:rsidRDefault="00E13D74" w:rsidP="00296F33">
            <w:pPr>
              <w:jc w:val="center"/>
              <w:rPr>
                <w:rFonts w:eastAsia="Calibri"/>
                <w:lang w:eastAsia="en-US"/>
              </w:rPr>
            </w:pPr>
            <w:r w:rsidRPr="00CA5FD3">
              <w:rPr>
                <w:rFonts w:eastAsia="Calibri"/>
                <w:lang w:eastAsia="en-US"/>
              </w:rPr>
              <w:t>17,5</w:t>
            </w:r>
          </w:p>
        </w:tc>
      </w:tr>
      <w:tr w:rsidR="001A28FB" w:rsidRPr="00CA5FD3" w:rsidTr="00296F33">
        <w:tc>
          <w:tcPr>
            <w:tcW w:w="5920" w:type="dxa"/>
            <w:shd w:val="clear" w:color="auto" w:fill="auto"/>
          </w:tcPr>
          <w:p w:rsidR="001A28FB" w:rsidRPr="00CA5FD3" w:rsidRDefault="001A28FB" w:rsidP="001A28FB">
            <w:pPr>
              <w:rPr>
                <w:rFonts w:eastAsia="Calibri"/>
                <w:lang w:eastAsia="en-US"/>
              </w:rPr>
            </w:pPr>
            <w:r w:rsidRPr="00CA5FD3">
              <w:rPr>
                <w:rFonts w:eastAsia="Calibri"/>
                <w:b/>
                <w:lang w:eastAsia="en-US"/>
              </w:rPr>
              <w:t>Доля</w:t>
            </w:r>
            <w:r w:rsidR="00052FCB" w:rsidRPr="00CA5FD3">
              <w:rPr>
                <w:rFonts w:eastAsia="Calibri"/>
                <w:lang w:eastAsia="en-US"/>
              </w:rPr>
              <w:t xml:space="preserve"> работников в возрасте</w:t>
            </w:r>
            <w:r w:rsidRPr="00CA5FD3">
              <w:rPr>
                <w:rFonts w:eastAsia="Calibri"/>
                <w:lang w:eastAsia="en-US"/>
              </w:rPr>
              <w:t xml:space="preserve"> до 30 лет из числа основного персонала библиотек, от общего количества работников основного персонала библиотек</w:t>
            </w:r>
          </w:p>
        </w:tc>
        <w:tc>
          <w:tcPr>
            <w:tcW w:w="1559" w:type="dxa"/>
            <w:shd w:val="clear" w:color="auto" w:fill="auto"/>
          </w:tcPr>
          <w:p w:rsidR="001A28FB" w:rsidRPr="00CA5FD3" w:rsidRDefault="001A28FB" w:rsidP="00296F33">
            <w:pPr>
              <w:jc w:val="center"/>
              <w:rPr>
                <w:rFonts w:eastAsia="Calibri"/>
                <w:lang w:eastAsia="en-US"/>
              </w:rPr>
            </w:pPr>
            <w:r w:rsidRPr="00CA5FD3">
              <w:rPr>
                <w:rFonts w:eastAsia="Calibri"/>
                <w:lang w:eastAsia="en-US"/>
              </w:rPr>
              <w:t>%</w:t>
            </w:r>
          </w:p>
        </w:tc>
        <w:tc>
          <w:tcPr>
            <w:tcW w:w="2092" w:type="dxa"/>
            <w:shd w:val="clear" w:color="auto" w:fill="auto"/>
          </w:tcPr>
          <w:p w:rsidR="001A28FB" w:rsidRPr="00CA5FD3" w:rsidRDefault="001B4D4E" w:rsidP="00296F33">
            <w:pPr>
              <w:jc w:val="center"/>
              <w:rPr>
                <w:rFonts w:eastAsia="Calibri"/>
                <w:lang w:eastAsia="en-US"/>
              </w:rPr>
            </w:pPr>
            <w:r w:rsidRPr="00CA5FD3">
              <w:rPr>
                <w:rFonts w:eastAsia="Calibri"/>
                <w:lang w:eastAsia="en-US"/>
              </w:rPr>
              <w:t>2</w:t>
            </w:r>
          </w:p>
        </w:tc>
      </w:tr>
    </w:tbl>
    <w:p w:rsidR="001A28FB" w:rsidRPr="00CA5FD3" w:rsidRDefault="001A28FB" w:rsidP="001A28FB">
      <w:pPr>
        <w:pStyle w:val="21"/>
        <w:ind w:left="0" w:firstLine="0"/>
        <w:rPr>
          <w:b/>
          <w:sz w:val="24"/>
          <w:szCs w:val="24"/>
        </w:rPr>
      </w:pPr>
    </w:p>
    <w:p w:rsidR="00640537" w:rsidRPr="00CA5FD3" w:rsidRDefault="00052FCB" w:rsidP="00EB51EC">
      <w:pPr>
        <w:spacing w:line="360" w:lineRule="auto"/>
        <w:jc w:val="both"/>
        <w:rPr>
          <w:rFonts w:eastAsia="SimSun"/>
          <w:sz w:val="28"/>
          <w:szCs w:val="28"/>
        </w:rPr>
      </w:pPr>
      <w:r w:rsidRPr="00CA5FD3">
        <w:rPr>
          <w:rFonts w:eastAsia="SimSun"/>
          <w:sz w:val="28"/>
          <w:szCs w:val="28"/>
        </w:rPr>
        <w:t>Сотрудники МБУ «ЦБС Купинского района» повышали свою квалификацию участвуя в областных семинарах и вебинарах:</w:t>
      </w:r>
      <w:r w:rsidR="00F12C1E" w:rsidRPr="00CA5FD3">
        <w:rPr>
          <w:rFonts w:eastAsia="SimSun"/>
          <w:sz w:val="28"/>
          <w:szCs w:val="28"/>
        </w:rPr>
        <w:t xml:space="preserve"> </w:t>
      </w:r>
    </w:p>
    <w:p w:rsidR="00052FCB" w:rsidRPr="00CA5FD3" w:rsidRDefault="00EB51EC" w:rsidP="00EB51EC">
      <w:pPr>
        <w:spacing w:line="360" w:lineRule="auto"/>
        <w:jc w:val="both"/>
        <w:rPr>
          <w:rFonts w:eastAsia="SimSun"/>
          <w:sz w:val="28"/>
          <w:szCs w:val="28"/>
        </w:rPr>
      </w:pPr>
      <w:r w:rsidRPr="00CA5FD3">
        <w:rPr>
          <w:rFonts w:eastAsia="SimSun"/>
          <w:sz w:val="28"/>
          <w:szCs w:val="28"/>
        </w:rPr>
        <w:t xml:space="preserve">1. </w:t>
      </w:r>
      <w:r w:rsidR="00052FCB" w:rsidRPr="00CA5FD3">
        <w:rPr>
          <w:rFonts w:eastAsia="SimSun"/>
          <w:sz w:val="28"/>
          <w:szCs w:val="28"/>
        </w:rPr>
        <w:t>Семинар</w:t>
      </w:r>
      <w:r w:rsidR="006370B9" w:rsidRPr="00CA5FD3">
        <w:rPr>
          <w:rFonts w:eastAsia="SimSun"/>
          <w:sz w:val="28"/>
          <w:szCs w:val="28"/>
        </w:rPr>
        <w:t xml:space="preserve"> </w:t>
      </w:r>
      <w:r w:rsidR="00052FCB" w:rsidRPr="00CA5FD3">
        <w:rPr>
          <w:rFonts w:eastAsia="SimSun"/>
          <w:sz w:val="28"/>
          <w:szCs w:val="28"/>
        </w:rPr>
        <w:t>-</w:t>
      </w:r>
      <w:r w:rsidR="006370B9" w:rsidRPr="00CA5FD3">
        <w:rPr>
          <w:rFonts w:eastAsia="SimSun"/>
          <w:sz w:val="28"/>
          <w:szCs w:val="28"/>
        </w:rPr>
        <w:t xml:space="preserve"> </w:t>
      </w:r>
      <w:r w:rsidR="00052FCB" w:rsidRPr="00CA5FD3">
        <w:rPr>
          <w:rFonts w:eastAsia="SimSun"/>
          <w:sz w:val="28"/>
          <w:szCs w:val="28"/>
        </w:rPr>
        <w:t>вебинар</w:t>
      </w:r>
      <w:r w:rsidR="001011CB" w:rsidRPr="00CA5FD3">
        <w:rPr>
          <w:rFonts w:eastAsia="SimSun"/>
          <w:sz w:val="28"/>
          <w:szCs w:val="28"/>
        </w:rPr>
        <w:t xml:space="preserve"> «Выборы и всё, что нужно знать о них» (НГОНБ).</w:t>
      </w:r>
    </w:p>
    <w:p w:rsidR="00EB51EC" w:rsidRPr="00CA5FD3" w:rsidRDefault="001011CB" w:rsidP="00EB51EC">
      <w:pPr>
        <w:spacing w:line="360" w:lineRule="auto"/>
        <w:jc w:val="both"/>
        <w:rPr>
          <w:rFonts w:eastAsia="SimSun"/>
          <w:sz w:val="28"/>
          <w:szCs w:val="28"/>
        </w:rPr>
      </w:pPr>
      <w:r w:rsidRPr="00CA5FD3">
        <w:rPr>
          <w:rFonts w:eastAsia="SimSun"/>
          <w:sz w:val="28"/>
          <w:szCs w:val="28"/>
        </w:rPr>
        <w:t xml:space="preserve">2. </w:t>
      </w:r>
      <w:r w:rsidRPr="00CA5FD3">
        <w:rPr>
          <w:rFonts w:eastAsia="SimSun"/>
          <w:bCs/>
          <w:sz w:val="28"/>
          <w:szCs w:val="28"/>
        </w:rPr>
        <w:t>Вебинар</w:t>
      </w:r>
      <w:r w:rsidRPr="00CA5FD3">
        <w:rPr>
          <w:rFonts w:eastAsia="SimSun"/>
          <w:b/>
          <w:bCs/>
          <w:sz w:val="28"/>
          <w:szCs w:val="28"/>
        </w:rPr>
        <w:t xml:space="preserve"> </w:t>
      </w:r>
      <w:r w:rsidRPr="00CA5FD3">
        <w:rPr>
          <w:rFonts w:eastAsia="SimSun"/>
          <w:sz w:val="28"/>
          <w:szCs w:val="28"/>
        </w:rPr>
        <w:t>«Информационное обеспечение непрерывного образования библиотечных специалистов Новосибирской области» (НГОНБ).</w:t>
      </w:r>
    </w:p>
    <w:p w:rsidR="00EB51EC" w:rsidRPr="00CA5FD3" w:rsidRDefault="001011CB" w:rsidP="00EB51EC">
      <w:pPr>
        <w:spacing w:line="360" w:lineRule="auto"/>
        <w:jc w:val="both"/>
        <w:rPr>
          <w:rFonts w:eastAsia="SimSun"/>
          <w:sz w:val="28"/>
          <w:szCs w:val="28"/>
        </w:rPr>
      </w:pPr>
      <w:r w:rsidRPr="00CA5FD3">
        <w:rPr>
          <w:rFonts w:eastAsia="SimSun"/>
          <w:sz w:val="28"/>
          <w:szCs w:val="28"/>
        </w:rPr>
        <w:t xml:space="preserve">3. </w:t>
      </w:r>
      <w:r w:rsidR="00161C00" w:rsidRPr="00CA5FD3">
        <w:rPr>
          <w:rFonts w:eastAsia="SimSun"/>
          <w:sz w:val="28"/>
          <w:szCs w:val="28"/>
        </w:rPr>
        <w:t>Организационный вебинар по процедуре проведения Всероссийской акции «Маршрутом А.П. Чехова по Сибири на Сахалин»</w:t>
      </w:r>
      <w:r w:rsidR="00DF4020" w:rsidRPr="00CA5FD3">
        <w:rPr>
          <w:rFonts w:eastAsia="SimSun"/>
          <w:sz w:val="28"/>
          <w:szCs w:val="28"/>
        </w:rPr>
        <w:t xml:space="preserve"> 2019</w:t>
      </w:r>
      <w:r w:rsidR="00F6631E" w:rsidRPr="00CA5FD3">
        <w:rPr>
          <w:rFonts w:eastAsia="SimSun"/>
          <w:sz w:val="28"/>
          <w:szCs w:val="28"/>
        </w:rPr>
        <w:t xml:space="preserve"> года (Информационный центр Сибирский тракт).</w:t>
      </w:r>
    </w:p>
    <w:p w:rsidR="00133929" w:rsidRPr="00CA5FD3" w:rsidRDefault="00133929" w:rsidP="00133929">
      <w:pPr>
        <w:spacing w:line="360" w:lineRule="auto"/>
        <w:jc w:val="both"/>
        <w:rPr>
          <w:rFonts w:eastAsia="SimSun"/>
          <w:sz w:val="28"/>
          <w:szCs w:val="28"/>
        </w:rPr>
      </w:pPr>
      <w:r w:rsidRPr="00CA5FD3">
        <w:rPr>
          <w:rFonts w:eastAsia="SimSun"/>
          <w:sz w:val="28"/>
          <w:szCs w:val="28"/>
        </w:rPr>
        <w:t>4.</w:t>
      </w:r>
      <w:r w:rsidRPr="00CA5FD3">
        <w:rPr>
          <w:rFonts w:eastAsia="SimSun"/>
          <w:sz w:val="28"/>
          <w:szCs w:val="28"/>
        </w:rPr>
        <w:tab/>
        <w:t>Вебинар «Новое в земельном законодательстве»</w:t>
      </w:r>
    </w:p>
    <w:p w:rsidR="00133929" w:rsidRPr="00CA5FD3" w:rsidRDefault="00133929" w:rsidP="00133929">
      <w:pPr>
        <w:spacing w:line="360" w:lineRule="auto"/>
        <w:jc w:val="both"/>
        <w:rPr>
          <w:rFonts w:eastAsia="SimSun"/>
          <w:sz w:val="28"/>
          <w:szCs w:val="28"/>
        </w:rPr>
      </w:pPr>
      <w:r w:rsidRPr="00CA5FD3">
        <w:rPr>
          <w:rFonts w:eastAsia="SimSun"/>
          <w:sz w:val="28"/>
          <w:szCs w:val="28"/>
        </w:rPr>
        <w:t>5.</w:t>
      </w:r>
      <w:r w:rsidRPr="00CA5FD3">
        <w:rPr>
          <w:rFonts w:eastAsia="SimSun"/>
          <w:sz w:val="28"/>
          <w:szCs w:val="28"/>
        </w:rPr>
        <w:tab/>
        <w:t>Вебинар «Технология работы и информационные возможности сайта «Госуслуги»</w:t>
      </w:r>
    </w:p>
    <w:p w:rsidR="00133929" w:rsidRPr="00CA5FD3" w:rsidRDefault="00133929" w:rsidP="00133929">
      <w:pPr>
        <w:spacing w:line="360" w:lineRule="auto"/>
        <w:jc w:val="both"/>
        <w:rPr>
          <w:rFonts w:eastAsia="SimSun"/>
          <w:sz w:val="28"/>
          <w:szCs w:val="28"/>
        </w:rPr>
      </w:pPr>
      <w:r w:rsidRPr="00CA5FD3">
        <w:rPr>
          <w:rFonts w:eastAsia="SimSun"/>
          <w:sz w:val="28"/>
          <w:szCs w:val="28"/>
        </w:rPr>
        <w:t>6.</w:t>
      </w:r>
      <w:r w:rsidRPr="00CA5FD3">
        <w:rPr>
          <w:rFonts w:eastAsia="SimSun"/>
          <w:sz w:val="28"/>
          <w:szCs w:val="28"/>
        </w:rPr>
        <w:tab/>
        <w:t>Вебинар «Модельные библиотеки. Подготовка заявок на 2020 год»</w:t>
      </w:r>
    </w:p>
    <w:p w:rsidR="00133929" w:rsidRPr="00CA5FD3" w:rsidRDefault="00133929" w:rsidP="00133929">
      <w:pPr>
        <w:spacing w:line="360" w:lineRule="auto"/>
        <w:jc w:val="both"/>
        <w:rPr>
          <w:rFonts w:eastAsia="SimSun"/>
          <w:sz w:val="28"/>
          <w:szCs w:val="28"/>
        </w:rPr>
      </w:pPr>
      <w:r w:rsidRPr="00CA5FD3">
        <w:rPr>
          <w:rFonts w:eastAsia="SimSun"/>
          <w:sz w:val="28"/>
          <w:szCs w:val="28"/>
        </w:rPr>
        <w:t>7.</w:t>
      </w:r>
      <w:r w:rsidRPr="00CA5FD3">
        <w:rPr>
          <w:rFonts w:eastAsia="SimSun"/>
          <w:sz w:val="28"/>
          <w:szCs w:val="28"/>
        </w:rPr>
        <w:tab/>
        <w:t>Видеосовещание руководителей ПЦПИ библиотек.</w:t>
      </w:r>
    </w:p>
    <w:p w:rsidR="00EB51EC" w:rsidRPr="00CA5FD3" w:rsidRDefault="00133929" w:rsidP="00133929">
      <w:pPr>
        <w:spacing w:line="360" w:lineRule="auto"/>
        <w:jc w:val="both"/>
        <w:rPr>
          <w:rFonts w:eastAsia="SimSun"/>
          <w:sz w:val="28"/>
          <w:szCs w:val="28"/>
        </w:rPr>
      </w:pPr>
      <w:r w:rsidRPr="00CA5FD3">
        <w:rPr>
          <w:rFonts w:eastAsia="SimSun"/>
          <w:sz w:val="28"/>
          <w:szCs w:val="28"/>
        </w:rPr>
        <w:t>8.</w:t>
      </w:r>
      <w:r w:rsidR="004B00C2" w:rsidRPr="00CA5FD3">
        <w:rPr>
          <w:rFonts w:eastAsia="SimSun"/>
          <w:sz w:val="28"/>
          <w:szCs w:val="28"/>
        </w:rPr>
        <w:t xml:space="preserve"> </w:t>
      </w:r>
      <w:r w:rsidRPr="00CA5FD3">
        <w:rPr>
          <w:rFonts w:eastAsia="SimSun"/>
          <w:sz w:val="28"/>
          <w:szCs w:val="28"/>
        </w:rPr>
        <w:t xml:space="preserve"> </w:t>
      </w:r>
      <w:r w:rsidR="0051711E" w:rsidRPr="00CA5FD3">
        <w:rPr>
          <w:rFonts w:eastAsia="SimSun"/>
          <w:sz w:val="28"/>
          <w:szCs w:val="28"/>
        </w:rPr>
        <w:t>Вебинар по работе с Либстат (НГОНБ).</w:t>
      </w:r>
    </w:p>
    <w:bookmarkEnd w:id="0"/>
    <w:p w:rsidR="00950387" w:rsidRPr="00CA5FD3" w:rsidRDefault="00950387" w:rsidP="00950387">
      <w:pPr>
        <w:spacing w:line="360" w:lineRule="auto"/>
        <w:jc w:val="both"/>
        <w:rPr>
          <w:rFonts w:eastAsia="SimSun"/>
          <w:sz w:val="28"/>
          <w:szCs w:val="28"/>
        </w:rPr>
      </w:pPr>
      <w:r w:rsidRPr="00CA5FD3">
        <w:rPr>
          <w:rFonts w:eastAsia="SimSun"/>
          <w:sz w:val="28"/>
          <w:szCs w:val="28"/>
        </w:rPr>
        <w:lastRenderedPageBreak/>
        <w:t>9</w:t>
      </w:r>
      <w:r w:rsidR="000B0495" w:rsidRPr="00CA5FD3">
        <w:rPr>
          <w:rFonts w:eastAsia="SimSun"/>
          <w:sz w:val="28"/>
          <w:szCs w:val="28"/>
        </w:rPr>
        <w:t>.</w:t>
      </w:r>
      <w:r w:rsidRPr="00CA5FD3">
        <w:rPr>
          <w:rFonts w:eastAsia="SimSun"/>
          <w:sz w:val="28"/>
          <w:szCs w:val="28"/>
        </w:rPr>
        <w:t xml:space="preserve"> Вебинар Грантовые конкурсы благотворительного фонда Искусство, наука и спорт в рамках программы "Особый взгляд" Организаторы вебинара: Федеральное государственное бюджетное учреждение культуры Центр культурных стратегий и проектного управления (РОСКУЛЬТПРОЕКТ), совместно с Благотворительным фондом Алишера Усманова Искусство, наука и спорт, Федеральным государственным бюджетным учреждением культуры Российская государственная библиотека для молодёжи.</w:t>
      </w:r>
    </w:p>
    <w:p w:rsidR="00A624E3" w:rsidRPr="00CA5FD3" w:rsidRDefault="00A624E3" w:rsidP="006D50BC">
      <w:pPr>
        <w:spacing w:line="360" w:lineRule="auto"/>
        <w:jc w:val="both"/>
        <w:rPr>
          <w:rFonts w:eastAsia="SimSun"/>
          <w:sz w:val="28"/>
          <w:szCs w:val="28"/>
        </w:rPr>
      </w:pPr>
      <w:r w:rsidRPr="00CA5FD3">
        <w:rPr>
          <w:rFonts w:eastAsia="SimSun"/>
          <w:sz w:val="28"/>
          <w:szCs w:val="28"/>
        </w:rPr>
        <w:t>10</w:t>
      </w:r>
      <w:r w:rsidR="00723635" w:rsidRPr="00CA5FD3">
        <w:rPr>
          <w:rFonts w:eastAsia="SimSun"/>
          <w:sz w:val="28"/>
          <w:szCs w:val="28"/>
        </w:rPr>
        <w:t xml:space="preserve">. </w:t>
      </w:r>
      <w:r w:rsidRPr="00CA5FD3">
        <w:rPr>
          <w:rFonts w:eastAsia="SimSun"/>
          <w:sz w:val="28"/>
          <w:szCs w:val="28"/>
        </w:rPr>
        <w:t>Вебинар по подготовке конкурсных документов на создание модельных библиотек в рамках федеральной программы «Культурная среда» национального проекта «Культура»</w:t>
      </w:r>
    </w:p>
    <w:p w:rsidR="00EB51EC" w:rsidRPr="00CA5FD3" w:rsidRDefault="00EB51EC" w:rsidP="00EB51EC">
      <w:pPr>
        <w:spacing w:line="360" w:lineRule="auto"/>
        <w:jc w:val="both"/>
        <w:rPr>
          <w:rFonts w:eastAsia="SimSun"/>
          <w:sz w:val="28"/>
          <w:szCs w:val="28"/>
        </w:rPr>
      </w:pPr>
    </w:p>
    <w:p w:rsidR="00B21C44" w:rsidRPr="00CA5FD3" w:rsidRDefault="00B21C44" w:rsidP="00B21C44">
      <w:pPr>
        <w:spacing w:line="360" w:lineRule="auto"/>
        <w:jc w:val="both"/>
        <w:rPr>
          <w:b/>
          <w:bCs/>
          <w:sz w:val="28"/>
          <w:szCs w:val="28"/>
        </w:rPr>
      </w:pPr>
      <w:r w:rsidRPr="00CA5FD3">
        <w:rPr>
          <w:b/>
          <w:bCs/>
          <w:sz w:val="28"/>
          <w:szCs w:val="28"/>
        </w:rPr>
        <w:t>Краткие выводы</w:t>
      </w:r>
    </w:p>
    <w:p w:rsidR="003349CC" w:rsidRPr="00CA5FD3" w:rsidRDefault="003349CC" w:rsidP="00460712">
      <w:pPr>
        <w:spacing w:line="360" w:lineRule="auto"/>
        <w:jc w:val="both"/>
        <w:rPr>
          <w:bCs/>
          <w:sz w:val="28"/>
          <w:szCs w:val="28"/>
          <w:lang w:bidi="en-US"/>
        </w:rPr>
      </w:pPr>
      <w:r w:rsidRPr="00CA5FD3">
        <w:rPr>
          <w:bCs/>
          <w:sz w:val="28"/>
          <w:szCs w:val="28"/>
        </w:rPr>
        <w:t>Анализ кадрового потенциала библиотек района п</w:t>
      </w:r>
      <w:r w:rsidR="005A5702" w:rsidRPr="00CA5FD3">
        <w:rPr>
          <w:bCs/>
          <w:sz w:val="28"/>
          <w:szCs w:val="28"/>
        </w:rPr>
        <w:t xml:space="preserve">оказал, что перед </w:t>
      </w:r>
      <w:r w:rsidRPr="00CA5FD3">
        <w:rPr>
          <w:bCs/>
          <w:sz w:val="28"/>
          <w:szCs w:val="28"/>
        </w:rPr>
        <w:t xml:space="preserve"> библиотеками </w:t>
      </w:r>
      <w:r w:rsidR="005A5702" w:rsidRPr="00CA5FD3">
        <w:rPr>
          <w:bCs/>
          <w:sz w:val="28"/>
          <w:szCs w:val="28"/>
        </w:rPr>
        <w:t>МБУ «ЦБС Купинского района»</w:t>
      </w:r>
      <w:r w:rsidRPr="00CA5FD3">
        <w:rPr>
          <w:bCs/>
          <w:sz w:val="28"/>
          <w:szCs w:val="28"/>
        </w:rPr>
        <w:t xml:space="preserve"> стоят такие проблемы, как: </w:t>
      </w:r>
    </w:p>
    <w:p w:rsidR="003349CC" w:rsidRPr="00CA5FD3" w:rsidRDefault="003349CC" w:rsidP="009C1CFF">
      <w:pPr>
        <w:numPr>
          <w:ilvl w:val="0"/>
          <w:numId w:val="16"/>
        </w:numPr>
        <w:spacing w:line="360" w:lineRule="auto"/>
        <w:jc w:val="both"/>
        <w:rPr>
          <w:bCs/>
          <w:sz w:val="28"/>
          <w:szCs w:val="28"/>
        </w:rPr>
      </w:pPr>
      <w:r w:rsidRPr="00CA5FD3">
        <w:rPr>
          <w:bCs/>
          <w:sz w:val="28"/>
          <w:szCs w:val="28"/>
        </w:rPr>
        <w:t xml:space="preserve">низкий процент молодых специалистов, </w:t>
      </w:r>
    </w:p>
    <w:p w:rsidR="003349CC" w:rsidRPr="00CA5FD3" w:rsidRDefault="003349CC" w:rsidP="009C1CFF">
      <w:pPr>
        <w:numPr>
          <w:ilvl w:val="0"/>
          <w:numId w:val="16"/>
        </w:numPr>
        <w:spacing w:line="360" w:lineRule="auto"/>
        <w:jc w:val="both"/>
        <w:rPr>
          <w:bCs/>
          <w:sz w:val="28"/>
          <w:szCs w:val="28"/>
        </w:rPr>
      </w:pPr>
      <w:r w:rsidRPr="00CA5FD3">
        <w:rPr>
          <w:bCs/>
          <w:sz w:val="28"/>
          <w:szCs w:val="28"/>
        </w:rPr>
        <w:t xml:space="preserve">снижение престижа библиотечной профессии. </w:t>
      </w:r>
    </w:p>
    <w:p w:rsidR="00F05D9D" w:rsidRDefault="00F05D9D" w:rsidP="00F05D9D">
      <w:pPr>
        <w:spacing w:line="360" w:lineRule="auto"/>
        <w:rPr>
          <w:bCs/>
          <w:sz w:val="28"/>
          <w:szCs w:val="28"/>
        </w:rPr>
      </w:pPr>
    </w:p>
    <w:p w:rsidR="00A45FFE" w:rsidRPr="00CA5FD3" w:rsidRDefault="00F05D9D" w:rsidP="00F05D9D">
      <w:pPr>
        <w:spacing w:line="360" w:lineRule="auto"/>
        <w:ind w:firstLine="284"/>
        <w:rPr>
          <w:b/>
          <w:bCs/>
          <w:sz w:val="32"/>
          <w:szCs w:val="32"/>
        </w:rPr>
      </w:pPr>
      <w:r w:rsidRPr="00CA5FD3">
        <w:rPr>
          <w:b/>
          <w:bCs/>
          <w:sz w:val="32"/>
          <w:szCs w:val="32"/>
          <w:lang w:val="en-US"/>
        </w:rPr>
        <w:t>XII</w:t>
      </w:r>
      <w:r w:rsidRPr="00CA5FD3">
        <w:rPr>
          <w:b/>
          <w:bCs/>
          <w:sz w:val="32"/>
          <w:szCs w:val="32"/>
        </w:rPr>
        <w:t>.</w:t>
      </w:r>
      <w:r w:rsidRPr="00CA5FD3">
        <w:rPr>
          <w:bCs/>
          <w:sz w:val="28"/>
          <w:szCs w:val="28"/>
        </w:rPr>
        <w:t xml:space="preserve"> </w:t>
      </w:r>
      <w:r w:rsidR="009663C9" w:rsidRPr="00CA5FD3">
        <w:rPr>
          <w:b/>
          <w:bCs/>
          <w:sz w:val="32"/>
          <w:szCs w:val="32"/>
        </w:rPr>
        <w:t xml:space="preserve">Материально-технические ресурсы библиотек </w:t>
      </w:r>
    </w:p>
    <w:p w:rsidR="00F05D9D" w:rsidRPr="00CA5FD3" w:rsidRDefault="00F05D9D" w:rsidP="00A41326">
      <w:pPr>
        <w:spacing w:line="360" w:lineRule="auto"/>
        <w:jc w:val="both"/>
        <w:rPr>
          <w:b/>
          <w:bCs/>
          <w:sz w:val="28"/>
          <w:szCs w:val="28"/>
        </w:rPr>
      </w:pPr>
    </w:p>
    <w:p w:rsidR="00F05D9D" w:rsidRPr="00CA5FD3" w:rsidRDefault="00F05D9D" w:rsidP="00F05D9D">
      <w:pPr>
        <w:spacing w:line="360" w:lineRule="auto"/>
        <w:rPr>
          <w:b/>
          <w:bCs/>
          <w:sz w:val="28"/>
          <w:szCs w:val="28"/>
        </w:rPr>
      </w:pPr>
      <w:r w:rsidRPr="00CA5FD3">
        <w:rPr>
          <w:b/>
          <w:bCs/>
          <w:sz w:val="28"/>
          <w:szCs w:val="28"/>
        </w:rPr>
        <w:t xml:space="preserve">12.1. Общая характеристика зданий, помещений </w:t>
      </w:r>
    </w:p>
    <w:p w:rsidR="00F62943" w:rsidRPr="00CA5FD3" w:rsidRDefault="00382CBF" w:rsidP="00DD6CCB">
      <w:pPr>
        <w:spacing w:line="360" w:lineRule="auto"/>
        <w:jc w:val="both"/>
        <w:rPr>
          <w:bCs/>
          <w:sz w:val="28"/>
          <w:szCs w:val="28"/>
        </w:rPr>
      </w:pPr>
      <w:r>
        <w:rPr>
          <w:bCs/>
          <w:sz w:val="28"/>
          <w:szCs w:val="28"/>
        </w:rPr>
        <w:t xml:space="preserve">2 </w:t>
      </w:r>
      <w:r w:rsidR="00DD6CCB" w:rsidRPr="00CA5FD3">
        <w:rPr>
          <w:bCs/>
          <w:sz w:val="28"/>
          <w:szCs w:val="28"/>
        </w:rPr>
        <w:t>библиотек</w:t>
      </w:r>
      <w:r>
        <w:rPr>
          <w:bCs/>
          <w:sz w:val="28"/>
          <w:szCs w:val="28"/>
        </w:rPr>
        <w:t>и</w:t>
      </w:r>
      <w:r w:rsidR="00DD6CCB" w:rsidRPr="00CA5FD3">
        <w:rPr>
          <w:bCs/>
          <w:sz w:val="28"/>
          <w:szCs w:val="28"/>
        </w:rPr>
        <w:t xml:space="preserve"> Купинского района находятся в оперативном управлении</w:t>
      </w:r>
      <w:r>
        <w:rPr>
          <w:bCs/>
          <w:sz w:val="28"/>
          <w:szCs w:val="28"/>
        </w:rPr>
        <w:t xml:space="preserve"> (Центральная и Детская)</w:t>
      </w:r>
      <w:r w:rsidR="00DD6CCB" w:rsidRPr="00CA5FD3">
        <w:rPr>
          <w:bCs/>
          <w:sz w:val="28"/>
          <w:szCs w:val="28"/>
        </w:rPr>
        <w:t xml:space="preserve">, </w:t>
      </w:r>
      <w:r>
        <w:rPr>
          <w:bCs/>
          <w:sz w:val="28"/>
          <w:szCs w:val="28"/>
        </w:rPr>
        <w:t>27 – по договору аренды. О</w:t>
      </w:r>
      <w:r w:rsidR="00DD6CCB" w:rsidRPr="00CA5FD3">
        <w:rPr>
          <w:bCs/>
          <w:sz w:val="28"/>
          <w:szCs w:val="28"/>
        </w:rPr>
        <w:t xml:space="preserve">бщая площадь помещений </w:t>
      </w:r>
      <w:r w:rsidR="00D7083E" w:rsidRPr="00CA5FD3">
        <w:rPr>
          <w:bCs/>
          <w:sz w:val="28"/>
          <w:szCs w:val="28"/>
        </w:rPr>
        <w:t>–</w:t>
      </w:r>
      <w:r w:rsidR="00DD6CCB" w:rsidRPr="00CA5FD3">
        <w:rPr>
          <w:bCs/>
          <w:sz w:val="28"/>
          <w:szCs w:val="28"/>
        </w:rPr>
        <w:t xml:space="preserve"> </w:t>
      </w:r>
      <w:r w:rsidR="003529B5" w:rsidRPr="003529B5">
        <w:rPr>
          <w:bCs/>
          <w:sz w:val="28"/>
          <w:szCs w:val="28"/>
        </w:rPr>
        <w:t>2018,7</w:t>
      </w:r>
      <w:r w:rsidR="00D7083E" w:rsidRPr="003529B5">
        <w:rPr>
          <w:bCs/>
          <w:sz w:val="28"/>
          <w:szCs w:val="28"/>
        </w:rPr>
        <w:t xml:space="preserve"> кв. м. </w:t>
      </w:r>
    </w:p>
    <w:p w:rsidR="00F05D9D" w:rsidRPr="00CA5FD3" w:rsidRDefault="00D7083E" w:rsidP="00DD6CCB">
      <w:pPr>
        <w:spacing w:line="360" w:lineRule="auto"/>
        <w:jc w:val="both"/>
        <w:rPr>
          <w:b/>
          <w:bCs/>
          <w:sz w:val="28"/>
          <w:szCs w:val="28"/>
        </w:rPr>
      </w:pPr>
      <w:r w:rsidRPr="00CA5FD3">
        <w:rPr>
          <w:b/>
          <w:bCs/>
          <w:sz w:val="28"/>
          <w:szCs w:val="28"/>
        </w:rPr>
        <w:t>- обеспеченность</w:t>
      </w:r>
      <w:r w:rsidR="00F05D9D" w:rsidRPr="00CA5FD3">
        <w:rPr>
          <w:b/>
          <w:bCs/>
          <w:sz w:val="28"/>
          <w:szCs w:val="28"/>
        </w:rPr>
        <w:t xml:space="preserve"> б</w:t>
      </w:r>
      <w:r w:rsidRPr="00CA5FD3">
        <w:rPr>
          <w:b/>
          <w:bCs/>
          <w:sz w:val="28"/>
          <w:szCs w:val="28"/>
        </w:rPr>
        <w:t>иблиотек зданиями и помещениями</w:t>
      </w:r>
      <w:r w:rsidR="00F05D9D" w:rsidRPr="00CA5FD3">
        <w:rPr>
          <w:b/>
          <w:bCs/>
          <w:sz w:val="28"/>
          <w:szCs w:val="28"/>
        </w:rPr>
        <w:t xml:space="preserve"> </w:t>
      </w:r>
    </w:p>
    <w:p w:rsidR="00F05D9D" w:rsidRPr="00CA5FD3" w:rsidRDefault="00D7083E" w:rsidP="00F05D9D">
      <w:pPr>
        <w:spacing w:line="360" w:lineRule="auto"/>
        <w:jc w:val="both"/>
        <w:rPr>
          <w:bCs/>
          <w:sz w:val="28"/>
          <w:szCs w:val="28"/>
        </w:rPr>
      </w:pPr>
      <w:r w:rsidRPr="00CA5FD3">
        <w:rPr>
          <w:bCs/>
          <w:sz w:val="28"/>
          <w:szCs w:val="28"/>
        </w:rPr>
        <w:t>В</w:t>
      </w:r>
      <w:r w:rsidR="003A76ED" w:rsidRPr="00CA5FD3">
        <w:rPr>
          <w:bCs/>
          <w:sz w:val="28"/>
          <w:szCs w:val="28"/>
        </w:rPr>
        <w:t xml:space="preserve"> Купинском районе Центральная и Детская библиотеки</w:t>
      </w:r>
      <w:r w:rsidR="00F05D9D" w:rsidRPr="00CA5FD3">
        <w:rPr>
          <w:bCs/>
          <w:sz w:val="28"/>
          <w:szCs w:val="28"/>
        </w:rPr>
        <w:t xml:space="preserve"> </w:t>
      </w:r>
      <w:r w:rsidR="003A76ED" w:rsidRPr="00CA5FD3">
        <w:rPr>
          <w:bCs/>
          <w:sz w:val="28"/>
          <w:szCs w:val="28"/>
        </w:rPr>
        <w:t>размещаются в одном отдельном</w:t>
      </w:r>
      <w:r w:rsidR="00874CA0" w:rsidRPr="00CA5FD3">
        <w:rPr>
          <w:bCs/>
          <w:sz w:val="28"/>
          <w:szCs w:val="28"/>
        </w:rPr>
        <w:t xml:space="preserve"> здании, 25</w:t>
      </w:r>
      <w:r w:rsidR="00575BF9" w:rsidRPr="00CA5FD3">
        <w:rPr>
          <w:bCs/>
          <w:sz w:val="28"/>
          <w:szCs w:val="28"/>
        </w:rPr>
        <w:t xml:space="preserve"> -</w:t>
      </w:r>
      <w:r w:rsidR="00816F6C" w:rsidRPr="00CA5FD3">
        <w:rPr>
          <w:bCs/>
          <w:sz w:val="28"/>
          <w:szCs w:val="28"/>
        </w:rPr>
        <w:t xml:space="preserve"> в здании совместно с КДЦ (КД)</w:t>
      </w:r>
      <w:r w:rsidRPr="00CA5FD3">
        <w:rPr>
          <w:bCs/>
          <w:sz w:val="28"/>
          <w:szCs w:val="28"/>
        </w:rPr>
        <w:t>, 2</w:t>
      </w:r>
      <w:r w:rsidR="00F05D9D" w:rsidRPr="00CA5FD3">
        <w:rPr>
          <w:bCs/>
          <w:sz w:val="28"/>
          <w:szCs w:val="28"/>
        </w:rPr>
        <w:t xml:space="preserve"> - в здан</w:t>
      </w:r>
      <w:r w:rsidRPr="00CA5FD3">
        <w:rPr>
          <w:bCs/>
          <w:sz w:val="28"/>
          <w:szCs w:val="28"/>
        </w:rPr>
        <w:t>ии совместно со школой</w:t>
      </w:r>
      <w:r w:rsidR="00F05D9D" w:rsidRPr="00CA5FD3">
        <w:rPr>
          <w:bCs/>
          <w:sz w:val="28"/>
          <w:szCs w:val="28"/>
        </w:rPr>
        <w:t>.</w:t>
      </w:r>
      <w:r w:rsidR="00874CA0" w:rsidRPr="00CA5FD3">
        <w:rPr>
          <w:bCs/>
          <w:sz w:val="28"/>
          <w:szCs w:val="28"/>
        </w:rPr>
        <w:t xml:space="preserve"> </w:t>
      </w:r>
    </w:p>
    <w:p w:rsidR="00F05D9D" w:rsidRPr="00CA5FD3" w:rsidRDefault="00F05D9D" w:rsidP="00F05D9D">
      <w:pPr>
        <w:spacing w:line="360" w:lineRule="auto"/>
        <w:jc w:val="both"/>
        <w:rPr>
          <w:b/>
          <w:bCs/>
          <w:sz w:val="28"/>
          <w:szCs w:val="28"/>
        </w:rPr>
      </w:pPr>
      <w:r w:rsidRPr="00CA5FD3">
        <w:rPr>
          <w:b/>
          <w:bCs/>
          <w:sz w:val="28"/>
          <w:szCs w:val="28"/>
        </w:rPr>
        <w:t>- физическое состояние зданий, по</w:t>
      </w:r>
      <w:r w:rsidR="00630C24" w:rsidRPr="00CA5FD3">
        <w:rPr>
          <w:b/>
          <w:bCs/>
          <w:sz w:val="28"/>
          <w:szCs w:val="28"/>
        </w:rPr>
        <w:t>мещений муниципальных библиотек</w:t>
      </w:r>
      <w:r w:rsidRPr="00CA5FD3">
        <w:rPr>
          <w:bCs/>
          <w:sz w:val="28"/>
          <w:szCs w:val="28"/>
        </w:rPr>
        <w:t xml:space="preserve"> </w:t>
      </w:r>
    </w:p>
    <w:p w:rsidR="003D201D" w:rsidRPr="00CA5FD3" w:rsidRDefault="00415C42" w:rsidP="00EB51EC">
      <w:pPr>
        <w:spacing w:line="360" w:lineRule="auto"/>
        <w:jc w:val="both"/>
        <w:rPr>
          <w:bCs/>
          <w:sz w:val="28"/>
          <w:szCs w:val="28"/>
        </w:rPr>
      </w:pPr>
      <w:r w:rsidRPr="00CA5FD3">
        <w:rPr>
          <w:bCs/>
          <w:sz w:val="28"/>
          <w:szCs w:val="28"/>
        </w:rPr>
        <w:t>В 2019</w:t>
      </w:r>
      <w:r w:rsidR="00CD5CD0" w:rsidRPr="00CA5FD3">
        <w:rPr>
          <w:bCs/>
          <w:sz w:val="28"/>
          <w:szCs w:val="28"/>
        </w:rPr>
        <w:t xml:space="preserve"> году </w:t>
      </w:r>
      <w:r w:rsidR="00C01156" w:rsidRPr="00CA5FD3">
        <w:rPr>
          <w:bCs/>
          <w:sz w:val="28"/>
          <w:szCs w:val="28"/>
        </w:rPr>
        <w:t xml:space="preserve">в некоторых сельских библиотеках был проведен косметический ремонт (покраска и </w:t>
      </w:r>
      <w:r w:rsidR="003D201D" w:rsidRPr="00CA5FD3">
        <w:rPr>
          <w:bCs/>
          <w:sz w:val="28"/>
          <w:szCs w:val="28"/>
        </w:rPr>
        <w:t>побелка)</w:t>
      </w:r>
      <w:r w:rsidR="007C66AC" w:rsidRPr="00CA5FD3">
        <w:rPr>
          <w:bCs/>
          <w:sz w:val="28"/>
          <w:szCs w:val="28"/>
        </w:rPr>
        <w:t xml:space="preserve">- в Метелёвской и Весёлокутской сельских </w:t>
      </w:r>
      <w:r w:rsidR="007C66AC" w:rsidRPr="00CA5FD3">
        <w:rPr>
          <w:bCs/>
          <w:sz w:val="28"/>
          <w:szCs w:val="28"/>
        </w:rPr>
        <w:lastRenderedPageBreak/>
        <w:t xml:space="preserve">библиотеках; </w:t>
      </w:r>
      <w:r w:rsidRPr="00CA5FD3">
        <w:rPr>
          <w:bCs/>
          <w:sz w:val="28"/>
          <w:szCs w:val="28"/>
        </w:rPr>
        <w:t xml:space="preserve"> проведен капитальный ремонт кровли и отопления в Благовещенской библиотеке.</w:t>
      </w:r>
    </w:p>
    <w:p w:rsidR="003D201D" w:rsidRPr="00CA5FD3" w:rsidRDefault="00540589" w:rsidP="00EC547E">
      <w:pPr>
        <w:spacing w:line="360" w:lineRule="auto"/>
        <w:jc w:val="both"/>
        <w:rPr>
          <w:bCs/>
          <w:sz w:val="28"/>
          <w:szCs w:val="28"/>
        </w:rPr>
      </w:pPr>
      <w:r w:rsidRPr="00CA5FD3">
        <w:rPr>
          <w:bCs/>
          <w:sz w:val="28"/>
          <w:szCs w:val="28"/>
        </w:rPr>
        <w:t xml:space="preserve">Недостаточное </w:t>
      </w:r>
      <w:r w:rsidR="00EC547E" w:rsidRPr="00CA5FD3">
        <w:rPr>
          <w:bCs/>
          <w:sz w:val="28"/>
          <w:szCs w:val="28"/>
        </w:rPr>
        <w:t xml:space="preserve">освещение </w:t>
      </w:r>
      <w:r w:rsidR="003D201D" w:rsidRPr="00CA5FD3">
        <w:rPr>
          <w:bCs/>
          <w:sz w:val="28"/>
          <w:szCs w:val="28"/>
        </w:rPr>
        <w:t xml:space="preserve">и в зимний период понижен температурный режим в Лягушенской библиотеке.  </w:t>
      </w:r>
    </w:p>
    <w:p w:rsidR="007C66AC" w:rsidRPr="00CA5FD3" w:rsidRDefault="007C66AC" w:rsidP="00EC547E">
      <w:pPr>
        <w:spacing w:line="360" w:lineRule="auto"/>
        <w:jc w:val="both"/>
        <w:rPr>
          <w:bCs/>
          <w:sz w:val="28"/>
          <w:szCs w:val="28"/>
        </w:rPr>
      </w:pPr>
      <w:r w:rsidRPr="00CA5FD3">
        <w:rPr>
          <w:bCs/>
          <w:sz w:val="28"/>
          <w:szCs w:val="28"/>
        </w:rPr>
        <w:t>В Новосельской библиотеке требуется ремонт окон.</w:t>
      </w:r>
    </w:p>
    <w:p w:rsidR="00EB484D" w:rsidRPr="00CA5FD3" w:rsidRDefault="00EB484D" w:rsidP="00EB51EC">
      <w:pPr>
        <w:spacing w:line="360" w:lineRule="auto"/>
        <w:jc w:val="both"/>
        <w:rPr>
          <w:bCs/>
          <w:sz w:val="28"/>
          <w:szCs w:val="28"/>
        </w:rPr>
      </w:pPr>
      <w:r w:rsidRPr="00CA5FD3">
        <w:rPr>
          <w:bCs/>
          <w:sz w:val="28"/>
          <w:szCs w:val="28"/>
        </w:rPr>
        <w:t xml:space="preserve">На средства, выигранные в областном конкурсе, </w:t>
      </w:r>
      <w:r w:rsidR="00C347ED" w:rsidRPr="00CA5FD3">
        <w:rPr>
          <w:bCs/>
          <w:sz w:val="28"/>
          <w:szCs w:val="28"/>
        </w:rPr>
        <w:t>в Новоключесвской библиотеке была</w:t>
      </w:r>
      <w:r w:rsidRPr="00CA5FD3">
        <w:rPr>
          <w:bCs/>
          <w:sz w:val="28"/>
          <w:szCs w:val="28"/>
        </w:rPr>
        <w:t xml:space="preserve"> приобретена мебель на Детский абонемент: 8 стеллажей, столик с 4 стульями, диван, кресло-мешок, ноутбук, стремянка.</w:t>
      </w:r>
    </w:p>
    <w:p w:rsidR="00EB51EC" w:rsidRPr="00CA5FD3" w:rsidRDefault="00EC547E" w:rsidP="00EB51EC">
      <w:pPr>
        <w:spacing w:line="360" w:lineRule="auto"/>
        <w:jc w:val="both"/>
        <w:rPr>
          <w:bCs/>
          <w:sz w:val="28"/>
          <w:szCs w:val="28"/>
        </w:rPr>
      </w:pPr>
      <w:r w:rsidRPr="00CA5FD3">
        <w:rPr>
          <w:bCs/>
          <w:sz w:val="28"/>
          <w:szCs w:val="28"/>
        </w:rPr>
        <w:t>Все сельские библиотеки нуждаются в стеллажах, кафедрах, читательских столах и стульях, выставочном оборудовании.</w:t>
      </w:r>
    </w:p>
    <w:p w:rsidR="00180B29" w:rsidRPr="00CA5FD3" w:rsidRDefault="00180B29" w:rsidP="00180B29">
      <w:pPr>
        <w:spacing w:line="360" w:lineRule="auto"/>
        <w:jc w:val="both"/>
        <w:rPr>
          <w:bCs/>
          <w:sz w:val="28"/>
          <w:szCs w:val="28"/>
        </w:rPr>
      </w:pPr>
      <w:r w:rsidRPr="00CA5FD3">
        <w:rPr>
          <w:bCs/>
          <w:sz w:val="28"/>
          <w:szCs w:val="28"/>
        </w:rPr>
        <w:t>Ряд сельских библиотек оснащены ПК, но, к сожалению, нет технической и финансовой возможности подключиться к сети Интернет.</w:t>
      </w:r>
    </w:p>
    <w:p w:rsidR="00F05D9D" w:rsidRPr="00CA5FD3" w:rsidRDefault="00F05D9D" w:rsidP="00A41326">
      <w:pPr>
        <w:spacing w:line="360" w:lineRule="auto"/>
        <w:jc w:val="both"/>
        <w:rPr>
          <w:bCs/>
          <w:sz w:val="28"/>
          <w:szCs w:val="28"/>
        </w:rPr>
      </w:pPr>
    </w:p>
    <w:p w:rsidR="007D73CE" w:rsidRPr="00CD5917" w:rsidRDefault="007D73CE" w:rsidP="007D73CE">
      <w:pPr>
        <w:spacing w:line="360" w:lineRule="auto"/>
        <w:rPr>
          <w:b/>
          <w:bCs/>
          <w:sz w:val="28"/>
          <w:szCs w:val="28"/>
        </w:rPr>
      </w:pPr>
      <w:r w:rsidRPr="00CD5917">
        <w:rPr>
          <w:b/>
          <w:bCs/>
          <w:sz w:val="28"/>
          <w:szCs w:val="28"/>
        </w:rPr>
        <w:t>12.2. Финансовое обеспечени</w:t>
      </w:r>
      <w:r w:rsidR="007006D5" w:rsidRPr="00CD5917">
        <w:rPr>
          <w:b/>
          <w:bCs/>
          <w:sz w:val="28"/>
          <w:szCs w:val="28"/>
        </w:rPr>
        <w:t>е материально-технической базы</w:t>
      </w:r>
    </w:p>
    <w:p w:rsidR="007D73CE" w:rsidRPr="00CD5917" w:rsidRDefault="007D73CE" w:rsidP="007D73CE">
      <w:pPr>
        <w:spacing w:line="360" w:lineRule="auto"/>
        <w:jc w:val="both"/>
        <w:rPr>
          <w:b/>
          <w:color w:val="FF0000"/>
          <w:sz w:val="48"/>
          <w:szCs w:val="28"/>
        </w:rPr>
      </w:pPr>
      <w:r w:rsidRPr="00CD5917">
        <w:rPr>
          <w:sz w:val="28"/>
          <w:szCs w:val="28"/>
        </w:rPr>
        <w:t>Основным источником дохода МБУ «ЦБ</w:t>
      </w:r>
      <w:r w:rsidR="00C01156" w:rsidRPr="00CD5917">
        <w:rPr>
          <w:sz w:val="28"/>
          <w:szCs w:val="28"/>
        </w:rPr>
        <w:t>С Купинского района</w:t>
      </w:r>
      <w:r w:rsidRPr="00CD5917">
        <w:rPr>
          <w:sz w:val="28"/>
          <w:szCs w:val="28"/>
        </w:rPr>
        <w:t>» является бюджетное финансирование Купинского района, федеральные и областные целевые программы.</w:t>
      </w:r>
      <w:r w:rsidR="00F12C1E" w:rsidRPr="00CD5917">
        <w:rPr>
          <w:sz w:val="28"/>
          <w:szCs w:val="28"/>
        </w:rPr>
        <w:t xml:space="preserve"> </w:t>
      </w:r>
    </w:p>
    <w:p w:rsidR="00686F62" w:rsidRPr="0009312C" w:rsidRDefault="007D73CE" w:rsidP="007D73CE">
      <w:pPr>
        <w:spacing w:line="360" w:lineRule="auto"/>
        <w:jc w:val="both"/>
        <w:rPr>
          <w:sz w:val="28"/>
          <w:szCs w:val="28"/>
        </w:rPr>
      </w:pPr>
      <w:r w:rsidRPr="0009312C">
        <w:rPr>
          <w:sz w:val="28"/>
          <w:szCs w:val="28"/>
        </w:rPr>
        <w:t>На комплектование книжных фондов пост</w:t>
      </w:r>
      <w:r w:rsidR="00F01EEB" w:rsidRPr="0009312C">
        <w:rPr>
          <w:sz w:val="28"/>
          <w:szCs w:val="28"/>
        </w:rPr>
        <w:t xml:space="preserve">упили трансферты из </w:t>
      </w:r>
      <w:r w:rsidR="00F46D2C" w:rsidRPr="0009312C">
        <w:rPr>
          <w:sz w:val="28"/>
          <w:szCs w:val="28"/>
        </w:rPr>
        <w:t xml:space="preserve">федерального бюджета </w:t>
      </w:r>
      <w:r w:rsidR="0009312C" w:rsidRPr="0009312C">
        <w:rPr>
          <w:b/>
          <w:sz w:val="28"/>
          <w:szCs w:val="28"/>
        </w:rPr>
        <w:t>19890,81</w:t>
      </w:r>
      <w:r w:rsidR="00F46D2C" w:rsidRPr="0009312C">
        <w:rPr>
          <w:b/>
          <w:sz w:val="28"/>
          <w:szCs w:val="28"/>
        </w:rPr>
        <w:t xml:space="preserve"> рублей, из</w:t>
      </w:r>
      <w:r w:rsidR="00F46D2C" w:rsidRPr="0009312C">
        <w:rPr>
          <w:sz w:val="28"/>
          <w:szCs w:val="28"/>
        </w:rPr>
        <w:t xml:space="preserve"> </w:t>
      </w:r>
      <w:r w:rsidR="00F01EEB" w:rsidRPr="0009312C">
        <w:rPr>
          <w:sz w:val="28"/>
          <w:szCs w:val="28"/>
        </w:rPr>
        <w:t>областного</w:t>
      </w:r>
      <w:r w:rsidRPr="0009312C">
        <w:rPr>
          <w:sz w:val="28"/>
          <w:szCs w:val="28"/>
        </w:rPr>
        <w:t xml:space="preserve"> бюджета</w:t>
      </w:r>
      <w:r w:rsidR="00F46D2C" w:rsidRPr="0009312C">
        <w:rPr>
          <w:sz w:val="28"/>
          <w:szCs w:val="28"/>
        </w:rPr>
        <w:t xml:space="preserve"> </w:t>
      </w:r>
      <w:r w:rsidR="0009312C" w:rsidRPr="0009312C">
        <w:rPr>
          <w:b/>
          <w:sz w:val="28"/>
          <w:szCs w:val="28"/>
        </w:rPr>
        <w:t>365109,19</w:t>
      </w:r>
      <w:r w:rsidRPr="0009312C">
        <w:rPr>
          <w:sz w:val="28"/>
          <w:szCs w:val="28"/>
        </w:rPr>
        <w:t xml:space="preserve"> долевое участие Купинского района составило </w:t>
      </w:r>
      <w:r w:rsidR="0009312C" w:rsidRPr="0009312C">
        <w:rPr>
          <w:b/>
          <w:sz w:val="28"/>
          <w:szCs w:val="28"/>
        </w:rPr>
        <w:t>1342,11</w:t>
      </w:r>
      <w:r w:rsidRPr="0009312C">
        <w:rPr>
          <w:b/>
          <w:sz w:val="28"/>
          <w:szCs w:val="28"/>
        </w:rPr>
        <w:t xml:space="preserve"> </w:t>
      </w:r>
      <w:r w:rsidR="003A0903" w:rsidRPr="0009312C">
        <w:rPr>
          <w:b/>
          <w:sz w:val="28"/>
          <w:szCs w:val="28"/>
        </w:rPr>
        <w:t>рублей</w:t>
      </w:r>
      <w:r w:rsidRPr="0009312C">
        <w:rPr>
          <w:b/>
          <w:sz w:val="28"/>
          <w:szCs w:val="28"/>
        </w:rPr>
        <w:t xml:space="preserve">. </w:t>
      </w:r>
    </w:p>
    <w:p w:rsidR="007D73CE" w:rsidRPr="00CA5FD3" w:rsidRDefault="007D73CE" w:rsidP="007D73CE">
      <w:pPr>
        <w:spacing w:line="360" w:lineRule="auto"/>
        <w:jc w:val="both"/>
        <w:rPr>
          <w:sz w:val="28"/>
          <w:szCs w:val="28"/>
        </w:rPr>
      </w:pPr>
      <w:r w:rsidRPr="0009312C">
        <w:rPr>
          <w:sz w:val="28"/>
          <w:szCs w:val="28"/>
        </w:rPr>
        <w:t xml:space="preserve">Приобретено оборудование на общую сумму – </w:t>
      </w:r>
      <w:r w:rsidR="0009312C" w:rsidRPr="0009312C">
        <w:rPr>
          <w:b/>
          <w:sz w:val="28"/>
          <w:szCs w:val="28"/>
        </w:rPr>
        <w:t>165353,13</w:t>
      </w:r>
      <w:r w:rsidR="003A0903" w:rsidRPr="0009312C">
        <w:rPr>
          <w:b/>
          <w:sz w:val="28"/>
          <w:szCs w:val="28"/>
        </w:rPr>
        <w:t xml:space="preserve"> рублей</w:t>
      </w:r>
      <w:r w:rsidRPr="0009312C">
        <w:rPr>
          <w:sz w:val="28"/>
          <w:szCs w:val="28"/>
        </w:rPr>
        <w:t>.</w:t>
      </w:r>
      <w:r w:rsidR="00164C1B" w:rsidRPr="00CA5FD3">
        <w:rPr>
          <w:sz w:val="28"/>
          <w:szCs w:val="28"/>
        </w:rPr>
        <w:t xml:space="preserve"> </w:t>
      </w:r>
    </w:p>
    <w:p w:rsidR="00F36320" w:rsidRPr="00CA5FD3" w:rsidRDefault="00F36320" w:rsidP="00587FA3">
      <w:pPr>
        <w:spacing w:line="360" w:lineRule="auto"/>
        <w:rPr>
          <w:b/>
          <w:sz w:val="28"/>
          <w:szCs w:val="28"/>
        </w:rPr>
      </w:pPr>
    </w:p>
    <w:p w:rsidR="007D73CE" w:rsidRPr="00CA5FD3" w:rsidRDefault="00F36320" w:rsidP="00587FA3">
      <w:pPr>
        <w:spacing w:line="360" w:lineRule="auto"/>
        <w:rPr>
          <w:b/>
          <w:sz w:val="28"/>
          <w:szCs w:val="28"/>
        </w:rPr>
      </w:pPr>
      <w:r w:rsidRPr="00CA5FD3">
        <w:rPr>
          <w:b/>
          <w:sz w:val="28"/>
          <w:szCs w:val="28"/>
        </w:rPr>
        <w:t xml:space="preserve">12.3. </w:t>
      </w:r>
      <w:r w:rsidR="007D73CE" w:rsidRPr="00CA5FD3">
        <w:rPr>
          <w:b/>
          <w:sz w:val="28"/>
          <w:szCs w:val="28"/>
        </w:rPr>
        <w:t xml:space="preserve">Оснащение библиотеки </w:t>
      </w:r>
      <w:r w:rsidR="00587FA3" w:rsidRPr="00CA5FD3">
        <w:rPr>
          <w:b/>
          <w:bCs/>
          <w:iCs/>
          <w:sz w:val="28"/>
          <w:szCs w:val="28"/>
        </w:rPr>
        <w:t>техническими средствами (МБУ ЦБ)</w:t>
      </w:r>
    </w:p>
    <w:tbl>
      <w:tblPr>
        <w:tblW w:w="8237" w:type="dxa"/>
        <w:tblInd w:w="93" w:type="dxa"/>
        <w:tblLook w:val="04A0" w:firstRow="1" w:lastRow="0" w:firstColumn="1" w:lastColumn="0" w:noHBand="0" w:noVBand="1"/>
      </w:tblPr>
      <w:tblGrid>
        <w:gridCol w:w="5685"/>
        <w:gridCol w:w="2552"/>
      </w:tblGrid>
      <w:tr w:rsidR="00941474" w:rsidRPr="00CA5FD3" w:rsidTr="00586FD5">
        <w:trPr>
          <w:trHeight w:val="300"/>
        </w:trPr>
        <w:tc>
          <w:tcPr>
            <w:tcW w:w="5685" w:type="dxa"/>
            <w:tcBorders>
              <w:top w:val="single" w:sz="4" w:space="0" w:color="auto"/>
              <w:left w:val="single" w:sz="4" w:space="0" w:color="auto"/>
              <w:bottom w:val="single" w:sz="4" w:space="0" w:color="auto"/>
              <w:right w:val="single" w:sz="4" w:space="0" w:color="000000"/>
            </w:tcBorders>
            <w:vAlign w:val="bottom"/>
            <w:hideMark/>
          </w:tcPr>
          <w:p w:rsidR="00941474" w:rsidRPr="00CA5FD3" w:rsidRDefault="00941474" w:rsidP="00941474">
            <w:r w:rsidRPr="00CA5FD3">
              <w:t>Поступило средств (</w:t>
            </w:r>
            <w:r w:rsidRPr="00CA5FD3">
              <w:rPr>
                <w:i/>
              </w:rPr>
              <w:t>тыс. руб</w:t>
            </w:r>
            <w:r w:rsidRPr="00CA5FD3">
              <w:t>.)</w:t>
            </w:r>
            <w:r w:rsidRPr="00CA5FD3">
              <w:rPr>
                <w:i/>
              </w:rPr>
              <w:t xml:space="preserve"> (всего)</w:t>
            </w:r>
          </w:p>
        </w:tc>
        <w:tc>
          <w:tcPr>
            <w:tcW w:w="2552" w:type="dxa"/>
            <w:tcBorders>
              <w:top w:val="single" w:sz="4" w:space="0" w:color="auto"/>
              <w:left w:val="nil"/>
              <w:bottom w:val="single" w:sz="4" w:space="0" w:color="auto"/>
              <w:right w:val="single" w:sz="4" w:space="0" w:color="auto"/>
            </w:tcBorders>
            <w:noWrap/>
            <w:vAlign w:val="bottom"/>
          </w:tcPr>
          <w:p w:rsidR="00941474" w:rsidRPr="007510C5" w:rsidRDefault="008219EC" w:rsidP="00941474">
            <w:pPr>
              <w:jc w:val="center"/>
              <w:rPr>
                <w:b/>
                <w:highlight w:val="yellow"/>
              </w:rPr>
            </w:pPr>
            <w:r w:rsidRPr="008219EC">
              <w:rPr>
                <w:b/>
              </w:rPr>
              <w:t>1319</w:t>
            </w:r>
          </w:p>
        </w:tc>
      </w:tr>
      <w:tr w:rsidR="00941474" w:rsidRPr="00CA5FD3" w:rsidTr="00586FD5">
        <w:trPr>
          <w:trHeight w:val="270"/>
        </w:trPr>
        <w:tc>
          <w:tcPr>
            <w:tcW w:w="5685" w:type="dxa"/>
            <w:tcBorders>
              <w:top w:val="single" w:sz="4" w:space="0" w:color="auto"/>
              <w:left w:val="single" w:sz="4" w:space="0" w:color="auto"/>
              <w:bottom w:val="single" w:sz="4" w:space="0" w:color="auto"/>
              <w:right w:val="single" w:sz="4" w:space="0" w:color="000000"/>
            </w:tcBorders>
            <w:vAlign w:val="bottom"/>
            <w:hideMark/>
          </w:tcPr>
          <w:p w:rsidR="00941474" w:rsidRPr="00CA5FD3" w:rsidRDefault="00941474" w:rsidP="00941474">
            <w:pPr>
              <w:rPr>
                <w:i/>
              </w:rPr>
            </w:pPr>
            <w:r w:rsidRPr="00CA5FD3">
              <w:rPr>
                <w:i/>
              </w:rPr>
              <w:t>Федеральный бюджет (всего), из них:</w:t>
            </w:r>
          </w:p>
        </w:tc>
        <w:tc>
          <w:tcPr>
            <w:tcW w:w="2552" w:type="dxa"/>
            <w:tcBorders>
              <w:top w:val="nil"/>
              <w:left w:val="nil"/>
              <w:bottom w:val="single" w:sz="4" w:space="0" w:color="auto"/>
              <w:right w:val="single" w:sz="4" w:space="0" w:color="auto"/>
            </w:tcBorders>
            <w:noWrap/>
            <w:vAlign w:val="bottom"/>
          </w:tcPr>
          <w:p w:rsidR="00941474" w:rsidRPr="007510C5" w:rsidRDefault="008219EC" w:rsidP="00941474">
            <w:pPr>
              <w:jc w:val="center"/>
              <w:rPr>
                <w:b/>
                <w:highlight w:val="yellow"/>
              </w:rPr>
            </w:pPr>
            <w:r w:rsidRPr="008219EC">
              <w:rPr>
                <w:b/>
              </w:rPr>
              <w:t>97,6</w:t>
            </w:r>
          </w:p>
        </w:tc>
      </w:tr>
      <w:tr w:rsidR="00941474" w:rsidRPr="00CA5FD3" w:rsidTr="00586FD5">
        <w:trPr>
          <w:trHeight w:val="360"/>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CA5FD3" w:rsidRDefault="00941474" w:rsidP="00941474">
            <w:r w:rsidRPr="00CA5FD3">
              <w:t>- на комплектование фонда (в т. ч. подписку)</w:t>
            </w:r>
          </w:p>
        </w:tc>
        <w:tc>
          <w:tcPr>
            <w:tcW w:w="2552" w:type="dxa"/>
            <w:tcBorders>
              <w:top w:val="single" w:sz="4" w:space="0" w:color="auto"/>
              <w:left w:val="nil"/>
              <w:bottom w:val="nil"/>
              <w:right w:val="single" w:sz="4" w:space="0" w:color="auto"/>
            </w:tcBorders>
            <w:noWrap/>
            <w:vAlign w:val="bottom"/>
          </w:tcPr>
          <w:p w:rsidR="00941474" w:rsidRPr="00CA5FD3" w:rsidRDefault="006B122B" w:rsidP="00941474">
            <w:pPr>
              <w:jc w:val="center"/>
            </w:pPr>
            <w:r w:rsidRPr="00CA5FD3">
              <w:t>19,9</w:t>
            </w:r>
          </w:p>
        </w:tc>
      </w:tr>
      <w:tr w:rsidR="00941474" w:rsidRPr="00CA5FD3" w:rsidTr="00586FD5">
        <w:trPr>
          <w:trHeight w:val="360"/>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CA5FD3" w:rsidRDefault="00941474" w:rsidP="00941474">
            <w:r w:rsidRPr="00CA5FD3">
              <w:t>- на подключение к сети Интернет</w:t>
            </w:r>
          </w:p>
        </w:tc>
        <w:tc>
          <w:tcPr>
            <w:tcW w:w="2552" w:type="dxa"/>
            <w:tcBorders>
              <w:top w:val="single" w:sz="4" w:space="0" w:color="auto"/>
              <w:left w:val="nil"/>
              <w:bottom w:val="nil"/>
              <w:right w:val="single" w:sz="4" w:space="0" w:color="auto"/>
            </w:tcBorders>
            <w:noWrap/>
            <w:vAlign w:val="bottom"/>
          </w:tcPr>
          <w:p w:rsidR="00941474" w:rsidRPr="00CA5FD3" w:rsidRDefault="008219EC" w:rsidP="00941474">
            <w:pPr>
              <w:jc w:val="center"/>
            </w:pPr>
            <w:r>
              <w:t>77,7</w:t>
            </w:r>
          </w:p>
        </w:tc>
      </w:tr>
      <w:tr w:rsidR="00941474" w:rsidRPr="00CA5FD3" w:rsidTr="00586FD5">
        <w:trPr>
          <w:trHeight w:val="352"/>
        </w:trPr>
        <w:tc>
          <w:tcPr>
            <w:tcW w:w="5685" w:type="dxa"/>
            <w:tcBorders>
              <w:top w:val="single" w:sz="4" w:space="0" w:color="auto"/>
              <w:left w:val="single" w:sz="4" w:space="0" w:color="auto"/>
              <w:bottom w:val="single" w:sz="4" w:space="0" w:color="auto"/>
              <w:right w:val="single" w:sz="4" w:space="0" w:color="000000"/>
            </w:tcBorders>
            <w:vAlign w:val="bottom"/>
            <w:hideMark/>
          </w:tcPr>
          <w:p w:rsidR="00941474" w:rsidRPr="00CA5FD3" w:rsidRDefault="00941474" w:rsidP="00941474">
            <w:pPr>
              <w:rPr>
                <w:i/>
              </w:rPr>
            </w:pPr>
            <w:r w:rsidRPr="00CA5FD3">
              <w:rPr>
                <w:i/>
              </w:rPr>
              <w:t>Областной бюджет, (всего), из них</w:t>
            </w:r>
          </w:p>
        </w:tc>
        <w:tc>
          <w:tcPr>
            <w:tcW w:w="2552" w:type="dxa"/>
            <w:tcBorders>
              <w:top w:val="single" w:sz="4" w:space="0" w:color="auto"/>
              <w:left w:val="nil"/>
              <w:bottom w:val="single" w:sz="4" w:space="0" w:color="auto"/>
              <w:right w:val="single" w:sz="4" w:space="0" w:color="auto"/>
            </w:tcBorders>
            <w:noWrap/>
            <w:vAlign w:val="bottom"/>
          </w:tcPr>
          <w:p w:rsidR="00941474" w:rsidRPr="00CA5FD3" w:rsidRDefault="008219EC" w:rsidP="00941474">
            <w:pPr>
              <w:jc w:val="center"/>
              <w:rPr>
                <w:b/>
              </w:rPr>
            </w:pPr>
            <w:r>
              <w:rPr>
                <w:b/>
              </w:rPr>
              <w:t>541,8</w:t>
            </w:r>
          </w:p>
        </w:tc>
      </w:tr>
      <w:tr w:rsidR="00941474" w:rsidRPr="00CA5FD3" w:rsidTr="00586FD5">
        <w:trPr>
          <w:trHeight w:val="336"/>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CA5FD3" w:rsidRDefault="00941474" w:rsidP="00941474">
            <w:r w:rsidRPr="00CA5FD3">
              <w:t>- на комплектование фонда</w:t>
            </w:r>
          </w:p>
        </w:tc>
        <w:tc>
          <w:tcPr>
            <w:tcW w:w="2552" w:type="dxa"/>
            <w:tcBorders>
              <w:top w:val="single" w:sz="4" w:space="0" w:color="auto"/>
              <w:left w:val="nil"/>
              <w:bottom w:val="single" w:sz="4" w:space="0" w:color="auto"/>
              <w:right w:val="single" w:sz="4" w:space="0" w:color="auto"/>
            </w:tcBorders>
            <w:noWrap/>
            <w:vAlign w:val="bottom"/>
          </w:tcPr>
          <w:p w:rsidR="00941474" w:rsidRPr="00CA5FD3" w:rsidRDefault="006B122B" w:rsidP="00941474">
            <w:pPr>
              <w:jc w:val="center"/>
            </w:pPr>
            <w:r w:rsidRPr="00CA5FD3">
              <w:t>365,1</w:t>
            </w:r>
          </w:p>
        </w:tc>
      </w:tr>
      <w:tr w:rsidR="00941474" w:rsidRPr="00CA5FD3" w:rsidTr="00586FD5">
        <w:trPr>
          <w:trHeight w:val="330"/>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CA5FD3" w:rsidRDefault="00941474" w:rsidP="00941474">
            <w:r w:rsidRPr="00CA5FD3">
              <w:t>- на приобретение оборудования</w:t>
            </w:r>
          </w:p>
        </w:tc>
        <w:tc>
          <w:tcPr>
            <w:tcW w:w="2552" w:type="dxa"/>
            <w:tcBorders>
              <w:top w:val="single" w:sz="4" w:space="0" w:color="auto"/>
              <w:left w:val="nil"/>
              <w:bottom w:val="single" w:sz="4" w:space="0" w:color="auto"/>
              <w:right w:val="single" w:sz="4" w:space="0" w:color="auto"/>
            </w:tcBorders>
            <w:noWrap/>
            <w:vAlign w:val="bottom"/>
          </w:tcPr>
          <w:p w:rsidR="00941474" w:rsidRPr="00CA5FD3" w:rsidRDefault="008219EC" w:rsidP="00941474">
            <w:pPr>
              <w:jc w:val="center"/>
            </w:pPr>
            <w:r>
              <w:t>176,7</w:t>
            </w:r>
          </w:p>
        </w:tc>
      </w:tr>
      <w:tr w:rsidR="00941474" w:rsidRPr="00CA5FD3" w:rsidTr="00586FD5">
        <w:trPr>
          <w:trHeight w:val="299"/>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CA5FD3" w:rsidRDefault="00941474" w:rsidP="00941474">
            <w:r w:rsidRPr="00CA5FD3">
              <w:t>- на ремонт помещений</w:t>
            </w:r>
          </w:p>
        </w:tc>
        <w:tc>
          <w:tcPr>
            <w:tcW w:w="2552" w:type="dxa"/>
            <w:tcBorders>
              <w:top w:val="single" w:sz="4" w:space="0" w:color="auto"/>
              <w:left w:val="nil"/>
              <w:bottom w:val="single" w:sz="4" w:space="0" w:color="auto"/>
              <w:right w:val="single" w:sz="4" w:space="0" w:color="auto"/>
            </w:tcBorders>
            <w:noWrap/>
            <w:vAlign w:val="bottom"/>
          </w:tcPr>
          <w:p w:rsidR="00941474" w:rsidRPr="00CA5FD3" w:rsidRDefault="00A53BB9" w:rsidP="00941474">
            <w:pPr>
              <w:jc w:val="center"/>
            </w:pPr>
            <w:r w:rsidRPr="00CA5FD3">
              <w:t>0</w:t>
            </w:r>
          </w:p>
        </w:tc>
      </w:tr>
      <w:tr w:rsidR="00941474" w:rsidRPr="00CA5FD3" w:rsidTr="00586FD5">
        <w:trPr>
          <w:trHeight w:val="330"/>
        </w:trPr>
        <w:tc>
          <w:tcPr>
            <w:tcW w:w="5685" w:type="dxa"/>
            <w:tcBorders>
              <w:top w:val="single" w:sz="4" w:space="0" w:color="auto"/>
              <w:left w:val="single" w:sz="4" w:space="0" w:color="auto"/>
              <w:bottom w:val="single" w:sz="4" w:space="0" w:color="auto"/>
              <w:right w:val="single" w:sz="4" w:space="0" w:color="000000"/>
            </w:tcBorders>
            <w:vAlign w:val="bottom"/>
            <w:hideMark/>
          </w:tcPr>
          <w:p w:rsidR="00941474" w:rsidRPr="00CA5FD3" w:rsidRDefault="00941474" w:rsidP="00941474">
            <w:pPr>
              <w:rPr>
                <w:i/>
              </w:rPr>
            </w:pPr>
            <w:r w:rsidRPr="00CA5FD3">
              <w:rPr>
                <w:i/>
              </w:rPr>
              <w:t>Местный бюджет (всего), из них:</w:t>
            </w:r>
          </w:p>
        </w:tc>
        <w:tc>
          <w:tcPr>
            <w:tcW w:w="2552" w:type="dxa"/>
            <w:tcBorders>
              <w:top w:val="nil"/>
              <w:left w:val="nil"/>
              <w:bottom w:val="single" w:sz="4" w:space="0" w:color="auto"/>
              <w:right w:val="single" w:sz="4" w:space="0" w:color="auto"/>
            </w:tcBorders>
            <w:noWrap/>
            <w:vAlign w:val="bottom"/>
          </w:tcPr>
          <w:p w:rsidR="00941474" w:rsidRPr="00CA5FD3" w:rsidRDefault="008219EC" w:rsidP="00941474">
            <w:pPr>
              <w:jc w:val="center"/>
              <w:rPr>
                <w:b/>
              </w:rPr>
            </w:pPr>
            <w:r>
              <w:rPr>
                <w:b/>
              </w:rPr>
              <w:t>679,6</w:t>
            </w:r>
          </w:p>
        </w:tc>
      </w:tr>
      <w:tr w:rsidR="00941474" w:rsidRPr="00CA5FD3" w:rsidTr="00586FD5">
        <w:trPr>
          <w:trHeight w:val="320"/>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CA5FD3" w:rsidRDefault="00941474" w:rsidP="00941474">
            <w:r w:rsidRPr="00CA5FD3">
              <w:t xml:space="preserve">- на комплектование </w:t>
            </w:r>
            <w:r w:rsidRPr="00CA5FD3">
              <w:rPr>
                <w:i/>
              </w:rPr>
              <w:t>(всего),</w:t>
            </w:r>
            <w:r w:rsidRPr="00CA5FD3">
              <w:t xml:space="preserve"> из них:</w:t>
            </w:r>
          </w:p>
        </w:tc>
        <w:tc>
          <w:tcPr>
            <w:tcW w:w="2552" w:type="dxa"/>
            <w:tcBorders>
              <w:top w:val="single" w:sz="4" w:space="0" w:color="auto"/>
              <w:left w:val="nil"/>
              <w:bottom w:val="single" w:sz="4" w:space="0" w:color="auto"/>
              <w:right w:val="single" w:sz="4" w:space="0" w:color="auto"/>
            </w:tcBorders>
            <w:noWrap/>
            <w:vAlign w:val="bottom"/>
          </w:tcPr>
          <w:p w:rsidR="00941474" w:rsidRPr="007D6F9A" w:rsidRDefault="007D6F9A" w:rsidP="00941474">
            <w:pPr>
              <w:jc w:val="center"/>
              <w:rPr>
                <w:lang w:val="en-US"/>
              </w:rPr>
            </w:pPr>
            <w:r>
              <w:rPr>
                <w:lang w:val="en-US"/>
              </w:rPr>
              <w:t>181</w:t>
            </w:r>
          </w:p>
        </w:tc>
      </w:tr>
      <w:tr w:rsidR="00941474" w:rsidRPr="00CA5FD3" w:rsidTr="00586FD5">
        <w:trPr>
          <w:trHeight w:val="270"/>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CA5FD3" w:rsidRDefault="00941474" w:rsidP="00941474">
            <w:r w:rsidRPr="00CA5FD3">
              <w:t>- на книги</w:t>
            </w:r>
          </w:p>
        </w:tc>
        <w:tc>
          <w:tcPr>
            <w:tcW w:w="2552" w:type="dxa"/>
            <w:tcBorders>
              <w:top w:val="single" w:sz="4" w:space="0" w:color="auto"/>
              <w:left w:val="nil"/>
              <w:bottom w:val="single" w:sz="4" w:space="0" w:color="auto"/>
              <w:right w:val="single" w:sz="4" w:space="0" w:color="auto"/>
            </w:tcBorders>
            <w:noWrap/>
            <w:vAlign w:val="bottom"/>
          </w:tcPr>
          <w:p w:rsidR="00941474" w:rsidRPr="00CA5FD3" w:rsidRDefault="00392745" w:rsidP="00941474">
            <w:pPr>
              <w:jc w:val="center"/>
            </w:pPr>
            <w:r w:rsidRPr="00CA5FD3">
              <w:t>1,3</w:t>
            </w:r>
          </w:p>
        </w:tc>
      </w:tr>
      <w:tr w:rsidR="00941474" w:rsidRPr="00CA5FD3" w:rsidTr="00586FD5">
        <w:trPr>
          <w:trHeight w:val="375"/>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CA5FD3" w:rsidRDefault="00941474" w:rsidP="00941474">
            <w:r w:rsidRPr="00CA5FD3">
              <w:lastRenderedPageBreak/>
              <w:t>- на подписку периодических изданий</w:t>
            </w:r>
          </w:p>
        </w:tc>
        <w:tc>
          <w:tcPr>
            <w:tcW w:w="2552" w:type="dxa"/>
            <w:tcBorders>
              <w:top w:val="single" w:sz="4" w:space="0" w:color="auto"/>
              <w:left w:val="nil"/>
              <w:bottom w:val="single" w:sz="4" w:space="0" w:color="auto"/>
              <w:right w:val="single" w:sz="4" w:space="0" w:color="auto"/>
            </w:tcBorders>
            <w:noWrap/>
            <w:vAlign w:val="bottom"/>
          </w:tcPr>
          <w:p w:rsidR="00941474" w:rsidRPr="00E05111" w:rsidRDefault="007510C5" w:rsidP="00941474">
            <w:pPr>
              <w:jc w:val="center"/>
              <w:rPr>
                <w:color w:val="000000"/>
              </w:rPr>
            </w:pPr>
            <w:r w:rsidRPr="00E05111">
              <w:rPr>
                <w:color w:val="000000"/>
              </w:rPr>
              <w:t>179,6</w:t>
            </w:r>
          </w:p>
        </w:tc>
      </w:tr>
      <w:tr w:rsidR="00941474" w:rsidRPr="00CA5FD3" w:rsidTr="00586FD5">
        <w:trPr>
          <w:trHeight w:val="375"/>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CA5FD3" w:rsidRDefault="00941474" w:rsidP="00941474">
            <w:r w:rsidRPr="00CA5FD3">
              <w:t>- на приобретение оборудования</w:t>
            </w:r>
          </w:p>
        </w:tc>
        <w:tc>
          <w:tcPr>
            <w:tcW w:w="2552" w:type="dxa"/>
            <w:tcBorders>
              <w:top w:val="single" w:sz="4" w:space="0" w:color="auto"/>
              <w:left w:val="nil"/>
              <w:bottom w:val="single" w:sz="4" w:space="0" w:color="auto"/>
              <w:right w:val="single" w:sz="4" w:space="0" w:color="auto"/>
            </w:tcBorders>
            <w:noWrap/>
            <w:vAlign w:val="bottom"/>
          </w:tcPr>
          <w:p w:rsidR="00941474" w:rsidRPr="00CA5FD3" w:rsidRDefault="00002B0F" w:rsidP="00941474">
            <w:pPr>
              <w:jc w:val="center"/>
            </w:pPr>
            <w:r>
              <w:t>11,9</w:t>
            </w:r>
          </w:p>
        </w:tc>
      </w:tr>
      <w:tr w:rsidR="00941474" w:rsidRPr="00CA5FD3" w:rsidTr="00586FD5">
        <w:trPr>
          <w:trHeight w:val="255"/>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CA5FD3" w:rsidRDefault="00941474" w:rsidP="00941474">
            <w:r w:rsidRPr="00CA5FD3">
              <w:t>- на ремонт помещений</w:t>
            </w:r>
          </w:p>
        </w:tc>
        <w:tc>
          <w:tcPr>
            <w:tcW w:w="2552" w:type="dxa"/>
            <w:tcBorders>
              <w:top w:val="single" w:sz="4" w:space="0" w:color="auto"/>
              <w:left w:val="nil"/>
              <w:bottom w:val="single" w:sz="4" w:space="0" w:color="auto"/>
              <w:right w:val="single" w:sz="4" w:space="0" w:color="auto"/>
            </w:tcBorders>
            <w:noWrap/>
            <w:vAlign w:val="bottom"/>
          </w:tcPr>
          <w:p w:rsidR="00941474" w:rsidRPr="00CA5FD3" w:rsidRDefault="00002B0F" w:rsidP="00941474">
            <w:pPr>
              <w:jc w:val="center"/>
            </w:pPr>
            <w:r>
              <w:t>486,7</w:t>
            </w:r>
          </w:p>
        </w:tc>
      </w:tr>
      <w:tr w:rsidR="00941474" w:rsidRPr="00CA5FD3" w:rsidTr="00586FD5">
        <w:trPr>
          <w:trHeight w:val="300"/>
        </w:trPr>
        <w:tc>
          <w:tcPr>
            <w:tcW w:w="5685" w:type="dxa"/>
            <w:tcBorders>
              <w:top w:val="single" w:sz="4" w:space="0" w:color="auto"/>
              <w:left w:val="single" w:sz="4" w:space="0" w:color="auto"/>
              <w:bottom w:val="single" w:sz="4" w:space="0" w:color="auto"/>
              <w:right w:val="single" w:sz="4" w:space="0" w:color="000000"/>
            </w:tcBorders>
            <w:vAlign w:val="bottom"/>
            <w:hideMark/>
          </w:tcPr>
          <w:p w:rsidR="00941474" w:rsidRPr="00CA5FD3" w:rsidRDefault="00941474" w:rsidP="00941474">
            <w:r w:rsidRPr="00CA5FD3">
              <w:t>Израсходовано (комплектование и подписка) из бюджетов всех уровней (</w:t>
            </w:r>
            <w:r w:rsidRPr="00CA5FD3">
              <w:rPr>
                <w:i/>
              </w:rPr>
              <w:t>всего)</w:t>
            </w:r>
            <w:r w:rsidRPr="00CA5FD3">
              <w:t>,</w:t>
            </w:r>
          </w:p>
          <w:p w:rsidR="00941474" w:rsidRPr="00CA5FD3" w:rsidRDefault="00941474" w:rsidP="00941474">
            <w:pPr>
              <w:rPr>
                <w:i/>
              </w:rPr>
            </w:pPr>
            <w:r w:rsidRPr="00CA5FD3">
              <w:rPr>
                <w:i/>
              </w:rPr>
              <w:t>из них:</w:t>
            </w:r>
          </w:p>
        </w:tc>
        <w:tc>
          <w:tcPr>
            <w:tcW w:w="2552" w:type="dxa"/>
            <w:tcBorders>
              <w:top w:val="nil"/>
              <w:left w:val="nil"/>
              <w:bottom w:val="single" w:sz="4" w:space="0" w:color="auto"/>
              <w:right w:val="single" w:sz="4" w:space="0" w:color="auto"/>
            </w:tcBorders>
            <w:noWrap/>
            <w:vAlign w:val="bottom"/>
          </w:tcPr>
          <w:p w:rsidR="00941474" w:rsidRPr="007D6F9A" w:rsidRDefault="007D6F9A" w:rsidP="00941474">
            <w:pPr>
              <w:jc w:val="center"/>
              <w:rPr>
                <w:b/>
                <w:lang w:val="en-US"/>
              </w:rPr>
            </w:pPr>
            <w:r>
              <w:rPr>
                <w:b/>
                <w:lang w:val="en-US"/>
              </w:rPr>
              <w:t>565.9</w:t>
            </w:r>
          </w:p>
        </w:tc>
      </w:tr>
      <w:tr w:rsidR="00941474" w:rsidRPr="00CA5FD3" w:rsidTr="00586FD5">
        <w:trPr>
          <w:trHeight w:val="300"/>
        </w:trPr>
        <w:tc>
          <w:tcPr>
            <w:tcW w:w="5685" w:type="dxa"/>
            <w:tcBorders>
              <w:top w:val="single" w:sz="4" w:space="0" w:color="auto"/>
              <w:left w:val="single" w:sz="4" w:space="0" w:color="auto"/>
              <w:bottom w:val="single" w:sz="4" w:space="0" w:color="auto"/>
              <w:right w:val="single" w:sz="4" w:space="0" w:color="000000"/>
            </w:tcBorders>
            <w:vAlign w:val="bottom"/>
            <w:hideMark/>
          </w:tcPr>
          <w:p w:rsidR="00941474" w:rsidRPr="00CA5FD3" w:rsidRDefault="00941474" w:rsidP="00941474">
            <w:r w:rsidRPr="00CA5FD3">
              <w:t>- на книги</w:t>
            </w:r>
          </w:p>
        </w:tc>
        <w:tc>
          <w:tcPr>
            <w:tcW w:w="2552" w:type="dxa"/>
            <w:tcBorders>
              <w:top w:val="nil"/>
              <w:left w:val="nil"/>
              <w:bottom w:val="single" w:sz="4" w:space="0" w:color="auto"/>
              <w:right w:val="single" w:sz="4" w:space="0" w:color="auto"/>
            </w:tcBorders>
            <w:noWrap/>
            <w:vAlign w:val="bottom"/>
          </w:tcPr>
          <w:p w:rsidR="00941474" w:rsidRPr="00CA5FD3" w:rsidRDefault="001E3906" w:rsidP="00941474">
            <w:pPr>
              <w:jc w:val="center"/>
            </w:pPr>
            <w:r w:rsidRPr="00CA5FD3">
              <w:t>386,3</w:t>
            </w:r>
          </w:p>
        </w:tc>
      </w:tr>
      <w:tr w:rsidR="00941474" w:rsidRPr="00CA5FD3" w:rsidTr="00586FD5">
        <w:trPr>
          <w:trHeight w:val="300"/>
        </w:trPr>
        <w:tc>
          <w:tcPr>
            <w:tcW w:w="5685" w:type="dxa"/>
            <w:tcBorders>
              <w:top w:val="single" w:sz="4" w:space="0" w:color="auto"/>
              <w:left w:val="single" w:sz="4" w:space="0" w:color="auto"/>
              <w:bottom w:val="single" w:sz="4" w:space="0" w:color="auto"/>
              <w:right w:val="single" w:sz="4" w:space="0" w:color="000000"/>
            </w:tcBorders>
            <w:vAlign w:val="bottom"/>
            <w:hideMark/>
          </w:tcPr>
          <w:p w:rsidR="00941474" w:rsidRPr="00CA5FD3" w:rsidRDefault="00941474" w:rsidP="00941474">
            <w:r w:rsidRPr="00CA5FD3">
              <w:t>- на подписку периодических изданий</w:t>
            </w:r>
          </w:p>
        </w:tc>
        <w:tc>
          <w:tcPr>
            <w:tcW w:w="2552" w:type="dxa"/>
            <w:tcBorders>
              <w:top w:val="nil"/>
              <w:left w:val="nil"/>
              <w:bottom w:val="single" w:sz="4" w:space="0" w:color="auto"/>
              <w:right w:val="single" w:sz="4" w:space="0" w:color="auto"/>
            </w:tcBorders>
            <w:noWrap/>
            <w:vAlign w:val="bottom"/>
          </w:tcPr>
          <w:p w:rsidR="00941474" w:rsidRPr="00E05111" w:rsidRDefault="007D6F9A" w:rsidP="00941474">
            <w:pPr>
              <w:jc w:val="center"/>
              <w:rPr>
                <w:color w:val="000000"/>
                <w:lang w:val="en-US"/>
              </w:rPr>
            </w:pPr>
            <w:r w:rsidRPr="00E05111">
              <w:rPr>
                <w:color w:val="000000"/>
                <w:lang w:val="en-US"/>
              </w:rPr>
              <w:t>179.6</w:t>
            </w:r>
          </w:p>
        </w:tc>
      </w:tr>
    </w:tbl>
    <w:p w:rsidR="007D73CE" w:rsidRPr="00CA5FD3" w:rsidRDefault="007D73CE" w:rsidP="007D73CE">
      <w:pPr>
        <w:spacing w:line="360" w:lineRule="auto"/>
        <w:jc w:val="both"/>
        <w:rPr>
          <w:bCs/>
          <w:sz w:val="28"/>
          <w:szCs w:val="28"/>
        </w:rPr>
      </w:pPr>
    </w:p>
    <w:p w:rsidR="008625BB" w:rsidRPr="00CA5FD3" w:rsidRDefault="008625BB" w:rsidP="008625BB">
      <w:pPr>
        <w:spacing w:line="360" w:lineRule="auto"/>
        <w:rPr>
          <w:bCs/>
          <w:sz w:val="28"/>
          <w:szCs w:val="28"/>
        </w:rPr>
      </w:pPr>
      <w:r w:rsidRPr="00CA5FD3">
        <w:rPr>
          <w:b/>
          <w:bCs/>
          <w:sz w:val="28"/>
          <w:szCs w:val="28"/>
        </w:rPr>
        <w:t xml:space="preserve">12.4.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 </w:t>
      </w:r>
    </w:p>
    <w:p w:rsidR="00E60951" w:rsidRPr="00CA5FD3" w:rsidRDefault="008625BB" w:rsidP="00A41326">
      <w:pPr>
        <w:spacing w:line="360" w:lineRule="auto"/>
        <w:jc w:val="both"/>
        <w:rPr>
          <w:bCs/>
          <w:sz w:val="28"/>
          <w:szCs w:val="28"/>
        </w:rPr>
      </w:pPr>
      <w:r w:rsidRPr="00CA5FD3">
        <w:rPr>
          <w:bCs/>
          <w:sz w:val="28"/>
          <w:szCs w:val="28"/>
        </w:rPr>
        <w:t>Проблемой помещений для библиотек района является их низкое соответствие требованиям создания безбарьерной среды для инвалидов.</w:t>
      </w:r>
    </w:p>
    <w:p w:rsidR="00941474" w:rsidRPr="00CA5FD3" w:rsidRDefault="00941474" w:rsidP="00A41326">
      <w:pPr>
        <w:spacing w:line="360" w:lineRule="auto"/>
        <w:jc w:val="both"/>
        <w:rPr>
          <w:bCs/>
          <w:sz w:val="28"/>
          <w:szCs w:val="28"/>
        </w:rPr>
      </w:pPr>
    </w:p>
    <w:p w:rsidR="001016C0" w:rsidRPr="00CA5FD3" w:rsidRDefault="001016C0" w:rsidP="001016C0">
      <w:pPr>
        <w:shd w:val="clear" w:color="auto" w:fill="FFFFFF"/>
        <w:spacing w:line="360" w:lineRule="auto"/>
        <w:jc w:val="both"/>
        <w:outlineLvl w:val="3"/>
        <w:rPr>
          <w:b/>
          <w:sz w:val="28"/>
          <w:szCs w:val="28"/>
        </w:rPr>
      </w:pPr>
      <w:r w:rsidRPr="00CA5FD3">
        <w:rPr>
          <w:b/>
          <w:sz w:val="28"/>
          <w:szCs w:val="28"/>
        </w:rPr>
        <w:t>Краткие выводы по разделу</w:t>
      </w:r>
    </w:p>
    <w:p w:rsidR="00971E33" w:rsidRPr="00CA5FD3" w:rsidRDefault="00E60951" w:rsidP="00297F3D">
      <w:pPr>
        <w:shd w:val="clear" w:color="auto" w:fill="FFFFFF"/>
        <w:spacing w:after="195" w:line="360" w:lineRule="auto"/>
        <w:jc w:val="both"/>
        <w:rPr>
          <w:sz w:val="28"/>
          <w:szCs w:val="28"/>
        </w:rPr>
      </w:pPr>
      <w:r w:rsidRPr="00CA5FD3">
        <w:rPr>
          <w:sz w:val="28"/>
          <w:szCs w:val="28"/>
        </w:rPr>
        <w:t xml:space="preserve">В целом по району материально-техническая база библиотек не </w:t>
      </w:r>
      <w:r w:rsidR="0018577D" w:rsidRPr="00CA5FD3">
        <w:rPr>
          <w:sz w:val="28"/>
          <w:szCs w:val="28"/>
        </w:rPr>
        <w:t xml:space="preserve">полностью </w:t>
      </w:r>
      <w:r w:rsidRPr="00CA5FD3">
        <w:rPr>
          <w:sz w:val="28"/>
          <w:szCs w:val="28"/>
        </w:rPr>
        <w:t xml:space="preserve">соответствует возрастающим потребностям населения в качественных библиотечных услугах. На сегодня </w:t>
      </w:r>
      <w:r w:rsidR="00965313" w:rsidRPr="00CA5FD3">
        <w:rPr>
          <w:sz w:val="28"/>
          <w:szCs w:val="28"/>
        </w:rPr>
        <w:t>с</w:t>
      </w:r>
      <w:r w:rsidRPr="00CA5FD3">
        <w:rPr>
          <w:sz w:val="28"/>
          <w:szCs w:val="28"/>
        </w:rPr>
        <w:t>охраняется потребность в оснащении библиотек специальным оборудованием и модернизацией помещений для создания безбарьерной среды, транспортными средствами для организации внестационарного обслуживания населения.</w:t>
      </w:r>
    </w:p>
    <w:p w:rsidR="00CA5FD3" w:rsidRPr="00F12C1E" w:rsidRDefault="00CA5FD3" w:rsidP="00297F3D">
      <w:pPr>
        <w:shd w:val="clear" w:color="auto" w:fill="FFFFFF"/>
        <w:spacing w:after="195" w:line="360" w:lineRule="auto"/>
        <w:jc w:val="both"/>
        <w:rPr>
          <w:sz w:val="28"/>
          <w:szCs w:val="28"/>
          <w:highlight w:val="yellow"/>
        </w:rPr>
      </w:pPr>
    </w:p>
    <w:p w:rsidR="00CA0718" w:rsidRPr="00D84157" w:rsidRDefault="007862DB" w:rsidP="00971E33">
      <w:pPr>
        <w:pStyle w:val="1"/>
        <w:spacing w:line="360" w:lineRule="auto"/>
        <w:rPr>
          <w:sz w:val="32"/>
          <w:szCs w:val="32"/>
        </w:rPr>
      </w:pPr>
      <w:r w:rsidRPr="00D84157">
        <w:rPr>
          <w:sz w:val="32"/>
          <w:szCs w:val="32"/>
        </w:rPr>
        <w:t>Основные итоги года</w:t>
      </w:r>
    </w:p>
    <w:p w:rsidR="00971E33" w:rsidRPr="00D84157" w:rsidRDefault="00971E33" w:rsidP="00971E33"/>
    <w:p w:rsidR="0042444E" w:rsidRPr="00D84157" w:rsidRDefault="00775A22" w:rsidP="0042444E">
      <w:pPr>
        <w:pStyle w:val="aa"/>
        <w:shd w:val="clear" w:color="auto" w:fill="FFFFFF"/>
        <w:spacing w:before="0" w:beforeAutospacing="0" w:after="0" w:afterAutospacing="0" w:line="360" w:lineRule="auto"/>
        <w:ind w:firstLine="708"/>
        <w:jc w:val="both"/>
        <w:rPr>
          <w:sz w:val="28"/>
          <w:szCs w:val="28"/>
        </w:rPr>
      </w:pPr>
      <w:r w:rsidRPr="00D84157">
        <w:rPr>
          <w:sz w:val="28"/>
          <w:szCs w:val="28"/>
        </w:rPr>
        <w:t xml:space="preserve">Анализируя работу ЦБС, можно признать работу организации удовлетворительной. </w:t>
      </w:r>
      <w:r w:rsidR="0018577D" w:rsidRPr="00D84157">
        <w:rPr>
          <w:sz w:val="28"/>
          <w:szCs w:val="28"/>
        </w:rPr>
        <w:t>Увеличились все основные статистические показатели работы учреждения.</w:t>
      </w:r>
    </w:p>
    <w:p w:rsidR="0042444E" w:rsidRPr="00D84157" w:rsidRDefault="0042444E" w:rsidP="0042444E">
      <w:pPr>
        <w:pStyle w:val="aa"/>
        <w:shd w:val="clear" w:color="auto" w:fill="FFFFFF"/>
        <w:spacing w:before="0" w:beforeAutospacing="0" w:after="0" w:afterAutospacing="0" w:line="360" w:lineRule="auto"/>
        <w:ind w:firstLine="708"/>
        <w:jc w:val="both"/>
        <w:rPr>
          <w:sz w:val="28"/>
          <w:szCs w:val="28"/>
        </w:rPr>
      </w:pPr>
      <w:r w:rsidRPr="00D84157">
        <w:rPr>
          <w:sz w:val="28"/>
          <w:szCs w:val="28"/>
        </w:rPr>
        <w:t xml:space="preserve">Библиотеки </w:t>
      </w:r>
      <w:r w:rsidR="0018577D" w:rsidRPr="00D84157">
        <w:rPr>
          <w:sz w:val="28"/>
          <w:szCs w:val="28"/>
        </w:rPr>
        <w:t xml:space="preserve"> </w:t>
      </w:r>
      <w:r w:rsidRPr="00D84157">
        <w:rPr>
          <w:sz w:val="28"/>
          <w:szCs w:val="28"/>
        </w:rPr>
        <w:t>системы не обошли вниманием ни одну дату, ни одно памятное и важное событие. Провели больше, чем в про</w:t>
      </w:r>
      <w:r w:rsidR="0018577D" w:rsidRPr="00D84157">
        <w:rPr>
          <w:sz w:val="28"/>
          <w:szCs w:val="28"/>
        </w:rPr>
        <w:t xml:space="preserve">шлом году массовых мероприятий. </w:t>
      </w:r>
      <w:r w:rsidRPr="00D84157">
        <w:rPr>
          <w:sz w:val="28"/>
          <w:szCs w:val="28"/>
        </w:rPr>
        <w:t xml:space="preserve">Старались внести в свою деятельность новые, креативные формы работы, позиционировать библиотеки и услуги перед населением и органами власти, проводя творческие отчёты, экскурсии, дни открытых </w:t>
      </w:r>
      <w:r w:rsidRPr="00D84157">
        <w:rPr>
          <w:sz w:val="28"/>
          <w:szCs w:val="28"/>
        </w:rPr>
        <w:lastRenderedPageBreak/>
        <w:t>дверей. Для качественного библиотечного обслуживания использовались все формы работы, в том числе внестационарное обслуживание.</w:t>
      </w:r>
    </w:p>
    <w:p w:rsidR="0018577D" w:rsidRPr="00D84157" w:rsidRDefault="0042444E" w:rsidP="00775A22">
      <w:pPr>
        <w:pStyle w:val="aa"/>
        <w:shd w:val="clear" w:color="auto" w:fill="FFFFFF"/>
        <w:spacing w:before="0" w:beforeAutospacing="0" w:after="0" w:afterAutospacing="0" w:line="360" w:lineRule="auto"/>
        <w:jc w:val="both"/>
        <w:rPr>
          <w:bCs/>
          <w:sz w:val="28"/>
          <w:szCs w:val="28"/>
        </w:rPr>
      </w:pPr>
      <w:r w:rsidRPr="00D84157">
        <w:rPr>
          <w:sz w:val="28"/>
          <w:szCs w:val="28"/>
        </w:rPr>
        <w:t xml:space="preserve">Увеличился  объем  электронного каталога. Повысилась наполняемость сайта, что способствовало </w:t>
      </w:r>
      <w:r w:rsidR="0018577D" w:rsidRPr="00D84157">
        <w:rPr>
          <w:sz w:val="28"/>
          <w:szCs w:val="28"/>
        </w:rPr>
        <w:t xml:space="preserve">существенному </w:t>
      </w:r>
      <w:r w:rsidRPr="00D84157">
        <w:rPr>
          <w:sz w:val="28"/>
          <w:szCs w:val="28"/>
        </w:rPr>
        <w:t>увеличению числа просмотров информационных ресурсов библиотек. С объединением библиотек района в единую сеть в сельских библиотеках появилась подписка на периодические издания.</w:t>
      </w:r>
      <w:r w:rsidR="00E871C9" w:rsidRPr="00D84157">
        <w:rPr>
          <w:bCs/>
          <w:sz w:val="28"/>
          <w:szCs w:val="28"/>
        </w:rPr>
        <w:t xml:space="preserve"> Приобрели  оборуд</w:t>
      </w:r>
      <w:r w:rsidR="00172A44" w:rsidRPr="00D84157">
        <w:rPr>
          <w:bCs/>
          <w:sz w:val="28"/>
          <w:szCs w:val="28"/>
        </w:rPr>
        <w:t xml:space="preserve">ование для оцифровки документов, копировально- множительную технику. </w:t>
      </w:r>
    </w:p>
    <w:p w:rsidR="00775A22" w:rsidRPr="00D84157" w:rsidRDefault="00172A44" w:rsidP="00775A22">
      <w:pPr>
        <w:pStyle w:val="aa"/>
        <w:shd w:val="clear" w:color="auto" w:fill="FFFFFF"/>
        <w:spacing w:before="0" w:beforeAutospacing="0" w:after="0" w:afterAutospacing="0" w:line="360" w:lineRule="auto"/>
        <w:jc w:val="both"/>
        <w:rPr>
          <w:bCs/>
          <w:sz w:val="28"/>
          <w:szCs w:val="28"/>
        </w:rPr>
      </w:pPr>
      <w:r w:rsidRPr="00D84157">
        <w:rPr>
          <w:bCs/>
          <w:sz w:val="28"/>
          <w:szCs w:val="28"/>
        </w:rPr>
        <w:t>Благодаря подключению библиотек района к сети интернет</w:t>
      </w:r>
      <w:r w:rsidRPr="00D84157">
        <w:t xml:space="preserve"> </w:t>
      </w:r>
      <w:r w:rsidRPr="00D84157">
        <w:rPr>
          <w:bCs/>
          <w:sz w:val="28"/>
          <w:szCs w:val="28"/>
        </w:rPr>
        <w:t>в библиотеках  Купинского района района открыт доступ к НЭБ (Национальной Электронной Библиотеке), а так же к справочно-правовой системе по законодательству Российской Федерации «Гарант»</w:t>
      </w:r>
    </w:p>
    <w:p w:rsidR="00E871C9" w:rsidRPr="00D84157" w:rsidRDefault="00E871C9" w:rsidP="00775A22">
      <w:pPr>
        <w:pStyle w:val="aa"/>
        <w:shd w:val="clear" w:color="auto" w:fill="FFFFFF"/>
        <w:spacing w:before="0" w:beforeAutospacing="0" w:after="0" w:afterAutospacing="0" w:line="360" w:lineRule="auto"/>
        <w:jc w:val="both"/>
        <w:rPr>
          <w:bCs/>
          <w:sz w:val="28"/>
          <w:szCs w:val="28"/>
        </w:rPr>
      </w:pPr>
      <w:r w:rsidRPr="00D84157">
        <w:rPr>
          <w:bCs/>
          <w:sz w:val="28"/>
          <w:szCs w:val="28"/>
        </w:rPr>
        <w:t>Однако остаются еще нерешенные проблемы, мешающие более эффективной деятельности библиотек. По прежнему не снята проблема по оснащению сельских библиотек современным компьютерным оборудованием и предоста</w:t>
      </w:r>
      <w:r w:rsidR="00A73446" w:rsidRPr="00D84157">
        <w:rPr>
          <w:bCs/>
          <w:sz w:val="28"/>
          <w:szCs w:val="28"/>
        </w:rPr>
        <w:t>влением услуг В</w:t>
      </w:r>
      <w:r w:rsidRPr="00D84157">
        <w:rPr>
          <w:bCs/>
          <w:sz w:val="28"/>
          <w:szCs w:val="28"/>
        </w:rPr>
        <w:t xml:space="preserve">семирной сети. Слабая материально-техническая база сельских библиотек, не позволяет создать комфортную среду для пользователей и внедрять новые информационные технологии. </w:t>
      </w:r>
      <w:r w:rsidR="00CE2B94" w:rsidRPr="00D84157">
        <w:rPr>
          <w:bCs/>
          <w:sz w:val="28"/>
          <w:szCs w:val="28"/>
        </w:rPr>
        <w:t>Большинство зданий и помещений сельских  библиотек не отвечают современным требованиям к обслуживанию читателей и к хранению фондов.</w:t>
      </w:r>
    </w:p>
    <w:p w:rsidR="004B57E6" w:rsidRPr="00D84157" w:rsidRDefault="00E871C9" w:rsidP="00775A22">
      <w:pPr>
        <w:pStyle w:val="aa"/>
        <w:shd w:val="clear" w:color="auto" w:fill="FFFFFF"/>
        <w:spacing w:before="0" w:beforeAutospacing="0" w:after="0" w:afterAutospacing="0" w:line="360" w:lineRule="auto"/>
        <w:jc w:val="both"/>
        <w:rPr>
          <w:bCs/>
          <w:sz w:val="28"/>
          <w:szCs w:val="28"/>
        </w:rPr>
      </w:pPr>
      <w:r w:rsidRPr="00D84157">
        <w:rPr>
          <w:bCs/>
          <w:sz w:val="28"/>
          <w:szCs w:val="28"/>
        </w:rPr>
        <w:t>Ежегодно наблюдается уменьшение количества новых поступлений, связанное с отсутствием достаточных средств на пополнение библиотечного фонда</w:t>
      </w:r>
      <w:r w:rsidR="004B57E6" w:rsidRPr="00D84157">
        <w:rPr>
          <w:bCs/>
          <w:sz w:val="28"/>
          <w:szCs w:val="28"/>
        </w:rPr>
        <w:t>, от состояния которого напрямую зависят и посещение библиотек, и выдача документов.</w:t>
      </w:r>
    </w:p>
    <w:p w:rsidR="00E871C9" w:rsidRPr="00A73446" w:rsidRDefault="005F78A1" w:rsidP="00775A22">
      <w:pPr>
        <w:pStyle w:val="aa"/>
        <w:shd w:val="clear" w:color="auto" w:fill="FFFFFF"/>
        <w:spacing w:before="0" w:beforeAutospacing="0" w:after="0" w:afterAutospacing="0" w:line="360" w:lineRule="auto"/>
        <w:jc w:val="both"/>
        <w:rPr>
          <w:sz w:val="28"/>
          <w:szCs w:val="28"/>
        </w:rPr>
      </w:pPr>
      <w:r w:rsidRPr="00D84157">
        <w:rPr>
          <w:bCs/>
          <w:sz w:val="28"/>
          <w:szCs w:val="28"/>
        </w:rPr>
        <w:t xml:space="preserve"> Решение части проблем видим в совершенствовании законодательной базы, принятию государственных и региональных программ</w:t>
      </w:r>
      <w:r w:rsidR="009709C0" w:rsidRPr="00D84157">
        <w:rPr>
          <w:bCs/>
          <w:sz w:val="28"/>
          <w:szCs w:val="28"/>
        </w:rPr>
        <w:t>, направленных на увеличение</w:t>
      </w:r>
      <w:r w:rsidRPr="00D84157">
        <w:rPr>
          <w:bCs/>
          <w:sz w:val="28"/>
          <w:szCs w:val="28"/>
        </w:rPr>
        <w:t xml:space="preserve"> субсидий на комплектование</w:t>
      </w:r>
      <w:r w:rsidR="009709C0" w:rsidRPr="00D84157">
        <w:rPr>
          <w:bCs/>
          <w:sz w:val="28"/>
          <w:szCs w:val="28"/>
        </w:rPr>
        <w:t xml:space="preserve"> книжного фонда</w:t>
      </w:r>
      <w:r w:rsidR="005C1440" w:rsidRPr="00D84157">
        <w:rPr>
          <w:bCs/>
          <w:sz w:val="28"/>
          <w:szCs w:val="28"/>
        </w:rPr>
        <w:t xml:space="preserve"> и общее  развитие библиотечного дела.</w:t>
      </w:r>
      <w:r w:rsidRPr="00A73446">
        <w:rPr>
          <w:bCs/>
          <w:sz w:val="28"/>
          <w:szCs w:val="28"/>
        </w:rPr>
        <w:t xml:space="preserve"> </w:t>
      </w:r>
    </w:p>
    <w:p w:rsidR="00624520" w:rsidRPr="00D84157" w:rsidRDefault="00624520" w:rsidP="00D84157">
      <w:pPr>
        <w:pStyle w:val="aa"/>
        <w:shd w:val="clear" w:color="auto" w:fill="FFFFFF"/>
        <w:spacing w:before="0" w:after="0" w:line="360" w:lineRule="auto"/>
        <w:rPr>
          <w:bCs/>
          <w:sz w:val="28"/>
          <w:szCs w:val="28"/>
        </w:rPr>
      </w:pPr>
      <w:r w:rsidRPr="00D84157">
        <w:rPr>
          <w:bCs/>
          <w:sz w:val="28"/>
          <w:szCs w:val="28"/>
        </w:rPr>
        <w:t>Приложение 1</w:t>
      </w:r>
    </w:p>
    <w:p w:rsidR="00C20E09" w:rsidRPr="00D84157" w:rsidRDefault="00C20E09" w:rsidP="009704A0">
      <w:pPr>
        <w:pStyle w:val="aa"/>
        <w:shd w:val="clear" w:color="auto" w:fill="FFFFFF"/>
        <w:spacing w:before="0" w:beforeAutospacing="0" w:after="0" w:afterAutospacing="0" w:line="360" w:lineRule="auto"/>
        <w:rPr>
          <w:b/>
          <w:sz w:val="28"/>
          <w:szCs w:val="28"/>
        </w:rPr>
      </w:pPr>
      <w:r w:rsidRPr="00D84157">
        <w:rPr>
          <w:b/>
          <w:sz w:val="28"/>
          <w:szCs w:val="28"/>
        </w:rPr>
        <w:lastRenderedPageBreak/>
        <w:t>Библиотеки «ЦБС Купинского района» на страницах местных газет</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«Айболит ведет прием» / Е. Антипова // Маяк Кулунды. – 2019, № 8. – С. 3</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«Берегите наш дом и нас в нем» / Н. Симоненко // Маяк Кулунды. – 2019, № 11. – С. 15</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 xml:space="preserve"> «Беречь нам мир солдаты завещали» / Н. Симоненко // Маяк Кулунды. – 2019, № 9. – С. 4</w:t>
      </w:r>
    </w:p>
    <w:p w:rsidR="0094715B" w:rsidRPr="00D84157" w:rsidRDefault="0094715B"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«Библионочь. Мероприятие, которое тронуло души»/ Маяк Кулунды. – 2019, №18 – С.8</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 xml:space="preserve"> «Большая труженица» / Н. Симоненко // Маяк Кулунды. – 2019, № 18. – С. 3</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 xml:space="preserve"> «Будущим избирателям» / Е. Антипова // Маяк Кулунды. – 2019, № 11. – С. 4</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«В друзьях и юные, и взрослые» / Н. Симоненко // Маяк Кулунды. – 2019, № 13. – С. 9</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 xml:space="preserve"> «Весеннее ассорти» / О. Глагольева // Маяк Кулунды. – 2019, № 13. – С. 15</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«Виринея» принарядилась» / И. Саможенова // Маяк Кулунды. – 2019, № 5. – С. 15</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«Все о тебе одной» / Е. Клепикова // Маяк Кулунды. – 2019, № 13. – С. 15</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«День Ильи Муромца и всех богатырей» / Н. Симоненко // Маяк Кулунды. – 2019, № 2. - С. 15</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«Для односельчан» /Е. Клепикова // Маяк Кулунды. – 2019, № 11. – С. 4</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«Зажги свечу ты в память о погибших!» /Н. Симоненко // Маяк Кулунды – 2019, № 26. – С. 7</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 xml:space="preserve"> «Здравствуй, Крым!» / Н. Симоненко // Маяк Кулунды. – 2019, № 14. – С. 15</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«Интернет без бед» / Н. Симоненко // Маяк Кулунды. – 2019, № 41. – С. 12</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 xml:space="preserve"> «Красоту родной земли воспевая» / Н. Симоненко // Маяк Кулунды. – 2019, № 20. – С. 15</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«Купинский район в именах и лицах» // Сталкер. – 2019, № 11. – С.4</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«Мы знаем кем гордиться» / Н. Доропеева // Сталкер. 2019, № 16. – С. 2</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«Найди своего Героя» / О. Глагольева// Маяк Кулунды. – 2019, № 20. – С. 3</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«Новогодняя сказка своими руками» / Н. Симоненко // Маяк Кулунды. – 2019, № 5. - С. 9</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«Обман «на доверии» / Е. Антипова // Маяк Кулунды. – 2019, № 7. – С. 9</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«Обучение «С нуля» / Е. Антипова // Маяк Кулунды. – 2019, № 13. – С. 3</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lastRenderedPageBreak/>
        <w:t>«Онлайн. Бесплатно. Анонимно.» // Маяк Кулунды. – 2019, № 16. – С. 7</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«Помогите зимой птицам» / Н. Симоненко // Маяк Кулунды. – 2019, № 5. – С. 4</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«Поэт в России – больше, чем поэт» // Маяк Кулунды. – 2019, № 27. – С. 7</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«Продолжение следует!» /Н. Доропеева// Маяк Кулунды. – 2019, № 41. – С. 7</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«Пушкина мы любим, Пушкина мы знаем // Маяк Кулунды. – 2019, № 27. – С. 7</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 xml:space="preserve"> «Раз в год для всех, кто умеет писать!» // Маяк Кулунды. – 2019, № 17. – С. 3</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«Раз в крещенский вечерок!» /Н. Симоненко // Маяк Кулунды. 2019, № 5. – С. 10</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«Родник» Победитель» // Маяк Кулунды. – 2019, № 28. – С. 3</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«Светлая жизнь в темноте» / О. Глагольева // Маяк Кулунды. – 2019, № 7. – С. 9</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«Спасибо всем… мы – продолжаем!» /Н. Доропеева // Маяк Кулунды. – 2019, № 43. – С. 7</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«Стиль, изящество, содержание» / Т. Веретенникова // Маяк Кулунды. – 2019, № 15. – С. 7</w:t>
      </w:r>
    </w:p>
    <w:p w:rsidR="0094715B"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 xml:space="preserve">«Театр начинается…с детского сада» / И. Саможенова // Маяк </w:t>
      </w:r>
    </w:p>
    <w:p w:rsidR="0094715B" w:rsidRPr="00D84157" w:rsidRDefault="0094715B"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«Тобой гордимся, Купинский район»/ Маяк Кулунды. – 2019, №39. – С.19</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Кулунды. – 2019, № 15. – С. 10</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«Уникальный ресурс доступен Новосельцам» // Маяк Кулунды. – 2019, № 8. – С. 3</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«Урок мужества» // Маяк Кулунды. – 2019, № 8. – С. 3</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«Цифровой мир: надежные смарт-устройства» / Е. Антипова // Маяк Кулунды. – 2019, № 14. – С. 7</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«Чехов городе К.» / О. Глагольева // Маяк Кулунды. – 2019, № 23. – С. 3</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«Шли святки – пели колядки» /О. Глагольева // Маяк Кулунды. – 2019, № 5. – С. 10</w:t>
      </w:r>
    </w:p>
    <w:p w:rsidR="009704A0" w:rsidRPr="00D84157" w:rsidRDefault="009704A0"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«Я из тех кто зовется народом» / Т. Федорова // Маяк Кулунды. – 2019, № 30. – С. 8</w:t>
      </w:r>
    </w:p>
    <w:p w:rsidR="00A90F6D" w:rsidRPr="00D84157" w:rsidRDefault="00A90F6D" w:rsidP="009704A0">
      <w:pPr>
        <w:numPr>
          <w:ilvl w:val="0"/>
          <w:numId w:val="46"/>
        </w:numPr>
        <w:spacing w:after="160" w:line="259" w:lineRule="auto"/>
        <w:contextualSpacing/>
        <w:rPr>
          <w:rFonts w:eastAsia="Calibri"/>
          <w:sz w:val="28"/>
          <w:szCs w:val="28"/>
          <w:lang w:eastAsia="en-US"/>
        </w:rPr>
      </w:pPr>
      <w:r w:rsidRPr="00D84157">
        <w:rPr>
          <w:rFonts w:eastAsia="Calibri"/>
          <w:sz w:val="28"/>
          <w:szCs w:val="28"/>
          <w:lang w:eastAsia="en-US"/>
        </w:rPr>
        <w:t xml:space="preserve"> «Я  тоже имею право»/ Е.Антипова// Маяк Ку</w:t>
      </w:r>
      <w:r w:rsidR="00AF71EE" w:rsidRPr="00D84157">
        <w:rPr>
          <w:rFonts w:eastAsia="Calibri"/>
          <w:sz w:val="28"/>
          <w:szCs w:val="28"/>
          <w:lang w:eastAsia="en-US"/>
        </w:rPr>
        <w:t>лунд</w:t>
      </w:r>
      <w:r w:rsidRPr="00D84157">
        <w:rPr>
          <w:rFonts w:eastAsia="Calibri"/>
          <w:sz w:val="28"/>
          <w:szCs w:val="28"/>
          <w:lang w:eastAsia="en-US"/>
        </w:rPr>
        <w:t>ы. – 2019, № 48. – С.7</w:t>
      </w:r>
    </w:p>
    <w:p w:rsidR="00C20E09" w:rsidRPr="00C20E09" w:rsidRDefault="00C20E09" w:rsidP="009704A0">
      <w:pPr>
        <w:pStyle w:val="aa"/>
        <w:shd w:val="clear" w:color="auto" w:fill="FFFFFF"/>
        <w:spacing w:before="0" w:beforeAutospacing="0" w:after="0" w:line="360" w:lineRule="auto"/>
        <w:ind w:left="720"/>
        <w:jc w:val="both"/>
        <w:rPr>
          <w:sz w:val="28"/>
          <w:szCs w:val="28"/>
        </w:rPr>
      </w:pPr>
    </w:p>
    <w:sectPr w:rsidR="00C20E09" w:rsidRPr="00C20E09" w:rsidSect="00DA3B0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EEC" w:rsidRDefault="00367EEC" w:rsidP="009E2FE2">
      <w:r>
        <w:separator/>
      </w:r>
    </w:p>
  </w:endnote>
  <w:endnote w:type="continuationSeparator" w:id="0">
    <w:p w:rsidR="00367EEC" w:rsidRDefault="00367EEC" w:rsidP="009E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917" w:rsidRDefault="00CD5917">
    <w:pPr>
      <w:pStyle w:val="af"/>
      <w:jc w:val="center"/>
    </w:pPr>
    <w:r>
      <w:fldChar w:fldCharType="begin"/>
    </w:r>
    <w:r>
      <w:instrText>PAGE   \* MERGEFORMAT</w:instrText>
    </w:r>
    <w:r>
      <w:fldChar w:fldCharType="separate"/>
    </w:r>
    <w:r w:rsidR="00204085">
      <w:rPr>
        <w:noProof/>
      </w:rPr>
      <w:t>18</w:t>
    </w:r>
    <w:r>
      <w:fldChar w:fldCharType="end"/>
    </w:r>
  </w:p>
  <w:p w:rsidR="00CD5917" w:rsidRDefault="00CD591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917" w:rsidRDefault="00CD5917">
    <w:pPr>
      <w:pStyle w:val="af"/>
      <w:jc w:val="center"/>
    </w:pPr>
    <w:r>
      <w:fldChar w:fldCharType="begin"/>
    </w:r>
    <w:r>
      <w:instrText>PAGE   \* MERGEFORMAT</w:instrText>
    </w:r>
    <w:r>
      <w:fldChar w:fldCharType="separate"/>
    </w:r>
    <w:r w:rsidR="00204085">
      <w:rPr>
        <w:noProof/>
      </w:rPr>
      <w:t>106</w:t>
    </w:r>
    <w:r>
      <w:fldChar w:fldCharType="end"/>
    </w:r>
  </w:p>
  <w:p w:rsidR="00CD5917" w:rsidRDefault="00CD591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EEC" w:rsidRDefault="00367EEC" w:rsidP="009E2FE2">
      <w:r>
        <w:separator/>
      </w:r>
    </w:p>
  </w:footnote>
  <w:footnote w:type="continuationSeparator" w:id="0">
    <w:p w:rsidR="00367EEC" w:rsidRDefault="00367EEC" w:rsidP="009E2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WW8Num11"/>
    <w:lvl w:ilvl="0">
      <w:start w:val="11"/>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b/>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D"/>
    <w:multiLevelType w:val="multilevel"/>
    <w:tmpl w:val="0000000D"/>
    <w:name w:val="WW8Num14"/>
    <w:lvl w:ilvl="0">
      <w:start w:val="1"/>
      <w:numFmt w:val="bullet"/>
      <w:lvlText w:val=""/>
      <w:lvlJc w:val="left"/>
      <w:pPr>
        <w:tabs>
          <w:tab w:val="num" w:pos="765"/>
        </w:tabs>
        <w:ind w:left="765" w:hanging="360"/>
      </w:pPr>
      <w:rPr>
        <w:rFonts w:ascii="Symbol" w:hAnsi="Symbol" w:cs="OpenSymbol"/>
      </w:rPr>
    </w:lvl>
    <w:lvl w:ilvl="1">
      <w:start w:val="1"/>
      <w:numFmt w:val="bullet"/>
      <w:lvlText w:val="◦"/>
      <w:lvlJc w:val="left"/>
      <w:pPr>
        <w:tabs>
          <w:tab w:val="num" w:pos="1125"/>
        </w:tabs>
        <w:ind w:left="1125" w:hanging="360"/>
      </w:pPr>
      <w:rPr>
        <w:rFonts w:ascii="OpenSymbol" w:hAnsi="OpenSymbol" w:cs="OpenSymbol"/>
      </w:rPr>
    </w:lvl>
    <w:lvl w:ilvl="2">
      <w:start w:val="1"/>
      <w:numFmt w:val="bullet"/>
      <w:lvlText w:val="▪"/>
      <w:lvlJc w:val="left"/>
      <w:pPr>
        <w:tabs>
          <w:tab w:val="num" w:pos="1485"/>
        </w:tabs>
        <w:ind w:left="1485" w:hanging="360"/>
      </w:pPr>
      <w:rPr>
        <w:rFonts w:ascii="OpenSymbol" w:hAnsi="OpenSymbol" w:cs="OpenSymbol"/>
      </w:rPr>
    </w:lvl>
    <w:lvl w:ilvl="3">
      <w:start w:val="1"/>
      <w:numFmt w:val="bullet"/>
      <w:lvlText w:val=""/>
      <w:lvlJc w:val="left"/>
      <w:pPr>
        <w:tabs>
          <w:tab w:val="num" w:pos="1845"/>
        </w:tabs>
        <w:ind w:left="1845" w:hanging="360"/>
      </w:pPr>
      <w:rPr>
        <w:rFonts w:ascii="Symbol" w:hAnsi="Symbol" w:cs="OpenSymbol"/>
      </w:rPr>
    </w:lvl>
    <w:lvl w:ilvl="4">
      <w:start w:val="1"/>
      <w:numFmt w:val="bullet"/>
      <w:lvlText w:val="◦"/>
      <w:lvlJc w:val="left"/>
      <w:pPr>
        <w:tabs>
          <w:tab w:val="num" w:pos="2205"/>
        </w:tabs>
        <w:ind w:left="2205" w:hanging="360"/>
      </w:pPr>
      <w:rPr>
        <w:rFonts w:ascii="OpenSymbol" w:hAnsi="OpenSymbol" w:cs="OpenSymbol"/>
      </w:rPr>
    </w:lvl>
    <w:lvl w:ilvl="5">
      <w:start w:val="1"/>
      <w:numFmt w:val="bullet"/>
      <w:lvlText w:val="▪"/>
      <w:lvlJc w:val="left"/>
      <w:pPr>
        <w:tabs>
          <w:tab w:val="num" w:pos="2565"/>
        </w:tabs>
        <w:ind w:left="2565" w:hanging="360"/>
      </w:pPr>
      <w:rPr>
        <w:rFonts w:ascii="OpenSymbol" w:hAnsi="OpenSymbol" w:cs="OpenSymbol"/>
      </w:rPr>
    </w:lvl>
    <w:lvl w:ilvl="6">
      <w:start w:val="1"/>
      <w:numFmt w:val="bullet"/>
      <w:lvlText w:val=""/>
      <w:lvlJc w:val="left"/>
      <w:pPr>
        <w:tabs>
          <w:tab w:val="num" w:pos="2925"/>
        </w:tabs>
        <w:ind w:left="2925" w:hanging="360"/>
      </w:pPr>
      <w:rPr>
        <w:rFonts w:ascii="Symbol" w:hAnsi="Symbol" w:cs="OpenSymbol"/>
      </w:rPr>
    </w:lvl>
    <w:lvl w:ilvl="7">
      <w:start w:val="1"/>
      <w:numFmt w:val="bullet"/>
      <w:lvlText w:val="◦"/>
      <w:lvlJc w:val="left"/>
      <w:pPr>
        <w:tabs>
          <w:tab w:val="num" w:pos="3285"/>
        </w:tabs>
        <w:ind w:left="3285" w:hanging="360"/>
      </w:pPr>
      <w:rPr>
        <w:rFonts w:ascii="OpenSymbol" w:hAnsi="OpenSymbol" w:cs="OpenSymbol"/>
      </w:rPr>
    </w:lvl>
    <w:lvl w:ilvl="8">
      <w:start w:val="1"/>
      <w:numFmt w:val="bullet"/>
      <w:lvlText w:val="▪"/>
      <w:lvlJc w:val="left"/>
      <w:pPr>
        <w:tabs>
          <w:tab w:val="num" w:pos="3645"/>
        </w:tabs>
        <w:ind w:left="3645" w:hanging="360"/>
      </w:pPr>
      <w:rPr>
        <w:rFonts w:ascii="OpenSymbol" w:hAnsi="OpenSymbol" w:cs="OpenSymbol"/>
      </w:rPr>
    </w:lvl>
  </w:abstractNum>
  <w:abstractNum w:abstractNumId="2">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hint="default"/>
      </w:rPr>
    </w:lvl>
  </w:abstractNum>
  <w:abstractNum w:abstractNumId="3">
    <w:nsid w:val="08DF7375"/>
    <w:multiLevelType w:val="multilevel"/>
    <w:tmpl w:val="1B62FC3A"/>
    <w:lvl w:ilvl="0">
      <w:start w:val="6327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53A66"/>
    <w:multiLevelType w:val="hybridMultilevel"/>
    <w:tmpl w:val="3658405A"/>
    <w:lvl w:ilvl="0" w:tplc="0419000D">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5">
    <w:nsid w:val="0AB31C3B"/>
    <w:multiLevelType w:val="hybridMultilevel"/>
    <w:tmpl w:val="97D2DF82"/>
    <w:lvl w:ilvl="0" w:tplc="04190009">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nsid w:val="0D231BB9"/>
    <w:multiLevelType w:val="singleLevel"/>
    <w:tmpl w:val="9E9C3D80"/>
    <w:lvl w:ilvl="0">
      <w:start w:val="1"/>
      <w:numFmt w:val="bullet"/>
      <w:lvlText w:val="-"/>
      <w:lvlJc w:val="left"/>
      <w:pPr>
        <w:tabs>
          <w:tab w:val="num" w:pos="360"/>
        </w:tabs>
        <w:ind w:left="360" w:hanging="360"/>
      </w:pPr>
    </w:lvl>
  </w:abstractNum>
  <w:abstractNum w:abstractNumId="7">
    <w:nsid w:val="0EEF1FBE"/>
    <w:multiLevelType w:val="hybridMultilevel"/>
    <w:tmpl w:val="82B04372"/>
    <w:lvl w:ilvl="0" w:tplc="B7442E00">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10814519"/>
    <w:multiLevelType w:val="hybridMultilevel"/>
    <w:tmpl w:val="A07C6048"/>
    <w:lvl w:ilvl="0" w:tplc="FC42322E">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C51013"/>
    <w:multiLevelType w:val="hybridMultilevel"/>
    <w:tmpl w:val="7C4E2E2E"/>
    <w:lvl w:ilvl="0" w:tplc="EEF4CC78">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46F2D85"/>
    <w:multiLevelType w:val="hybridMultilevel"/>
    <w:tmpl w:val="8C1EF08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B751A3"/>
    <w:multiLevelType w:val="multilevel"/>
    <w:tmpl w:val="4FDAF8C6"/>
    <w:lvl w:ilvl="0">
      <w:start w:val="6327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9D6391"/>
    <w:multiLevelType w:val="multilevel"/>
    <w:tmpl w:val="F5708082"/>
    <w:lvl w:ilvl="0">
      <w:start w:val="6327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A234A8"/>
    <w:multiLevelType w:val="hybridMultilevel"/>
    <w:tmpl w:val="414EB3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BD436E"/>
    <w:multiLevelType w:val="hybridMultilevel"/>
    <w:tmpl w:val="8C1EF08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126478"/>
    <w:multiLevelType w:val="multilevel"/>
    <w:tmpl w:val="5FC2E8E2"/>
    <w:lvl w:ilvl="0">
      <w:start w:val="1"/>
      <w:numFmt w:val="bullet"/>
      <w:lvlText w:val=""/>
      <w:lvlJc w:val="left"/>
      <w:pPr>
        <w:tabs>
          <w:tab w:val="num" w:pos="720"/>
        </w:tabs>
        <w:ind w:left="720" w:hanging="360"/>
      </w:pPr>
      <w:rPr>
        <w:rFonts w:ascii="Symbol" w:hAnsi="Symbol" w:hint="default"/>
        <w:sz w:val="24"/>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27E6295"/>
    <w:multiLevelType w:val="hybridMultilevel"/>
    <w:tmpl w:val="B454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340FAB"/>
    <w:multiLevelType w:val="hybridMultilevel"/>
    <w:tmpl w:val="7D54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D3314F"/>
    <w:multiLevelType w:val="hybridMultilevel"/>
    <w:tmpl w:val="D6EA9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596261"/>
    <w:multiLevelType w:val="hybridMultilevel"/>
    <w:tmpl w:val="C59810E0"/>
    <w:lvl w:ilvl="0" w:tplc="03E48F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D8F0EEE"/>
    <w:multiLevelType w:val="multilevel"/>
    <w:tmpl w:val="FDFC686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466F33"/>
    <w:multiLevelType w:val="hybridMultilevel"/>
    <w:tmpl w:val="D5883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276AAC"/>
    <w:multiLevelType w:val="hybridMultilevel"/>
    <w:tmpl w:val="80BC4D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9995630"/>
    <w:multiLevelType w:val="hybridMultilevel"/>
    <w:tmpl w:val="9378C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0B1387"/>
    <w:multiLevelType w:val="multilevel"/>
    <w:tmpl w:val="9D4AC770"/>
    <w:lvl w:ilvl="0">
      <w:start w:val="6327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6B41FE"/>
    <w:multiLevelType w:val="multilevel"/>
    <w:tmpl w:val="F34C58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0314B3C"/>
    <w:multiLevelType w:val="hybridMultilevel"/>
    <w:tmpl w:val="FE3874C8"/>
    <w:lvl w:ilvl="0" w:tplc="04190009">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7">
    <w:nsid w:val="409018B3"/>
    <w:multiLevelType w:val="multilevel"/>
    <w:tmpl w:val="C96E077A"/>
    <w:lvl w:ilvl="0">
      <w:start w:val="1"/>
      <w:numFmt w:val="upperRoman"/>
      <w:lvlText w:val="%1."/>
      <w:lvlJc w:val="left"/>
      <w:pPr>
        <w:ind w:left="1571"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2CB2ABE"/>
    <w:multiLevelType w:val="multilevel"/>
    <w:tmpl w:val="EE98C072"/>
    <w:lvl w:ilvl="0">
      <w:start w:val="6327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325279A"/>
    <w:multiLevelType w:val="multilevel"/>
    <w:tmpl w:val="FF98FB0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3016AE"/>
    <w:multiLevelType w:val="hybridMultilevel"/>
    <w:tmpl w:val="B1BC13C8"/>
    <w:lvl w:ilvl="0" w:tplc="04190011">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53C5BC9"/>
    <w:multiLevelType w:val="hybridMultilevel"/>
    <w:tmpl w:val="0B2261E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B60398"/>
    <w:multiLevelType w:val="multilevel"/>
    <w:tmpl w:val="2AFA293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6FC7A84"/>
    <w:multiLevelType w:val="hybridMultilevel"/>
    <w:tmpl w:val="3266D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802FC4"/>
    <w:multiLevelType w:val="multilevel"/>
    <w:tmpl w:val="E14A8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272462"/>
    <w:multiLevelType w:val="hybridMultilevel"/>
    <w:tmpl w:val="07BE8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A8742A"/>
    <w:multiLevelType w:val="multilevel"/>
    <w:tmpl w:val="A6104E1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9F4B21"/>
    <w:multiLevelType w:val="hybridMultilevel"/>
    <w:tmpl w:val="E5D6B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9D26A1"/>
    <w:multiLevelType w:val="hybridMultilevel"/>
    <w:tmpl w:val="3A343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3C3DD3"/>
    <w:multiLevelType w:val="multilevel"/>
    <w:tmpl w:val="018E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874DD1"/>
    <w:multiLevelType w:val="hybridMultilevel"/>
    <w:tmpl w:val="45008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A62F4D"/>
    <w:multiLevelType w:val="hybridMultilevel"/>
    <w:tmpl w:val="3FCCF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8C432D"/>
    <w:multiLevelType w:val="hybridMultilevel"/>
    <w:tmpl w:val="C5CEF9AA"/>
    <w:lvl w:ilvl="0" w:tplc="04190009">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43">
    <w:nsid w:val="721C7818"/>
    <w:multiLevelType w:val="hybridMultilevel"/>
    <w:tmpl w:val="956844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477156"/>
    <w:multiLevelType w:val="hybridMultilevel"/>
    <w:tmpl w:val="ED1C1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4C7F8F"/>
    <w:multiLevelType w:val="hybridMultilevel"/>
    <w:tmpl w:val="D160FD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74884644"/>
    <w:multiLevelType w:val="multilevel"/>
    <w:tmpl w:val="E1169E2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08664F"/>
    <w:multiLevelType w:val="hybridMultilevel"/>
    <w:tmpl w:val="6FF81FC0"/>
    <w:lvl w:ilvl="0" w:tplc="04190009">
      <w:start w:val="1"/>
      <w:numFmt w:val="bullet"/>
      <w:lvlText w:val=""/>
      <w:lvlJc w:val="left"/>
      <w:pPr>
        <w:ind w:left="1455" w:hanging="360"/>
      </w:pPr>
      <w:rPr>
        <w:rFonts w:ascii="Wingdings" w:hAnsi="Wingdings"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8">
    <w:nsid w:val="769F77F6"/>
    <w:multiLevelType w:val="multilevel"/>
    <w:tmpl w:val="FA7C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A915A5A"/>
    <w:multiLevelType w:val="multilevel"/>
    <w:tmpl w:val="E946A7DC"/>
    <w:lvl w:ilvl="0">
      <w:start w:val="6327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D4A5C5F"/>
    <w:multiLevelType w:val="hybridMultilevel"/>
    <w:tmpl w:val="3282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EB067FC"/>
    <w:multiLevelType w:val="multilevel"/>
    <w:tmpl w:val="0FFEEEA6"/>
    <w:lvl w:ilvl="0">
      <w:start w:val="6327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5"/>
  </w:num>
  <w:num w:numId="3">
    <w:abstractNumId w:val="15"/>
  </w:num>
  <w:num w:numId="4">
    <w:abstractNumId w:val="5"/>
  </w:num>
  <w:num w:numId="5">
    <w:abstractNumId w:val="26"/>
  </w:num>
  <w:num w:numId="6">
    <w:abstractNumId w:val="42"/>
  </w:num>
  <w:num w:numId="7">
    <w:abstractNumId w:val="27"/>
  </w:num>
  <w:num w:numId="8">
    <w:abstractNumId w:val="30"/>
  </w:num>
  <w:num w:numId="9">
    <w:abstractNumId w:val="13"/>
  </w:num>
  <w:num w:numId="10">
    <w:abstractNumId w:val="18"/>
  </w:num>
  <w:num w:numId="11">
    <w:abstractNumId w:val="35"/>
  </w:num>
  <w:num w:numId="12">
    <w:abstractNumId w:val="40"/>
  </w:num>
  <w:num w:numId="13">
    <w:abstractNumId w:val="48"/>
  </w:num>
  <w:num w:numId="14">
    <w:abstractNumId w:val="39"/>
  </w:num>
  <w:num w:numId="15">
    <w:abstractNumId w:val="47"/>
  </w:num>
  <w:num w:numId="16">
    <w:abstractNumId w:val="1"/>
  </w:num>
  <w:num w:numId="17">
    <w:abstractNumId w:val="37"/>
  </w:num>
  <w:num w:numId="18">
    <w:abstractNumId w:val="32"/>
  </w:num>
  <w:num w:numId="19">
    <w:abstractNumId w:val="9"/>
  </w:num>
  <w:num w:numId="20">
    <w:abstractNumId w:val="7"/>
  </w:num>
  <w:num w:numId="21">
    <w:abstractNumId w:val="50"/>
  </w:num>
  <w:num w:numId="22">
    <w:abstractNumId w:val="38"/>
  </w:num>
  <w:num w:numId="23">
    <w:abstractNumId w:val="31"/>
  </w:num>
  <w:num w:numId="24">
    <w:abstractNumId w:val="23"/>
  </w:num>
  <w:num w:numId="25">
    <w:abstractNumId w:val="45"/>
  </w:num>
  <w:num w:numId="26">
    <w:abstractNumId w:val="41"/>
  </w:num>
  <w:num w:numId="27">
    <w:abstractNumId w:val="17"/>
  </w:num>
  <w:num w:numId="28">
    <w:abstractNumId w:val="33"/>
  </w:num>
  <w:num w:numId="29">
    <w:abstractNumId w:val="44"/>
  </w:num>
  <w:num w:numId="30">
    <w:abstractNumId w:val="36"/>
  </w:num>
  <w:num w:numId="31">
    <w:abstractNumId w:val="10"/>
  </w:num>
  <w:num w:numId="32">
    <w:abstractNumId w:val="46"/>
  </w:num>
  <w:num w:numId="33">
    <w:abstractNumId w:val="34"/>
  </w:num>
  <w:num w:numId="34">
    <w:abstractNumId w:val="3"/>
  </w:num>
  <w:num w:numId="35">
    <w:abstractNumId w:val="51"/>
  </w:num>
  <w:num w:numId="36">
    <w:abstractNumId w:val="49"/>
  </w:num>
  <w:num w:numId="37">
    <w:abstractNumId w:val="12"/>
  </w:num>
  <w:num w:numId="38">
    <w:abstractNumId w:val="28"/>
  </w:num>
  <w:num w:numId="39">
    <w:abstractNumId w:val="20"/>
  </w:num>
  <w:num w:numId="40">
    <w:abstractNumId w:val="11"/>
  </w:num>
  <w:num w:numId="41">
    <w:abstractNumId w:val="24"/>
  </w:num>
  <w:num w:numId="42">
    <w:abstractNumId w:val="29"/>
  </w:num>
  <w:num w:numId="43">
    <w:abstractNumId w:val="8"/>
  </w:num>
  <w:num w:numId="44">
    <w:abstractNumId w:val="4"/>
  </w:num>
  <w:num w:numId="45">
    <w:abstractNumId w:val="21"/>
  </w:num>
  <w:num w:numId="46">
    <w:abstractNumId w:val="16"/>
  </w:num>
  <w:num w:numId="47">
    <w:abstractNumId w:val="14"/>
  </w:num>
  <w:num w:numId="48">
    <w:abstractNumId w:val="43"/>
  </w:num>
  <w:num w:numId="49">
    <w:abstractNumId w:val="22"/>
  </w:num>
  <w:num w:numId="5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AC2"/>
    <w:rsid w:val="000008C7"/>
    <w:rsid w:val="000008D4"/>
    <w:rsid w:val="00001BBD"/>
    <w:rsid w:val="0000212E"/>
    <w:rsid w:val="0000237E"/>
    <w:rsid w:val="00002480"/>
    <w:rsid w:val="00002B0F"/>
    <w:rsid w:val="00004D64"/>
    <w:rsid w:val="00004EA9"/>
    <w:rsid w:val="0000523B"/>
    <w:rsid w:val="00005C54"/>
    <w:rsid w:val="00006433"/>
    <w:rsid w:val="00006C8B"/>
    <w:rsid w:val="00006CA3"/>
    <w:rsid w:val="000076AA"/>
    <w:rsid w:val="00007BDC"/>
    <w:rsid w:val="0001077D"/>
    <w:rsid w:val="00011455"/>
    <w:rsid w:val="000118E2"/>
    <w:rsid w:val="00011A6C"/>
    <w:rsid w:val="00012409"/>
    <w:rsid w:val="00012D75"/>
    <w:rsid w:val="00012F9E"/>
    <w:rsid w:val="000134B7"/>
    <w:rsid w:val="0001353C"/>
    <w:rsid w:val="000145BF"/>
    <w:rsid w:val="0001460E"/>
    <w:rsid w:val="00014764"/>
    <w:rsid w:val="00014940"/>
    <w:rsid w:val="00014DD3"/>
    <w:rsid w:val="00014E89"/>
    <w:rsid w:val="000158A5"/>
    <w:rsid w:val="00015AE4"/>
    <w:rsid w:val="00020D74"/>
    <w:rsid w:val="00021E1D"/>
    <w:rsid w:val="000221C0"/>
    <w:rsid w:val="00022225"/>
    <w:rsid w:val="00022843"/>
    <w:rsid w:val="000233B5"/>
    <w:rsid w:val="00024125"/>
    <w:rsid w:val="00024217"/>
    <w:rsid w:val="00024424"/>
    <w:rsid w:val="00024632"/>
    <w:rsid w:val="0002605F"/>
    <w:rsid w:val="00026721"/>
    <w:rsid w:val="00026B8D"/>
    <w:rsid w:val="00026BB4"/>
    <w:rsid w:val="00026C32"/>
    <w:rsid w:val="00026C61"/>
    <w:rsid w:val="000274BE"/>
    <w:rsid w:val="00027912"/>
    <w:rsid w:val="0003079A"/>
    <w:rsid w:val="0003091B"/>
    <w:rsid w:val="0003349F"/>
    <w:rsid w:val="000347A2"/>
    <w:rsid w:val="0003515A"/>
    <w:rsid w:val="00035502"/>
    <w:rsid w:val="00035A51"/>
    <w:rsid w:val="000363E7"/>
    <w:rsid w:val="00036C4C"/>
    <w:rsid w:val="00037338"/>
    <w:rsid w:val="00037946"/>
    <w:rsid w:val="000403AF"/>
    <w:rsid w:val="00040446"/>
    <w:rsid w:val="00040586"/>
    <w:rsid w:val="00040D3A"/>
    <w:rsid w:val="00040E23"/>
    <w:rsid w:val="00041381"/>
    <w:rsid w:val="00041492"/>
    <w:rsid w:val="00041640"/>
    <w:rsid w:val="000419C2"/>
    <w:rsid w:val="000426FB"/>
    <w:rsid w:val="000429B8"/>
    <w:rsid w:val="00044B58"/>
    <w:rsid w:val="00045700"/>
    <w:rsid w:val="0004599E"/>
    <w:rsid w:val="00045AC2"/>
    <w:rsid w:val="000465A7"/>
    <w:rsid w:val="000468E2"/>
    <w:rsid w:val="0004755C"/>
    <w:rsid w:val="00047D3D"/>
    <w:rsid w:val="000512DF"/>
    <w:rsid w:val="000521C7"/>
    <w:rsid w:val="000522EE"/>
    <w:rsid w:val="00052361"/>
    <w:rsid w:val="00052FCB"/>
    <w:rsid w:val="000533E5"/>
    <w:rsid w:val="00054F70"/>
    <w:rsid w:val="00055A42"/>
    <w:rsid w:val="00055FD4"/>
    <w:rsid w:val="00056283"/>
    <w:rsid w:val="0005633A"/>
    <w:rsid w:val="00056912"/>
    <w:rsid w:val="00056CCE"/>
    <w:rsid w:val="000571DF"/>
    <w:rsid w:val="000573A8"/>
    <w:rsid w:val="00060182"/>
    <w:rsid w:val="00060691"/>
    <w:rsid w:val="000606B1"/>
    <w:rsid w:val="00060C53"/>
    <w:rsid w:val="0006164A"/>
    <w:rsid w:val="000618AA"/>
    <w:rsid w:val="000624DF"/>
    <w:rsid w:val="0006266E"/>
    <w:rsid w:val="0006280D"/>
    <w:rsid w:val="00063912"/>
    <w:rsid w:val="00063935"/>
    <w:rsid w:val="00063E8A"/>
    <w:rsid w:val="00065322"/>
    <w:rsid w:val="000653D7"/>
    <w:rsid w:val="00066F64"/>
    <w:rsid w:val="000675E8"/>
    <w:rsid w:val="000677BF"/>
    <w:rsid w:val="00070AA0"/>
    <w:rsid w:val="000710FC"/>
    <w:rsid w:val="00071253"/>
    <w:rsid w:val="00071629"/>
    <w:rsid w:val="000721AD"/>
    <w:rsid w:val="0007242C"/>
    <w:rsid w:val="00073BDA"/>
    <w:rsid w:val="00074756"/>
    <w:rsid w:val="0007508C"/>
    <w:rsid w:val="000766EE"/>
    <w:rsid w:val="0007678B"/>
    <w:rsid w:val="00076A2B"/>
    <w:rsid w:val="000773D6"/>
    <w:rsid w:val="000777F2"/>
    <w:rsid w:val="0008016D"/>
    <w:rsid w:val="0008037D"/>
    <w:rsid w:val="00081420"/>
    <w:rsid w:val="00081B54"/>
    <w:rsid w:val="00083EFC"/>
    <w:rsid w:val="0008418E"/>
    <w:rsid w:val="0008471E"/>
    <w:rsid w:val="00084A99"/>
    <w:rsid w:val="00084C71"/>
    <w:rsid w:val="00085757"/>
    <w:rsid w:val="00085A7A"/>
    <w:rsid w:val="00086369"/>
    <w:rsid w:val="00086D66"/>
    <w:rsid w:val="00087A94"/>
    <w:rsid w:val="00087B81"/>
    <w:rsid w:val="0009069A"/>
    <w:rsid w:val="00090E19"/>
    <w:rsid w:val="0009171B"/>
    <w:rsid w:val="00091751"/>
    <w:rsid w:val="000920DE"/>
    <w:rsid w:val="000921B0"/>
    <w:rsid w:val="0009220A"/>
    <w:rsid w:val="00092D44"/>
    <w:rsid w:val="0009312C"/>
    <w:rsid w:val="000937F2"/>
    <w:rsid w:val="00093989"/>
    <w:rsid w:val="000939CC"/>
    <w:rsid w:val="00094394"/>
    <w:rsid w:val="000948DA"/>
    <w:rsid w:val="00095375"/>
    <w:rsid w:val="00095546"/>
    <w:rsid w:val="00095AEB"/>
    <w:rsid w:val="00095CBF"/>
    <w:rsid w:val="00096C81"/>
    <w:rsid w:val="000973FE"/>
    <w:rsid w:val="000974D3"/>
    <w:rsid w:val="0009765B"/>
    <w:rsid w:val="00097721"/>
    <w:rsid w:val="00097D8C"/>
    <w:rsid w:val="000A004C"/>
    <w:rsid w:val="000A00FE"/>
    <w:rsid w:val="000A0220"/>
    <w:rsid w:val="000A110E"/>
    <w:rsid w:val="000A171D"/>
    <w:rsid w:val="000A2580"/>
    <w:rsid w:val="000A2B31"/>
    <w:rsid w:val="000A40B5"/>
    <w:rsid w:val="000A4392"/>
    <w:rsid w:val="000A5089"/>
    <w:rsid w:val="000A543D"/>
    <w:rsid w:val="000A6338"/>
    <w:rsid w:val="000A71D7"/>
    <w:rsid w:val="000A7686"/>
    <w:rsid w:val="000B01F4"/>
    <w:rsid w:val="000B02F8"/>
    <w:rsid w:val="000B0495"/>
    <w:rsid w:val="000B10A1"/>
    <w:rsid w:val="000B1F61"/>
    <w:rsid w:val="000B2883"/>
    <w:rsid w:val="000B37E1"/>
    <w:rsid w:val="000B3C70"/>
    <w:rsid w:val="000B46A9"/>
    <w:rsid w:val="000B4AFF"/>
    <w:rsid w:val="000B4F26"/>
    <w:rsid w:val="000B50DD"/>
    <w:rsid w:val="000B5F7F"/>
    <w:rsid w:val="000B6229"/>
    <w:rsid w:val="000B6881"/>
    <w:rsid w:val="000B6B70"/>
    <w:rsid w:val="000B7988"/>
    <w:rsid w:val="000C03C8"/>
    <w:rsid w:val="000C0692"/>
    <w:rsid w:val="000C0F2A"/>
    <w:rsid w:val="000C0F97"/>
    <w:rsid w:val="000C1278"/>
    <w:rsid w:val="000C2AFF"/>
    <w:rsid w:val="000C3049"/>
    <w:rsid w:val="000C31B9"/>
    <w:rsid w:val="000C45AA"/>
    <w:rsid w:val="000C4963"/>
    <w:rsid w:val="000C5253"/>
    <w:rsid w:val="000C5579"/>
    <w:rsid w:val="000C5A23"/>
    <w:rsid w:val="000C5AF1"/>
    <w:rsid w:val="000C6CE7"/>
    <w:rsid w:val="000C6CEF"/>
    <w:rsid w:val="000C7465"/>
    <w:rsid w:val="000D0018"/>
    <w:rsid w:val="000D0D1E"/>
    <w:rsid w:val="000D136D"/>
    <w:rsid w:val="000D15A3"/>
    <w:rsid w:val="000D1657"/>
    <w:rsid w:val="000D16ED"/>
    <w:rsid w:val="000D1ECF"/>
    <w:rsid w:val="000D2625"/>
    <w:rsid w:val="000D2CA6"/>
    <w:rsid w:val="000D3CDE"/>
    <w:rsid w:val="000D4044"/>
    <w:rsid w:val="000D4C19"/>
    <w:rsid w:val="000D51AC"/>
    <w:rsid w:val="000D647D"/>
    <w:rsid w:val="000D69CC"/>
    <w:rsid w:val="000D708C"/>
    <w:rsid w:val="000D7885"/>
    <w:rsid w:val="000E22C3"/>
    <w:rsid w:val="000E2807"/>
    <w:rsid w:val="000E2A3F"/>
    <w:rsid w:val="000E2F4C"/>
    <w:rsid w:val="000E37AA"/>
    <w:rsid w:val="000E435F"/>
    <w:rsid w:val="000E4E71"/>
    <w:rsid w:val="000E5224"/>
    <w:rsid w:val="000E560E"/>
    <w:rsid w:val="000E5A12"/>
    <w:rsid w:val="000E5A30"/>
    <w:rsid w:val="000E5DC4"/>
    <w:rsid w:val="000E6A58"/>
    <w:rsid w:val="000E72A1"/>
    <w:rsid w:val="000E7303"/>
    <w:rsid w:val="000E78F0"/>
    <w:rsid w:val="000E7E35"/>
    <w:rsid w:val="000F039D"/>
    <w:rsid w:val="000F0ABC"/>
    <w:rsid w:val="000F0D8F"/>
    <w:rsid w:val="000F10EC"/>
    <w:rsid w:val="000F112B"/>
    <w:rsid w:val="000F1BF9"/>
    <w:rsid w:val="000F2002"/>
    <w:rsid w:val="000F2388"/>
    <w:rsid w:val="000F2905"/>
    <w:rsid w:val="000F32C8"/>
    <w:rsid w:val="000F36E5"/>
    <w:rsid w:val="000F3C3B"/>
    <w:rsid w:val="000F3FE0"/>
    <w:rsid w:val="000F4281"/>
    <w:rsid w:val="000F45CF"/>
    <w:rsid w:val="000F4D81"/>
    <w:rsid w:val="000F4FE0"/>
    <w:rsid w:val="000F5865"/>
    <w:rsid w:val="000F58B2"/>
    <w:rsid w:val="000F5C07"/>
    <w:rsid w:val="000F5D6A"/>
    <w:rsid w:val="000F6BDF"/>
    <w:rsid w:val="000F6C70"/>
    <w:rsid w:val="000F770B"/>
    <w:rsid w:val="0010064E"/>
    <w:rsid w:val="001011CB"/>
    <w:rsid w:val="001012D9"/>
    <w:rsid w:val="001016C0"/>
    <w:rsid w:val="00101842"/>
    <w:rsid w:val="00101AB1"/>
    <w:rsid w:val="00101E55"/>
    <w:rsid w:val="0010263E"/>
    <w:rsid w:val="00102971"/>
    <w:rsid w:val="001034E0"/>
    <w:rsid w:val="00103A7B"/>
    <w:rsid w:val="0010406D"/>
    <w:rsid w:val="001042E1"/>
    <w:rsid w:val="0010466A"/>
    <w:rsid w:val="001048CC"/>
    <w:rsid w:val="00104CC8"/>
    <w:rsid w:val="00105537"/>
    <w:rsid w:val="00105A51"/>
    <w:rsid w:val="00105AE5"/>
    <w:rsid w:val="00106196"/>
    <w:rsid w:val="001061B7"/>
    <w:rsid w:val="0010633B"/>
    <w:rsid w:val="001063DF"/>
    <w:rsid w:val="001064FC"/>
    <w:rsid w:val="00106520"/>
    <w:rsid w:val="00106AFB"/>
    <w:rsid w:val="001070CF"/>
    <w:rsid w:val="001070E6"/>
    <w:rsid w:val="00107B0E"/>
    <w:rsid w:val="0011031E"/>
    <w:rsid w:val="00110978"/>
    <w:rsid w:val="00110F60"/>
    <w:rsid w:val="0011147A"/>
    <w:rsid w:val="001124A5"/>
    <w:rsid w:val="00112B6F"/>
    <w:rsid w:val="00112E23"/>
    <w:rsid w:val="00112F83"/>
    <w:rsid w:val="001133BA"/>
    <w:rsid w:val="001139B2"/>
    <w:rsid w:val="00113B52"/>
    <w:rsid w:val="0011467B"/>
    <w:rsid w:val="00114992"/>
    <w:rsid w:val="00114A70"/>
    <w:rsid w:val="00114D5A"/>
    <w:rsid w:val="001150FD"/>
    <w:rsid w:val="0011539F"/>
    <w:rsid w:val="0011568D"/>
    <w:rsid w:val="001157DB"/>
    <w:rsid w:val="00115E72"/>
    <w:rsid w:val="00116169"/>
    <w:rsid w:val="001166F9"/>
    <w:rsid w:val="001168AF"/>
    <w:rsid w:val="00116D4A"/>
    <w:rsid w:val="00117278"/>
    <w:rsid w:val="001203AE"/>
    <w:rsid w:val="001204BE"/>
    <w:rsid w:val="00120688"/>
    <w:rsid w:val="00120763"/>
    <w:rsid w:val="001209A3"/>
    <w:rsid w:val="00121287"/>
    <w:rsid w:val="0012180F"/>
    <w:rsid w:val="00121CCB"/>
    <w:rsid w:val="00121FC0"/>
    <w:rsid w:val="00123030"/>
    <w:rsid w:val="0012332B"/>
    <w:rsid w:val="00123FBE"/>
    <w:rsid w:val="00124BA0"/>
    <w:rsid w:val="00125622"/>
    <w:rsid w:val="001262F6"/>
    <w:rsid w:val="00126B53"/>
    <w:rsid w:val="00127E79"/>
    <w:rsid w:val="00127FC9"/>
    <w:rsid w:val="001303B0"/>
    <w:rsid w:val="00130D0A"/>
    <w:rsid w:val="001318B8"/>
    <w:rsid w:val="00131C80"/>
    <w:rsid w:val="00133929"/>
    <w:rsid w:val="00133B21"/>
    <w:rsid w:val="00134517"/>
    <w:rsid w:val="00134591"/>
    <w:rsid w:val="00135778"/>
    <w:rsid w:val="001358B1"/>
    <w:rsid w:val="001359F7"/>
    <w:rsid w:val="00135DBA"/>
    <w:rsid w:val="00135DCF"/>
    <w:rsid w:val="00137270"/>
    <w:rsid w:val="00137ABB"/>
    <w:rsid w:val="00137B06"/>
    <w:rsid w:val="00141D48"/>
    <w:rsid w:val="001420F7"/>
    <w:rsid w:val="00142157"/>
    <w:rsid w:val="00144769"/>
    <w:rsid w:val="001447D0"/>
    <w:rsid w:val="00144976"/>
    <w:rsid w:val="00145467"/>
    <w:rsid w:val="00145F15"/>
    <w:rsid w:val="00146654"/>
    <w:rsid w:val="001472F9"/>
    <w:rsid w:val="0014774B"/>
    <w:rsid w:val="0014776B"/>
    <w:rsid w:val="00147BE1"/>
    <w:rsid w:val="00147FC8"/>
    <w:rsid w:val="001502BC"/>
    <w:rsid w:val="0015067F"/>
    <w:rsid w:val="00150935"/>
    <w:rsid w:val="00150CEA"/>
    <w:rsid w:val="00151320"/>
    <w:rsid w:val="001513B5"/>
    <w:rsid w:val="00151A78"/>
    <w:rsid w:val="00151D50"/>
    <w:rsid w:val="001522E0"/>
    <w:rsid w:val="00152F6F"/>
    <w:rsid w:val="001532AE"/>
    <w:rsid w:val="00153E21"/>
    <w:rsid w:val="00154024"/>
    <w:rsid w:val="00154555"/>
    <w:rsid w:val="001559B7"/>
    <w:rsid w:val="00155ADB"/>
    <w:rsid w:val="00155AE1"/>
    <w:rsid w:val="00155CB1"/>
    <w:rsid w:val="00155E08"/>
    <w:rsid w:val="00156A57"/>
    <w:rsid w:val="001574D9"/>
    <w:rsid w:val="00157CF4"/>
    <w:rsid w:val="001600D0"/>
    <w:rsid w:val="001604A7"/>
    <w:rsid w:val="00160667"/>
    <w:rsid w:val="00160890"/>
    <w:rsid w:val="0016172A"/>
    <w:rsid w:val="00161934"/>
    <w:rsid w:val="00161C00"/>
    <w:rsid w:val="00162982"/>
    <w:rsid w:val="001641B8"/>
    <w:rsid w:val="00164A8A"/>
    <w:rsid w:val="00164C1B"/>
    <w:rsid w:val="00165362"/>
    <w:rsid w:val="001657D3"/>
    <w:rsid w:val="00165978"/>
    <w:rsid w:val="0016630A"/>
    <w:rsid w:val="001663D3"/>
    <w:rsid w:val="00166881"/>
    <w:rsid w:val="00166BF0"/>
    <w:rsid w:val="00167FD3"/>
    <w:rsid w:val="0017056D"/>
    <w:rsid w:val="001708D5"/>
    <w:rsid w:val="00170CDF"/>
    <w:rsid w:val="0017102A"/>
    <w:rsid w:val="00172A44"/>
    <w:rsid w:val="001740A1"/>
    <w:rsid w:val="0017428F"/>
    <w:rsid w:val="00175100"/>
    <w:rsid w:val="00176B25"/>
    <w:rsid w:val="0017747F"/>
    <w:rsid w:val="00177B36"/>
    <w:rsid w:val="001805B8"/>
    <w:rsid w:val="001805FA"/>
    <w:rsid w:val="00180B29"/>
    <w:rsid w:val="00181076"/>
    <w:rsid w:val="0018119E"/>
    <w:rsid w:val="0018140D"/>
    <w:rsid w:val="0018145C"/>
    <w:rsid w:val="00183D6C"/>
    <w:rsid w:val="00184638"/>
    <w:rsid w:val="00184B42"/>
    <w:rsid w:val="00184DE3"/>
    <w:rsid w:val="0018577D"/>
    <w:rsid w:val="00185A9A"/>
    <w:rsid w:val="001865E1"/>
    <w:rsid w:val="00186780"/>
    <w:rsid w:val="00186A00"/>
    <w:rsid w:val="00186AFE"/>
    <w:rsid w:val="00187097"/>
    <w:rsid w:val="00187380"/>
    <w:rsid w:val="0018797B"/>
    <w:rsid w:val="001904AF"/>
    <w:rsid w:val="001916D9"/>
    <w:rsid w:val="00191910"/>
    <w:rsid w:val="00191D2E"/>
    <w:rsid w:val="001920CC"/>
    <w:rsid w:val="00192753"/>
    <w:rsid w:val="00192DD8"/>
    <w:rsid w:val="00193450"/>
    <w:rsid w:val="001936C5"/>
    <w:rsid w:val="00193853"/>
    <w:rsid w:val="00193A32"/>
    <w:rsid w:val="0019492B"/>
    <w:rsid w:val="00194AED"/>
    <w:rsid w:val="00194C0F"/>
    <w:rsid w:val="001950DA"/>
    <w:rsid w:val="00195D69"/>
    <w:rsid w:val="00195FE6"/>
    <w:rsid w:val="00196ED7"/>
    <w:rsid w:val="00196F9D"/>
    <w:rsid w:val="001975F6"/>
    <w:rsid w:val="00197C2B"/>
    <w:rsid w:val="00197E63"/>
    <w:rsid w:val="001A052F"/>
    <w:rsid w:val="001A05E1"/>
    <w:rsid w:val="001A0917"/>
    <w:rsid w:val="001A0DA1"/>
    <w:rsid w:val="001A0F15"/>
    <w:rsid w:val="001A136F"/>
    <w:rsid w:val="001A1825"/>
    <w:rsid w:val="001A18B7"/>
    <w:rsid w:val="001A22EA"/>
    <w:rsid w:val="001A2633"/>
    <w:rsid w:val="001A28FB"/>
    <w:rsid w:val="001A2F94"/>
    <w:rsid w:val="001A358E"/>
    <w:rsid w:val="001A38D7"/>
    <w:rsid w:val="001A3A48"/>
    <w:rsid w:val="001A4B8C"/>
    <w:rsid w:val="001A5EAC"/>
    <w:rsid w:val="001A616F"/>
    <w:rsid w:val="001A7385"/>
    <w:rsid w:val="001A7CD0"/>
    <w:rsid w:val="001A7E4C"/>
    <w:rsid w:val="001A7F2D"/>
    <w:rsid w:val="001B0797"/>
    <w:rsid w:val="001B158F"/>
    <w:rsid w:val="001B223B"/>
    <w:rsid w:val="001B342E"/>
    <w:rsid w:val="001B3AAC"/>
    <w:rsid w:val="001B4550"/>
    <w:rsid w:val="001B4696"/>
    <w:rsid w:val="001B4D4E"/>
    <w:rsid w:val="001B5273"/>
    <w:rsid w:val="001B6AD6"/>
    <w:rsid w:val="001B6B94"/>
    <w:rsid w:val="001B6C85"/>
    <w:rsid w:val="001B704C"/>
    <w:rsid w:val="001B7900"/>
    <w:rsid w:val="001B7EB9"/>
    <w:rsid w:val="001C004C"/>
    <w:rsid w:val="001C0D1C"/>
    <w:rsid w:val="001C1D0D"/>
    <w:rsid w:val="001C302D"/>
    <w:rsid w:val="001C40E2"/>
    <w:rsid w:val="001C4154"/>
    <w:rsid w:val="001C4F67"/>
    <w:rsid w:val="001C5985"/>
    <w:rsid w:val="001C6766"/>
    <w:rsid w:val="001C6C52"/>
    <w:rsid w:val="001C6CCB"/>
    <w:rsid w:val="001C7033"/>
    <w:rsid w:val="001C7250"/>
    <w:rsid w:val="001C7D71"/>
    <w:rsid w:val="001D0011"/>
    <w:rsid w:val="001D1425"/>
    <w:rsid w:val="001D1977"/>
    <w:rsid w:val="001D1A8D"/>
    <w:rsid w:val="001D215F"/>
    <w:rsid w:val="001D229F"/>
    <w:rsid w:val="001D271C"/>
    <w:rsid w:val="001D2825"/>
    <w:rsid w:val="001D285B"/>
    <w:rsid w:val="001D28A7"/>
    <w:rsid w:val="001D2D54"/>
    <w:rsid w:val="001D3230"/>
    <w:rsid w:val="001D33B2"/>
    <w:rsid w:val="001D4486"/>
    <w:rsid w:val="001D4EE7"/>
    <w:rsid w:val="001D5E37"/>
    <w:rsid w:val="001D635B"/>
    <w:rsid w:val="001D670A"/>
    <w:rsid w:val="001D6A9A"/>
    <w:rsid w:val="001D7FF7"/>
    <w:rsid w:val="001E0251"/>
    <w:rsid w:val="001E06B7"/>
    <w:rsid w:val="001E06DB"/>
    <w:rsid w:val="001E099B"/>
    <w:rsid w:val="001E1285"/>
    <w:rsid w:val="001E13D3"/>
    <w:rsid w:val="001E1966"/>
    <w:rsid w:val="001E2737"/>
    <w:rsid w:val="001E27E3"/>
    <w:rsid w:val="001E287B"/>
    <w:rsid w:val="001E2912"/>
    <w:rsid w:val="001E2B54"/>
    <w:rsid w:val="001E316A"/>
    <w:rsid w:val="001E35A5"/>
    <w:rsid w:val="001E3906"/>
    <w:rsid w:val="001E3959"/>
    <w:rsid w:val="001E3CD8"/>
    <w:rsid w:val="001E4253"/>
    <w:rsid w:val="001E4636"/>
    <w:rsid w:val="001E507A"/>
    <w:rsid w:val="001E556A"/>
    <w:rsid w:val="001E5ABA"/>
    <w:rsid w:val="001E6F14"/>
    <w:rsid w:val="001E71A6"/>
    <w:rsid w:val="001E7738"/>
    <w:rsid w:val="001E79D0"/>
    <w:rsid w:val="001F0429"/>
    <w:rsid w:val="001F2589"/>
    <w:rsid w:val="001F28E1"/>
    <w:rsid w:val="001F33C1"/>
    <w:rsid w:val="001F38AF"/>
    <w:rsid w:val="001F3D82"/>
    <w:rsid w:val="001F4313"/>
    <w:rsid w:val="001F4DD8"/>
    <w:rsid w:val="001F4E61"/>
    <w:rsid w:val="001F56F3"/>
    <w:rsid w:val="001F5ABF"/>
    <w:rsid w:val="001F615F"/>
    <w:rsid w:val="001F6357"/>
    <w:rsid w:val="001F64BB"/>
    <w:rsid w:val="001F69EE"/>
    <w:rsid w:val="001F7152"/>
    <w:rsid w:val="001F7ACE"/>
    <w:rsid w:val="001F7E92"/>
    <w:rsid w:val="002008FA"/>
    <w:rsid w:val="00200A8E"/>
    <w:rsid w:val="00201305"/>
    <w:rsid w:val="002015FA"/>
    <w:rsid w:val="002022B8"/>
    <w:rsid w:val="002032AC"/>
    <w:rsid w:val="00204085"/>
    <w:rsid w:val="0020485A"/>
    <w:rsid w:val="002049C4"/>
    <w:rsid w:val="002054A8"/>
    <w:rsid w:val="002056DF"/>
    <w:rsid w:val="002060E2"/>
    <w:rsid w:val="0020662C"/>
    <w:rsid w:val="002069B0"/>
    <w:rsid w:val="002108C1"/>
    <w:rsid w:val="0021110B"/>
    <w:rsid w:val="002112EF"/>
    <w:rsid w:val="0021133A"/>
    <w:rsid w:val="002113C8"/>
    <w:rsid w:val="00211766"/>
    <w:rsid w:val="00211934"/>
    <w:rsid w:val="00212E3E"/>
    <w:rsid w:val="0021322A"/>
    <w:rsid w:val="00213B23"/>
    <w:rsid w:val="00214566"/>
    <w:rsid w:val="00214D63"/>
    <w:rsid w:val="002154CF"/>
    <w:rsid w:val="00215D28"/>
    <w:rsid w:val="002163A2"/>
    <w:rsid w:val="00216662"/>
    <w:rsid w:val="00216BF6"/>
    <w:rsid w:val="00216D05"/>
    <w:rsid w:val="0021739B"/>
    <w:rsid w:val="00217AC6"/>
    <w:rsid w:val="002203F4"/>
    <w:rsid w:val="00220453"/>
    <w:rsid w:val="0022093D"/>
    <w:rsid w:val="00220B88"/>
    <w:rsid w:val="00220DB6"/>
    <w:rsid w:val="00220F7C"/>
    <w:rsid w:val="00221766"/>
    <w:rsid w:val="0022323D"/>
    <w:rsid w:val="00223801"/>
    <w:rsid w:val="002238C3"/>
    <w:rsid w:val="002240D2"/>
    <w:rsid w:val="00224E22"/>
    <w:rsid w:val="002251D7"/>
    <w:rsid w:val="00225AC5"/>
    <w:rsid w:val="00226C00"/>
    <w:rsid w:val="00226CDB"/>
    <w:rsid w:val="00227517"/>
    <w:rsid w:val="00230280"/>
    <w:rsid w:val="00230573"/>
    <w:rsid w:val="002305D0"/>
    <w:rsid w:val="0023088F"/>
    <w:rsid w:val="00230927"/>
    <w:rsid w:val="00230D6D"/>
    <w:rsid w:val="00230E6C"/>
    <w:rsid w:val="0023228E"/>
    <w:rsid w:val="002323AD"/>
    <w:rsid w:val="00233336"/>
    <w:rsid w:val="00233FFB"/>
    <w:rsid w:val="002344FC"/>
    <w:rsid w:val="0023451D"/>
    <w:rsid w:val="00234C37"/>
    <w:rsid w:val="00235663"/>
    <w:rsid w:val="00235C8B"/>
    <w:rsid w:val="00235DC4"/>
    <w:rsid w:val="002364AD"/>
    <w:rsid w:val="002366F7"/>
    <w:rsid w:val="00236F16"/>
    <w:rsid w:val="002371B3"/>
    <w:rsid w:val="00237411"/>
    <w:rsid w:val="00237676"/>
    <w:rsid w:val="00237E7F"/>
    <w:rsid w:val="002402ED"/>
    <w:rsid w:val="002402FF"/>
    <w:rsid w:val="00240C6E"/>
    <w:rsid w:val="00240E75"/>
    <w:rsid w:val="002413D1"/>
    <w:rsid w:val="00241B5D"/>
    <w:rsid w:val="00243488"/>
    <w:rsid w:val="00243C64"/>
    <w:rsid w:val="00244188"/>
    <w:rsid w:val="002448BC"/>
    <w:rsid w:val="0024553D"/>
    <w:rsid w:val="0024576B"/>
    <w:rsid w:val="00246443"/>
    <w:rsid w:val="0024657E"/>
    <w:rsid w:val="00246C95"/>
    <w:rsid w:val="0024736A"/>
    <w:rsid w:val="0024744B"/>
    <w:rsid w:val="00247B41"/>
    <w:rsid w:val="0025131F"/>
    <w:rsid w:val="00251DB4"/>
    <w:rsid w:val="00252CA0"/>
    <w:rsid w:val="00252D8F"/>
    <w:rsid w:val="00253045"/>
    <w:rsid w:val="00253DCE"/>
    <w:rsid w:val="00253E83"/>
    <w:rsid w:val="002549FF"/>
    <w:rsid w:val="00254FB3"/>
    <w:rsid w:val="002552DF"/>
    <w:rsid w:val="0025550F"/>
    <w:rsid w:val="00255B69"/>
    <w:rsid w:val="00256CBD"/>
    <w:rsid w:val="002574CF"/>
    <w:rsid w:val="00257E5A"/>
    <w:rsid w:val="0026028E"/>
    <w:rsid w:val="00260BD8"/>
    <w:rsid w:val="00260DB3"/>
    <w:rsid w:val="002629B5"/>
    <w:rsid w:val="00262A67"/>
    <w:rsid w:val="00262AD8"/>
    <w:rsid w:val="00262B55"/>
    <w:rsid w:val="00262E2D"/>
    <w:rsid w:val="00262F28"/>
    <w:rsid w:val="00263E04"/>
    <w:rsid w:val="00263FA6"/>
    <w:rsid w:val="002642B2"/>
    <w:rsid w:val="00264837"/>
    <w:rsid w:val="0026491F"/>
    <w:rsid w:val="00264A3E"/>
    <w:rsid w:val="00264B56"/>
    <w:rsid w:val="00264BAB"/>
    <w:rsid w:val="00264DB7"/>
    <w:rsid w:val="00265D28"/>
    <w:rsid w:val="0026618B"/>
    <w:rsid w:val="002661C5"/>
    <w:rsid w:val="002665A3"/>
    <w:rsid w:val="00266C11"/>
    <w:rsid w:val="00270902"/>
    <w:rsid w:val="0027150A"/>
    <w:rsid w:val="002715B9"/>
    <w:rsid w:val="00271692"/>
    <w:rsid w:val="002717D6"/>
    <w:rsid w:val="00272DD6"/>
    <w:rsid w:val="0027310D"/>
    <w:rsid w:val="002751BD"/>
    <w:rsid w:val="00275230"/>
    <w:rsid w:val="00275A1B"/>
    <w:rsid w:val="002760FB"/>
    <w:rsid w:val="00277948"/>
    <w:rsid w:val="002800AC"/>
    <w:rsid w:val="00280359"/>
    <w:rsid w:val="00280D0C"/>
    <w:rsid w:val="00280E3E"/>
    <w:rsid w:val="00281954"/>
    <w:rsid w:val="00282042"/>
    <w:rsid w:val="002826CE"/>
    <w:rsid w:val="00282CFB"/>
    <w:rsid w:val="0028313B"/>
    <w:rsid w:val="00285F7E"/>
    <w:rsid w:val="002861B9"/>
    <w:rsid w:val="002869D0"/>
    <w:rsid w:val="00286D6E"/>
    <w:rsid w:val="00286E42"/>
    <w:rsid w:val="00287047"/>
    <w:rsid w:val="002870D2"/>
    <w:rsid w:val="00291007"/>
    <w:rsid w:val="002916E8"/>
    <w:rsid w:val="002916F2"/>
    <w:rsid w:val="002918D7"/>
    <w:rsid w:val="00291BE5"/>
    <w:rsid w:val="00292001"/>
    <w:rsid w:val="002924B6"/>
    <w:rsid w:val="0029266A"/>
    <w:rsid w:val="00292682"/>
    <w:rsid w:val="00292978"/>
    <w:rsid w:val="00292A6D"/>
    <w:rsid w:val="00292EEE"/>
    <w:rsid w:val="0029309D"/>
    <w:rsid w:val="002935C1"/>
    <w:rsid w:val="002938D4"/>
    <w:rsid w:val="00293F1B"/>
    <w:rsid w:val="00293FF5"/>
    <w:rsid w:val="002945DA"/>
    <w:rsid w:val="00295B14"/>
    <w:rsid w:val="00296F33"/>
    <w:rsid w:val="00297AFC"/>
    <w:rsid w:val="00297F3D"/>
    <w:rsid w:val="002A0A7D"/>
    <w:rsid w:val="002A0EFE"/>
    <w:rsid w:val="002A1401"/>
    <w:rsid w:val="002A14E4"/>
    <w:rsid w:val="002A2061"/>
    <w:rsid w:val="002A274A"/>
    <w:rsid w:val="002A3339"/>
    <w:rsid w:val="002A3BE6"/>
    <w:rsid w:val="002A4179"/>
    <w:rsid w:val="002A4C51"/>
    <w:rsid w:val="002A5783"/>
    <w:rsid w:val="002A5ACC"/>
    <w:rsid w:val="002A68D0"/>
    <w:rsid w:val="002A6AAA"/>
    <w:rsid w:val="002A7BA7"/>
    <w:rsid w:val="002B00FC"/>
    <w:rsid w:val="002B0756"/>
    <w:rsid w:val="002B0B6D"/>
    <w:rsid w:val="002B1B21"/>
    <w:rsid w:val="002B2082"/>
    <w:rsid w:val="002B2637"/>
    <w:rsid w:val="002B3518"/>
    <w:rsid w:val="002B423A"/>
    <w:rsid w:val="002B4567"/>
    <w:rsid w:val="002B4699"/>
    <w:rsid w:val="002B4AB0"/>
    <w:rsid w:val="002B5ADA"/>
    <w:rsid w:val="002B625A"/>
    <w:rsid w:val="002B675C"/>
    <w:rsid w:val="002B6CE5"/>
    <w:rsid w:val="002B7175"/>
    <w:rsid w:val="002B74E8"/>
    <w:rsid w:val="002C0547"/>
    <w:rsid w:val="002C0A05"/>
    <w:rsid w:val="002C0AD9"/>
    <w:rsid w:val="002C1E41"/>
    <w:rsid w:val="002C1E99"/>
    <w:rsid w:val="002C2C98"/>
    <w:rsid w:val="002C2FBB"/>
    <w:rsid w:val="002C3041"/>
    <w:rsid w:val="002C350B"/>
    <w:rsid w:val="002C3628"/>
    <w:rsid w:val="002C39C1"/>
    <w:rsid w:val="002C3C48"/>
    <w:rsid w:val="002C405C"/>
    <w:rsid w:val="002C4116"/>
    <w:rsid w:val="002C4DF1"/>
    <w:rsid w:val="002C4E6F"/>
    <w:rsid w:val="002C5400"/>
    <w:rsid w:val="002C555A"/>
    <w:rsid w:val="002C5B00"/>
    <w:rsid w:val="002C5B21"/>
    <w:rsid w:val="002C789F"/>
    <w:rsid w:val="002C7AB1"/>
    <w:rsid w:val="002C7C33"/>
    <w:rsid w:val="002C7DEB"/>
    <w:rsid w:val="002D0550"/>
    <w:rsid w:val="002D07F6"/>
    <w:rsid w:val="002D081D"/>
    <w:rsid w:val="002D0D5F"/>
    <w:rsid w:val="002D1F1C"/>
    <w:rsid w:val="002D2B0D"/>
    <w:rsid w:val="002D2D2F"/>
    <w:rsid w:val="002D308D"/>
    <w:rsid w:val="002D3D26"/>
    <w:rsid w:val="002D438B"/>
    <w:rsid w:val="002D485C"/>
    <w:rsid w:val="002D4EBE"/>
    <w:rsid w:val="002D59F9"/>
    <w:rsid w:val="002D6051"/>
    <w:rsid w:val="002D7430"/>
    <w:rsid w:val="002D7893"/>
    <w:rsid w:val="002D7BBB"/>
    <w:rsid w:val="002D7D91"/>
    <w:rsid w:val="002E0C4D"/>
    <w:rsid w:val="002E11F7"/>
    <w:rsid w:val="002E1D60"/>
    <w:rsid w:val="002E33C7"/>
    <w:rsid w:val="002E3FD4"/>
    <w:rsid w:val="002E489E"/>
    <w:rsid w:val="002E4AF5"/>
    <w:rsid w:val="002E4C19"/>
    <w:rsid w:val="002E4F04"/>
    <w:rsid w:val="002E56CC"/>
    <w:rsid w:val="002E6A88"/>
    <w:rsid w:val="002E7486"/>
    <w:rsid w:val="002E77D7"/>
    <w:rsid w:val="002E791E"/>
    <w:rsid w:val="002F0515"/>
    <w:rsid w:val="002F138C"/>
    <w:rsid w:val="002F15C4"/>
    <w:rsid w:val="002F204A"/>
    <w:rsid w:val="002F2237"/>
    <w:rsid w:val="002F2D52"/>
    <w:rsid w:val="002F335D"/>
    <w:rsid w:val="002F3665"/>
    <w:rsid w:val="002F4285"/>
    <w:rsid w:val="002F441F"/>
    <w:rsid w:val="002F47CC"/>
    <w:rsid w:val="002F6E4A"/>
    <w:rsid w:val="002F7094"/>
    <w:rsid w:val="002F7193"/>
    <w:rsid w:val="002F7564"/>
    <w:rsid w:val="00300388"/>
    <w:rsid w:val="003007EE"/>
    <w:rsid w:val="003008A5"/>
    <w:rsid w:val="00301A77"/>
    <w:rsid w:val="00301BE6"/>
    <w:rsid w:val="00302449"/>
    <w:rsid w:val="00302823"/>
    <w:rsid w:val="00302BF5"/>
    <w:rsid w:val="0030321C"/>
    <w:rsid w:val="003037F5"/>
    <w:rsid w:val="00304038"/>
    <w:rsid w:val="00304286"/>
    <w:rsid w:val="00304471"/>
    <w:rsid w:val="003045C7"/>
    <w:rsid w:val="00304B4F"/>
    <w:rsid w:val="00305438"/>
    <w:rsid w:val="00305718"/>
    <w:rsid w:val="00305EA5"/>
    <w:rsid w:val="00305EBA"/>
    <w:rsid w:val="00306356"/>
    <w:rsid w:val="00307189"/>
    <w:rsid w:val="00307279"/>
    <w:rsid w:val="003077CA"/>
    <w:rsid w:val="003109C5"/>
    <w:rsid w:val="00310E15"/>
    <w:rsid w:val="00312348"/>
    <w:rsid w:val="003123BF"/>
    <w:rsid w:val="00313234"/>
    <w:rsid w:val="0031326A"/>
    <w:rsid w:val="00313B78"/>
    <w:rsid w:val="003140FD"/>
    <w:rsid w:val="00314209"/>
    <w:rsid w:val="00314A32"/>
    <w:rsid w:val="00314F14"/>
    <w:rsid w:val="003159C1"/>
    <w:rsid w:val="00315A34"/>
    <w:rsid w:val="00316B89"/>
    <w:rsid w:val="00317D73"/>
    <w:rsid w:val="00320ACC"/>
    <w:rsid w:val="003210C0"/>
    <w:rsid w:val="003210E4"/>
    <w:rsid w:val="003211F2"/>
    <w:rsid w:val="00322BD8"/>
    <w:rsid w:val="003233C8"/>
    <w:rsid w:val="00323585"/>
    <w:rsid w:val="0032369C"/>
    <w:rsid w:val="00323A4C"/>
    <w:rsid w:val="00325173"/>
    <w:rsid w:val="00325666"/>
    <w:rsid w:val="00325819"/>
    <w:rsid w:val="00326C4B"/>
    <w:rsid w:val="0032713C"/>
    <w:rsid w:val="003274EC"/>
    <w:rsid w:val="003304AA"/>
    <w:rsid w:val="00331103"/>
    <w:rsid w:val="00331190"/>
    <w:rsid w:val="00331968"/>
    <w:rsid w:val="00331AA6"/>
    <w:rsid w:val="00331DF6"/>
    <w:rsid w:val="00331F95"/>
    <w:rsid w:val="00331FC1"/>
    <w:rsid w:val="00332580"/>
    <w:rsid w:val="003332EC"/>
    <w:rsid w:val="003337E5"/>
    <w:rsid w:val="0033380A"/>
    <w:rsid w:val="00334796"/>
    <w:rsid w:val="0033482E"/>
    <w:rsid w:val="003348D4"/>
    <w:rsid w:val="003349CC"/>
    <w:rsid w:val="00335946"/>
    <w:rsid w:val="00335B02"/>
    <w:rsid w:val="00335EC4"/>
    <w:rsid w:val="00335FC5"/>
    <w:rsid w:val="00336965"/>
    <w:rsid w:val="00336CB1"/>
    <w:rsid w:val="00336F8F"/>
    <w:rsid w:val="00337393"/>
    <w:rsid w:val="00337867"/>
    <w:rsid w:val="003403E7"/>
    <w:rsid w:val="00340716"/>
    <w:rsid w:val="00340CF5"/>
    <w:rsid w:val="00341371"/>
    <w:rsid w:val="0034294F"/>
    <w:rsid w:val="00342AD0"/>
    <w:rsid w:val="003430FD"/>
    <w:rsid w:val="00343A88"/>
    <w:rsid w:val="00343C7D"/>
    <w:rsid w:val="00343EC4"/>
    <w:rsid w:val="0034560B"/>
    <w:rsid w:val="00345D8D"/>
    <w:rsid w:val="003472C8"/>
    <w:rsid w:val="00347A13"/>
    <w:rsid w:val="003504D0"/>
    <w:rsid w:val="00350D31"/>
    <w:rsid w:val="0035104D"/>
    <w:rsid w:val="0035110D"/>
    <w:rsid w:val="0035166A"/>
    <w:rsid w:val="003517DD"/>
    <w:rsid w:val="00351D50"/>
    <w:rsid w:val="0035216E"/>
    <w:rsid w:val="003522B8"/>
    <w:rsid w:val="003529B5"/>
    <w:rsid w:val="003530C9"/>
    <w:rsid w:val="00353917"/>
    <w:rsid w:val="00353CA5"/>
    <w:rsid w:val="00354504"/>
    <w:rsid w:val="003553E9"/>
    <w:rsid w:val="00356D16"/>
    <w:rsid w:val="00356FBF"/>
    <w:rsid w:val="00357105"/>
    <w:rsid w:val="003577AB"/>
    <w:rsid w:val="0036004D"/>
    <w:rsid w:val="00360967"/>
    <w:rsid w:val="00360E3B"/>
    <w:rsid w:val="00360F74"/>
    <w:rsid w:val="003610D3"/>
    <w:rsid w:val="00361640"/>
    <w:rsid w:val="00363063"/>
    <w:rsid w:val="003633AA"/>
    <w:rsid w:val="003635C7"/>
    <w:rsid w:val="00363A9B"/>
    <w:rsid w:val="00363C16"/>
    <w:rsid w:val="00363F83"/>
    <w:rsid w:val="00364301"/>
    <w:rsid w:val="003648F3"/>
    <w:rsid w:val="00365297"/>
    <w:rsid w:val="00365314"/>
    <w:rsid w:val="003655FF"/>
    <w:rsid w:val="003658E5"/>
    <w:rsid w:val="0036635C"/>
    <w:rsid w:val="00366360"/>
    <w:rsid w:val="0036698B"/>
    <w:rsid w:val="003669BE"/>
    <w:rsid w:val="00367EEC"/>
    <w:rsid w:val="00370465"/>
    <w:rsid w:val="003712E5"/>
    <w:rsid w:val="00371367"/>
    <w:rsid w:val="00372191"/>
    <w:rsid w:val="00372913"/>
    <w:rsid w:val="00372B2F"/>
    <w:rsid w:val="00372D2A"/>
    <w:rsid w:val="00372D4B"/>
    <w:rsid w:val="00373EF4"/>
    <w:rsid w:val="00373F5D"/>
    <w:rsid w:val="00374389"/>
    <w:rsid w:val="003763DB"/>
    <w:rsid w:val="00377551"/>
    <w:rsid w:val="00377C00"/>
    <w:rsid w:val="00380138"/>
    <w:rsid w:val="00381808"/>
    <w:rsid w:val="00381FD2"/>
    <w:rsid w:val="00382CBF"/>
    <w:rsid w:val="00384724"/>
    <w:rsid w:val="00384DAF"/>
    <w:rsid w:val="003854C3"/>
    <w:rsid w:val="00385580"/>
    <w:rsid w:val="0038636F"/>
    <w:rsid w:val="00386BC7"/>
    <w:rsid w:val="00387156"/>
    <w:rsid w:val="00387449"/>
    <w:rsid w:val="00387665"/>
    <w:rsid w:val="00390482"/>
    <w:rsid w:val="00390689"/>
    <w:rsid w:val="00390788"/>
    <w:rsid w:val="00390931"/>
    <w:rsid w:val="00390B17"/>
    <w:rsid w:val="00392624"/>
    <w:rsid w:val="00392662"/>
    <w:rsid w:val="00392745"/>
    <w:rsid w:val="00393613"/>
    <w:rsid w:val="00393766"/>
    <w:rsid w:val="00393D15"/>
    <w:rsid w:val="003943CF"/>
    <w:rsid w:val="00394811"/>
    <w:rsid w:val="00397594"/>
    <w:rsid w:val="003978EA"/>
    <w:rsid w:val="00397B38"/>
    <w:rsid w:val="00397B74"/>
    <w:rsid w:val="00397E9F"/>
    <w:rsid w:val="00397F40"/>
    <w:rsid w:val="003A0158"/>
    <w:rsid w:val="003A0903"/>
    <w:rsid w:val="003A0C3A"/>
    <w:rsid w:val="003A0CB1"/>
    <w:rsid w:val="003A0D90"/>
    <w:rsid w:val="003A1669"/>
    <w:rsid w:val="003A20F8"/>
    <w:rsid w:val="003A337E"/>
    <w:rsid w:val="003A3664"/>
    <w:rsid w:val="003A399F"/>
    <w:rsid w:val="003A3D5E"/>
    <w:rsid w:val="003A40F0"/>
    <w:rsid w:val="003A41C8"/>
    <w:rsid w:val="003A43DE"/>
    <w:rsid w:val="003A4680"/>
    <w:rsid w:val="003A4F09"/>
    <w:rsid w:val="003A5089"/>
    <w:rsid w:val="003A5735"/>
    <w:rsid w:val="003A5EF2"/>
    <w:rsid w:val="003A76CE"/>
    <w:rsid w:val="003A76ED"/>
    <w:rsid w:val="003A7BB4"/>
    <w:rsid w:val="003A7DDE"/>
    <w:rsid w:val="003B089E"/>
    <w:rsid w:val="003B0B9C"/>
    <w:rsid w:val="003B1A12"/>
    <w:rsid w:val="003B1E12"/>
    <w:rsid w:val="003B1E7F"/>
    <w:rsid w:val="003B3166"/>
    <w:rsid w:val="003B3503"/>
    <w:rsid w:val="003B4B77"/>
    <w:rsid w:val="003B4F9F"/>
    <w:rsid w:val="003B4FC1"/>
    <w:rsid w:val="003B53B6"/>
    <w:rsid w:val="003B6039"/>
    <w:rsid w:val="003B6176"/>
    <w:rsid w:val="003B674F"/>
    <w:rsid w:val="003B6751"/>
    <w:rsid w:val="003B6B30"/>
    <w:rsid w:val="003B7532"/>
    <w:rsid w:val="003B7BD6"/>
    <w:rsid w:val="003B7D65"/>
    <w:rsid w:val="003C007A"/>
    <w:rsid w:val="003C10A1"/>
    <w:rsid w:val="003C131B"/>
    <w:rsid w:val="003C1A3A"/>
    <w:rsid w:val="003C1F28"/>
    <w:rsid w:val="003C23A1"/>
    <w:rsid w:val="003C2D7A"/>
    <w:rsid w:val="003C3A6E"/>
    <w:rsid w:val="003C3B16"/>
    <w:rsid w:val="003C3D52"/>
    <w:rsid w:val="003C40BA"/>
    <w:rsid w:val="003C55CB"/>
    <w:rsid w:val="003C5C17"/>
    <w:rsid w:val="003C6A05"/>
    <w:rsid w:val="003C751D"/>
    <w:rsid w:val="003C7F95"/>
    <w:rsid w:val="003D0CF8"/>
    <w:rsid w:val="003D0DAA"/>
    <w:rsid w:val="003D111E"/>
    <w:rsid w:val="003D201D"/>
    <w:rsid w:val="003D2A39"/>
    <w:rsid w:val="003D3F76"/>
    <w:rsid w:val="003D44D2"/>
    <w:rsid w:val="003D4C23"/>
    <w:rsid w:val="003D5DE3"/>
    <w:rsid w:val="003D6ADF"/>
    <w:rsid w:val="003D6CA0"/>
    <w:rsid w:val="003D6D4B"/>
    <w:rsid w:val="003D7174"/>
    <w:rsid w:val="003D7485"/>
    <w:rsid w:val="003D7590"/>
    <w:rsid w:val="003D760E"/>
    <w:rsid w:val="003D7A22"/>
    <w:rsid w:val="003E0593"/>
    <w:rsid w:val="003E1ADF"/>
    <w:rsid w:val="003E20C9"/>
    <w:rsid w:val="003E2BEB"/>
    <w:rsid w:val="003E3406"/>
    <w:rsid w:val="003E3ADD"/>
    <w:rsid w:val="003E3C9B"/>
    <w:rsid w:val="003E43AF"/>
    <w:rsid w:val="003E47EB"/>
    <w:rsid w:val="003E4A7D"/>
    <w:rsid w:val="003E5F7F"/>
    <w:rsid w:val="003E7287"/>
    <w:rsid w:val="003E76F8"/>
    <w:rsid w:val="003E783A"/>
    <w:rsid w:val="003F0B27"/>
    <w:rsid w:val="003F0C00"/>
    <w:rsid w:val="003F1718"/>
    <w:rsid w:val="003F176B"/>
    <w:rsid w:val="003F1DE6"/>
    <w:rsid w:val="003F207E"/>
    <w:rsid w:val="003F2DD6"/>
    <w:rsid w:val="003F2E69"/>
    <w:rsid w:val="003F37E9"/>
    <w:rsid w:val="003F4C4A"/>
    <w:rsid w:val="003F615A"/>
    <w:rsid w:val="003F663F"/>
    <w:rsid w:val="003F6D1B"/>
    <w:rsid w:val="003F704C"/>
    <w:rsid w:val="00400DA9"/>
    <w:rsid w:val="00401DD5"/>
    <w:rsid w:val="0040203E"/>
    <w:rsid w:val="004034DE"/>
    <w:rsid w:val="004037F7"/>
    <w:rsid w:val="004039AD"/>
    <w:rsid w:val="00404557"/>
    <w:rsid w:val="00404922"/>
    <w:rsid w:val="0040517B"/>
    <w:rsid w:val="0040627C"/>
    <w:rsid w:val="00406652"/>
    <w:rsid w:val="00406C82"/>
    <w:rsid w:val="00406F64"/>
    <w:rsid w:val="00407B79"/>
    <w:rsid w:val="00410470"/>
    <w:rsid w:val="004104B4"/>
    <w:rsid w:val="0041192A"/>
    <w:rsid w:val="0041221C"/>
    <w:rsid w:val="00412D2A"/>
    <w:rsid w:val="00412F98"/>
    <w:rsid w:val="0041360A"/>
    <w:rsid w:val="00413CDD"/>
    <w:rsid w:val="00414665"/>
    <w:rsid w:val="004147AC"/>
    <w:rsid w:val="00414DBB"/>
    <w:rsid w:val="00414F8C"/>
    <w:rsid w:val="0041501A"/>
    <w:rsid w:val="0041505A"/>
    <w:rsid w:val="004155A9"/>
    <w:rsid w:val="00415C2F"/>
    <w:rsid w:val="00415C42"/>
    <w:rsid w:val="00415E44"/>
    <w:rsid w:val="00416846"/>
    <w:rsid w:val="00416AC5"/>
    <w:rsid w:val="00416DE9"/>
    <w:rsid w:val="0041757F"/>
    <w:rsid w:val="004177E1"/>
    <w:rsid w:val="0042013D"/>
    <w:rsid w:val="004206ED"/>
    <w:rsid w:val="0042080B"/>
    <w:rsid w:val="0042145A"/>
    <w:rsid w:val="00421E63"/>
    <w:rsid w:val="00421E64"/>
    <w:rsid w:val="004234C9"/>
    <w:rsid w:val="004238EE"/>
    <w:rsid w:val="0042444E"/>
    <w:rsid w:val="00426BFD"/>
    <w:rsid w:val="004303B5"/>
    <w:rsid w:val="00430CD9"/>
    <w:rsid w:val="004315CE"/>
    <w:rsid w:val="00431841"/>
    <w:rsid w:val="00431A98"/>
    <w:rsid w:val="00431C60"/>
    <w:rsid w:val="00431EB2"/>
    <w:rsid w:val="0043220F"/>
    <w:rsid w:val="00432990"/>
    <w:rsid w:val="004333E8"/>
    <w:rsid w:val="00433421"/>
    <w:rsid w:val="00433B3A"/>
    <w:rsid w:val="00433D98"/>
    <w:rsid w:val="00433E6D"/>
    <w:rsid w:val="00434CE2"/>
    <w:rsid w:val="00435A65"/>
    <w:rsid w:val="00436019"/>
    <w:rsid w:val="0043605B"/>
    <w:rsid w:val="004364B6"/>
    <w:rsid w:val="00436DF3"/>
    <w:rsid w:val="00437C88"/>
    <w:rsid w:val="00440A17"/>
    <w:rsid w:val="00440BEE"/>
    <w:rsid w:val="00442359"/>
    <w:rsid w:val="00442612"/>
    <w:rsid w:val="00442788"/>
    <w:rsid w:val="00442A53"/>
    <w:rsid w:val="00442E1A"/>
    <w:rsid w:val="0044487F"/>
    <w:rsid w:val="00444BB7"/>
    <w:rsid w:val="004456A5"/>
    <w:rsid w:val="00446071"/>
    <w:rsid w:val="00446801"/>
    <w:rsid w:val="0044686B"/>
    <w:rsid w:val="00446C28"/>
    <w:rsid w:val="00446C89"/>
    <w:rsid w:val="00447120"/>
    <w:rsid w:val="004471BB"/>
    <w:rsid w:val="004476E7"/>
    <w:rsid w:val="00450378"/>
    <w:rsid w:val="00450573"/>
    <w:rsid w:val="00450664"/>
    <w:rsid w:val="00451421"/>
    <w:rsid w:val="00451905"/>
    <w:rsid w:val="0045289A"/>
    <w:rsid w:val="00452CE2"/>
    <w:rsid w:val="00452D1D"/>
    <w:rsid w:val="0045367D"/>
    <w:rsid w:val="00453833"/>
    <w:rsid w:val="00454EC8"/>
    <w:rsid w:val="00455490"/>
    <w:rsid w:val="00455DED"/>
    <w:rsid w:val="0045600A"/>
    <w:rsid w:val="00456075"/>
    <w:rsid w:val="00456384"/>
    <w:rsid w:val="00456A4E"/>
    <w:rsid w:val="00456B10"/>
    <w:rsid w:val="00456BAC"/>
    <w:rsid w:val="0046032E"/>
    <w:rsid w:val="004603E7"/>
    <w:rsid w:val="004606D4"/>
    <w:rsid w:val="00460712"/>
    <w:rsid w:val="00460B0D"/>
    <w:rsid w:val="00460B7F"/>
    <w:rsid w:val="00461382"/>
    <w:rsid w:val="004619E3"/>
    <w:rsid w:val="00462453"/>
    <w:rsid w:val="00462E3A"/>
    <w:rsid w:val="00463A5C"/>
    <w:rsid w:val="00464234"/>
    <w:rsid w:val="004646A1"/>
    <w:rsid w:val="00464D20"/>
    <w:rsid w:val="0046545D"/>
    <w:rsid w:val="0046550B"/>
    <w:rsid w:val="00465C94"/>
    <w:rsid w:val="00466922"/>
    <w:rsid w:val="00466C8C"/>
    <w:rsid w:val="00467423"/>
    <w:rsid w:val="00467AB9"/>
    <w:rsid w:val="0047008D"/>
    <w:rsid w:val="004708C8"/>
    <w:rsid w:val="00470B92"/>
    <w:rsid w:val="00472994"/>
    <w:rsid w:val="00472C41"/>
    <w:rsid w:val="00472D30"/>
    <w:rsid w:val="004734B4"/>
    <w:rsid w:val="00473A1E"/>
    <w:rsid w:val="004748D1"/>
    <w:rsid w:val="00474E35"/>
    <w:rsid w:val="0047566D"/>
    <w:rsid w:val="0047591F"/>
    <w:rsid w:val="00475976"/>
    <w:rsid w:val="00475AF3"/>
    <w:rsid w:val="00476AE0"/>
    <w:rsid w:val="0047712D"/>
    <w:rsid w:val="004803A4"/>
    <w:rsid w:val="00481B28"/>
    <w:rsid w:val="00482212"/>
    <w:rsid w:val="004827C8"/>
    <w:rsid w:val="004836BC"/>
    <w:rsid w:val="00484052"/>
    <w:rsid w:val="00484BD3"/>
    <w:rsid w:val="00485297"/>
    <w:rsid w:val="00485614"/>
    <w:rsid w:val="00485C58"/>
    <w:rsid w:val="00485C66"/>
    <w:rsid w:val="00485F4F"/>
    <w:rsid w:val="00486235"/>
    <w:rsid w:val="00486D94"/>
    <w:rsid w:val="00486FAD"/>
    <w:rsid w:val="00486FDF"/>
    <w:rsid w:val="00487402"/>
    <w:rsid w:val="00487B88"/>
    <w:rsid w:val="0049055D"/>
    <w:rsid w:val="004905D6"/>
    <w:rsid w:val="00490E99"/>
    <w:rsid w:val="00491254"/>
    <w:rsid w:val="0049170D"/>
    <w:rsid w:val="00491E1D"/>
    <w:rsid w:val="00493468"/>
    <w:rsid w:val="00493A3D"/>
    <w:rsid w:val="00493C8A"/>
    <w:rsid w:val="00493DF1"/>
    <w:rsid w:val="0049417C"/>
    <w:rsid w:val="004943A0"/>
    <w:rsid w:val="004944F8"/>
    <w:rsid w:val="00495456"/>
    <w:rsid w:val="004955E6"/>
    <w:rsid w:val="004957A1"/>
    <w:rsid w:val="00495AC9"/>
    <w:rsid w:val="0049636E"/>
    <w:rsid w:val="004970F5"/>
    <w:rsid w:val="00497182"/>
    <w:rsid w:val="00497353"/>
    <w:rsid w:val="004A0ED7"/>
    <w:rsid w:val="004A135A"/>
    <w:rsid w:val="004A1722"/>
    <w:rsid w:val="004A1F4B"/>
    <w:rsid w:val="004A20A2"/>
    <w:rsid w:val="004A2444"/>
    <w:rsid w:val="004A2BAF"/>
    <w:rsid w:val="004A34D4"/>
    <w:rsid w:val="004A36FD"/>
    <w:rsid w:val="004A43A1"/>
    <w:rsid w:val="004A4540"/>
    <w:rsid w:val="004A48F1"/>
    <w:rsid w:val="004A4A72"/>
    <w:rsid w:val="004A5A3B"/>
    <w:rsid w:val="004A5AD0"/>
    <w:rsid w:val="004A6234"/>
    <w:rsid w:val="004A63C3"/>
    <w:rsid w:val="004A6EDD"/>
    <w:rsid w:val="004A6F77"/>
    <w:rsid w:val="004A7891"/>
    <w:rsid w:val="004A7D0C"/>
    <w:rsid w:val="004B00C2"/>
    <w:rsid w:val="004B03BA"/>
    <w:rsid w:val="004B0615"/>
    <w:rsid w:val="004B16E7"/>
    <w:rsid w:val="004B1727"/>
    <w:rsid w:val="004B1AEC"/>
    <w:rsid w:val="004B2811"/>
    <w:rsid w:val="004B2923"/>
    <w:rsid w:val="004B2CA5"/>
    <w:rsid w:val="004B2DF3"/>
    <w:rsid w:val="004B353B"/>
    <w:rsid w:val="004B3DB7"/>
    <w:rsid w:val="004B4316"/>
    <w:rsid w:val="004B43BB"/>
    <w:rsid w:val="004B454D"/>
    <w:rsid w:val="004B4B87"/>
    <w:rsid w:val="004B57E6"/>
    <w:rsid w:val="004B5CD8"/>
    <w:rsid w:val="004B65B8"/>
    <w:rsid w:val="004B6C8C"/>
    <w:rsid w:val="004B7B59"/>
    <w:rsid w:val="004C0EFC"/>
    <w:rsid w:val="004C1320"/>
    <w:rsid w:val="004C15AF"/>
    <w:rsid w:val="004C17CD"/>
    <w:rsid w:val="004C1C17"/>
    <w:rsid w:val="004C2578"/>
    <w:rsid w:val="004C2715"/>
    <w:rsid w:val="004C39F3"/>
    <w:rsid w:val="004C4649"/>
    <w:rsid w:val="004C5ED0"/>
    <w:rsid w:val="004C6F56"/>
    <w:rsid w:val="004D016C"/>
    <w:rsid w:val="004D0638"/>
    <w:rsid w:val="004D06A1"/>
    <w:rsid w:val="004D2800"/>
    <w:rsid w:val="004D5D81"/>
    <w:rsid w:val="004D5ED2"/>
    <w:rsid w:val="004D6724"/>
    <w:rsid w:val="004D6F9E"/>
    <w:rsid w:val="004D70A1"/>
    <w:rsid w:val="004D71FB"/>
    <w:rsid w:val="004D73E1"/>
    <w:rsid w:val="004E03AE"/>
    <w:rsid w:val="004E03C2"/>
    <w:rsid w:val="004E0611"/>
    <w:rsid w:val="004E1038"/>
    <w:rsid w:val="004E1311"/>
    <w:rsid w:val="004E14AD"/>
    <w:rsid w:val="004E1A09"/>
    <w:rsid w:val="004E2D1D"/>
    <w:rsid w:val="004E302A"/>
    <w:rsid w:val="004E3436"/>
    <w:rsid w:val="004E406B"/>
    <w:rsid w:val="004E40C3"/>
    <w:rsid w:val="004E40DA"/>
    <w:rsid w:val="004E4C3F"/>
    <w:rsid w:val="004E531A"/>
    <w:rsid w:val="004E5499"/>
    <w:rsid w:val="004E5627"/>
    <w:rsid w:val="004E59A6"/>
    <w:rsid w:val="004E5EF2"/>
    <w:rsid w:val="004E6686"/>
    <w:rsid w:val="004E6D37"/>
    <w:rsid w:val="004E763B"/>
    <w:rsid w:val="004E7FEC"/>
    <w:rsid w:val="004F07CC"/>
    <w:rsid w:val="004F0B75"/>
    <w:rsid w:val="004F13AC"/>
    <w:rsid w:val="004F16B9"/>
    <w:rsid w:val="004F176C"/>
    <w:rsid w:val="004F1F8F"/>
    <w:rsid w:val="004F2527"/>
    <w:rsid w:val="004F37DC"/>
    <w:rsid w:val="004F3B47"/>
    <w:rsid w:val="004F3D41"/>
    <w:rsid w:val="004F4F2F"/>
    <w:rsid w:val="004F6332"/>
    <w:rsid w:val="004F6870"/>
    <w:rsid w:val="004F7624"/>
    <w:rsid w:val="00500427"/>
    <w:rsid w:val="005004D7"/>
    <w:rsid w:val="00500930"/>
    <w:rsid w:val="00500A45"/>
    <w:rsid w:val="00500B33"/>
    <w:rsid w:val="00500E5C"/>
    <w:rsid w:val="0050101F"/>
    <w:rsid w:val="00501775"/>
    <w:rsid w:val="00504325"/>
    <w:rsid w:val="00504684"/>
    <w:rsid w:val="00505452"/>
    <w:rsid w:val="0050678F"/>
    <w:rsid w:val="00506E92"/>
    <w:rsid w:val="00507899"/>
    <w:rsid w:val="00507B59"/>
    <w:rsid w:val="005100BD"/>
    <w:rsid w:val="00510507"/>
    <w:rsid w:val="005107EC"/>
    <w:rsid w:val="005108D2"/>
    <w:rsid w:val="0051091F"/>
    <w:rsid w:val="00511186"/>
    <w:rsid w:val="005121A7"/>
    <w:rsid w:val="00512298"/>
    <w:rsid w:val="005124A4"/>
    <w:rsid w:val="005129A9"/>
    <w:rsid w:val="00513506"/>
    <w:rsid w:val="005138FD"/>
    <w:rsid w:val="00513A8C"/>
    <w:rsid w:val="005145BD"/>
    <w:rsid w:val="00514D3F"/>
    <w:rsid w:val="00515152"/>
    <w:rsid w:val="00515E05"/>
    <w:rsid w:val="0051618A"/>
    <w:rsid w:val="0051711E"/>
    <w:rsid w:val="00517285"/>
    <w:rsid w:val="005172D9"/>
    <w:rsid w:val="005208F3"/>
    <w:rsid w:val="005215ED"/>
    <w:rsid w:val="00521D85"/>
    <w:rsid w:val="0052230F"/>
    <w:rsid w:val="005224D7"/>
    <w:rsid w:val="00522A16"/>
    <w:rsid w:val="0052329D"/>
    <w:rsid w:val="0052365A"/>
    <w:rsid w:val="0052377B"/>
    <w:rsid w:val="00525C43"/>
    <w:rsid w:val="00526088"/>
    <w:rsid w:val="00526674"/>
    <w:rsid w:val="005279F0"/>
    <w:rsid w:val="005301C3"/>
    <w:rsid w:val="00530403"/>
    <w:rsid w:val="00530557"/>
    <w:rsid w:val="00531755"/>
    <w:rsid w:val="00531E3C"/>
    <w:rsid w:val="00532185"/>
    <w:rsid w:val="0053237E"/>
    <w:rsid w:val="0053264D"/>
    <w:rsid w:val="00532BE6"/>
    <w:rsid w:val="00533B83"/>
    <w:rsid w:val="00533C0A"/>
    <w:rsid w:val="00533F07"/>
    <w:rsid w:val="0053407F"/>
    <w:rsid w:val="00535135"/>
    <w:rsid w:val="005359F6"/>
    <w:rsid w:val="00535A74"/>
    <w:rsid w:val="0053630E"/>
    <w:rsid w:val="0053653F"/>
    <w:rsid w:val="00536C59"/>
    <w:rsid w:val="00540589"/>
    <w:rsid w:val="00540AA2"/>
    <w:rsid w:val="005413A8"/>
    <w:rsid w:val="005417C0"/>
    <w:rsid w:val="0054185E"/>
    <w:rsid w:val="0054266C"/>
    <w:rsid w:val="00543778"/>
    <w:rsid w:val="0054401F"/>
    <w:rsid w:val="00544991"/>
    <w:rsid w:val="00545694"/>
    <w:rsid w:val="00545C6D"/>
    <w:rsid w:val="00545D12"/>
    <w:rsid w:val="0054678C"/>
    <w:rsid w:val="00546D8B"/>
    <w:rsid w:val="00546F68"/>
    <w:rsid w:val="00547A52"/>
    <w:rsid w:val="00547E5C"/>
    <w:rsid w:val="00550A74"/>
    <w:rsid w:val="00550E3B"/>
    <w:rsid w:val="00551083"/>
    <w:rsid w:val="00551535"/>
    <w:rsid w:val="005518C3"/>
    <w:rsid w:val="00551B5D"/>
    <w:rsid w:val="00551F89"/>
    <w:rsid w:val="0055279D"/>
    <w:rsid w:val="00552AAC"/>
    <w:rsid w:val="00552CFC"/>
    <w:rsid w:val="00553302"/>
    <w:rsid w:val="00553483"/>
    <w:rsid w:val="00553B5A"/>
    <w:rsid w:val="00553F5C"/>
    <w:rsid w:val="00553FF1"/>
    <w:rsid w:val="005552FF"/>
    <w:rsid w:val="00555F31"/>
    <w:rsid w:val="0055663A"/>
    <w:rsid w:val="005570AA"/>
    <w:rsid w:val="00557DD7"/>
    <w:rsid w:val="005602B5"/>
    <w:rsid w:val="0056050E"/>
    <w:rsid w:val="00560832"/>
    <w:rsid w:val="00560950"/>
    <w:rsid w:val="00562A12"/>
    <w:rsid w:val="00562C27"/>
    <w:rsid w:val="00563310"/>
    <w:rsid w:val="00563A35"/>
    <w:rsid w:val="00563B20"/>
    <w:rsid w:val="00563D73"/>
    <w:rsid w:val="00564044"/>
    <w:rsid w:val="00564162"/>
    <w:rsid w:val="00564679"/>
    <w:rsid w:val="005652EE"/>
    <w:rsid w:val="00565AD4"/>
    <w:rsid w:val="0056621D"/>
    <w:rsid w:val="00566297"/>
    <w:rsid w:val="00566424"/>
    <w:rsid w:val="0056659C"/>
    <w:rsid w:val="00566A0D"/>
    <w:rsid w:val="00566CD8"/>
    <w:rsid w:val="00566EBF"/>
    <w:rsid w:val="00566F90"/>
    <w:rsid w:val="00567642"/>
    <w:rsid w:val="00567717"/>
    <w:rsid w:val="00567768"/>
    <w:rsid w:val="0056787F"/>
    <w:rsid w:val="00567966"/>
    <w:rsid w:val="00567C61"/>
    <w:rsid w:val="00572BFD"/>
    <w:rsid w:val="00572C6B"/>
    <w:rsid w:val="00573882"/>
    <w:rsid w:val="00573B37"/>
    <w:rsid w:val="00574454"/>
    <w:rsid w:val="00575BF9"/>
    <w:rsid w:val="0057635E"/>
    <w:rsid w:val="00576604"/>
    <w:rsid w:val="00577976"/>
    <w:rsid w:val="00577ABB"/>
    <w:rsid w:val="0058013C"/>
    <w:rsid w:val="005810D5"/>
    <w:rsid w:val="00581307"/>
    <w:rsid w:val="00581753"/>
    <w:rsid w:val="00581F1B"/>
    <w:rsid w:val="00582BED"/>
    <w:rsid w:val="00582ECF"/>
    <w:rsid w:val="00583B21"/>
    <w:rsid w:val="00584DF7"/>
    <w:rsid w:val="005856E8"/>
    <w:rsid w:val="005857C7"/>
    <w:rsid w:val="00585BB7"/>
    <w:rsid w:val="00586FD5"/>
    <w:rsid w:val="0058723A"/>
    <w:rsid w:val="00587701"/>
    <w:rsid w:val="005878C5"/>
    <w:rsid w:val="00587BCF"/>
    <w:rsid w:val="00587FA3"/>
    <w:rsid w:val="00590649"/>
    <w:rsid w:val="00590FE4"/>
    <w:rsid w:val="00591E39"/>
    <w:rsid w:val="00591F8E"/>
    <w:rsid w:val="0059224D"/>
    <w:rsid w:val="0059233C"/>
    <w:rsid w:val="005924D4"/>
    <w:rsid w:val="00592992"/>
    <w:rsid w:val="00592F6F"/>
    <w:rsid w:val="00593031"/>
    <w:rsid w:val="00594208"/>
    <w:rsid w:val="0059524C"/>
    <w:rsid w:val="00595CF9"/>
    <w:rsid w:val="00595D89"/>
    <w:rsid w:val="00596376"/>
    <w:rsid w:val="00596AAA"/>
    <w:rsid w:val="00596C7F"/>
    <w:rsid w:val="0059706B"/>
    <w:rsid w:val="005977AD"/>
    <w:rsid w:val="00597F55"/>
    <w:rsid w:val="005A0314"/>
    <w:rsid w:val="005A11CF"/>
    <w:rsid w:val="005A1EAD"/>
    <w:rsid w:val="005A2E92"/>
    <w:rsid w:val="005A370F"/>
    <w:rsid w:val="005A4196"/>
    <w:rsid w:val="005A471B"/>
    <w:rsid w:val="005A49C5"/>
    <w:rsid w:val="005A5405"/>
    <w:rsid w:val="005A5702"/>
    <w:rsid w:val="005A641F"/>
    <w:rsid w:val="005A65E3"/>
    <w:rsid w:val="005A67BA"/>
    <w:rsid w:val="005A6A3F"/>
    <w:rsid w:val="005A7E4E"/>
    <w:rsid w:val="005B0C07"/>
    <w:rsid w:val="005B1D5F"/>
    <w:rsid w:val="005B1FDC"/>
    <w:rsid w:val="005B213F"/>
    <w:rsid w:val="005B237A"/>
    <w:rsid w:val="005B279A"/>
    <w:rsid w:val="005B28A7"/>
    <w:rsid w:val="005B2CDC"/>
    <w:rsid w:val="005B4AC9"/>
    <w:rsid w:val="005B4C60"/>
    <w:rsid w:val="005B4CBD"/>
    <w:rsid w:val="005B5033"/>
    <w:rsid w:val="005B5995"/>
    <w:rsid w:val="005B5A0F"/>
    <w:rsid w:val="005B5E54"/>
    <w:rsid w:val="005B61CB"/>
    <w:rsid w:val="005B6477"/>
    <w:rsid w:val="005B6761"/>
    <w:rsid w:val="005B6849"/>
    <w:rsid w:val="005B6E2C"/>
    <w:rsid w:val="005B7693"/>
    <w:rsid w:val="005B7935"/>
    <w:rsid w:val="005C059B"/>
    <w:rsid w:val="005C061D"/>
    <w:rsid w:val="005C0ED8"/>
    <w:rsid w:val="005C10B6"/>
    <w:rsid w:val="005C10F5"/>
    <w:rsid w:val="005C1440"/>
    <w:rsid w:val="005C16D1"/>
    <w:rsid w:val="005C1CFE"/>
    <w:rsid w:val="005C2435"/>
    <w:rsid w:val="005C3C22"/>
    <w:rsid w:val="005C4562"/>
    <w:rsid w:val="005C46AC"/>
    <w:rsid w:val="005C483D"/>
    <w:rsid w:val="005C4B6D"/>
    <w:rsid w:val="005C4C4C"/>
    <w:rsid w:val="005C4D3C"/>
    <w:rsid w:val="005C5083"/>
    <w:rsid w:val="005C5C41"/>
    <w:rsid w:val="005C5D6E"/>
    <w:rsid w:val="005C5FDB"/>
    <w:rsid w:val="005C5FED"/>
    <w:rsid w:val="005C73A9"/>
    <w:rsid w:val="005C772C"/>
    <w:rsid w:val="005C78C1"/>
    <w:rsid w:val="005C7DD6"/>
    <w:rsid w:val="005D0073"/>
    <w:rsid w:val="005D0200"/>
    <w:rsid w:val="005D03F2"/>
    <w:rsid w:val="005D0C2C"/>
    <w:rsid w:val="005D0F99"/>
    <w:rsid w:val="005D12CA"/>
    <w:rsid w:val="005D14DC"/>
    <w:rsid w:val="005D1B15"/>
    <w:rsid w:val="005D1C76"/>
    <w:rsid w:val="005D2E19"/>
    <w:rsid w:val="005D3668"/>
    <w:rsid w:val="005D3AD8"/>
    <w:rsid w:val="005D419B"/>
    <w:rsid w:val="005D528B"/>
    <w:rsid w:val="005D64BE"/>
    <w:rsid w:val="005D65EB"/>
    <w:rsid w:val="005D6605"/>
    <w:rsid w:val="005D662B"/>
    <w:rsid w:val="005D68C7"/>
    <w:rsid w:val="005D6946"/>
    <w:rsid w:val="005D74DB"/>
    <w:rsid w:val="005D74EF"/>
    <w:rsid w:val="005E044C"/>
    <w:rsid w:val="005E173F"/>
    <w:rsid w:val="005E1FD0"/>
    <w:rsid w:val="005E2009"/>
    <w:rsid w:val="005E3063"/>
    <w:rsid w:val="005E30B0"/>
    <w:rsid w:val="005E3285"/>
    <w:rsid w:val="005E334B"/>
    <w:rsid w:val="005E37A4"/>
    <w:rsid w:val="005E395E"/>
    <w:rsid w:val="005E4853"/>
    <w:rsid w:val="005E4E26"/>
    <w:rsid w:val="005E50C9"/>
    <w:rsid w:val="005E7475"/>
    <w:rsid w:val="005E7CF0"/>
    <w:rsid w:val="005F005C"/>
    <w:rsid w:val="005F080B"/>
    <w:rsid w:val="005F140B"/>
    <w:rsid w:val="005F1CA9"/>
    <w:rsid w:val="005F251D"/>
    <w:rsid w:val="005F25E5"/>
    <w:rsid w:val="005F2A73"/>
    <w:rsid w:val="005F2C53"/>
    <w:rsid w:val="005F3E83"/>
    <w:rsid w:val="005F423A"/>
    <w:rsid w:val="005F4966"/>
    <w:rsid w:val="005F4EB0"/>
    <w:rsid w:val="005F4FAE"/>
    <w:rsid w:val="005F57A6"/>
    <w:rsid w:val="005F5C8F"/>
    <w:rsid w:val="005F67DB"/>
    <w:rsid w:val="005F6FE2"/>
    <w:rsid w:val="005F71BC"/>
    <w:rsid w:val="005F7554"/>
    <w:rsid w:val="005F764C"/>
    <w:rsid w:val="005F78A1"/>
    <w:rsid w:val="005F7C0F"/>
    <w:rsid w:val="005F7DD8"/>
    <w:rsid w:val="00600C7E"/>
    <w:rsid w:val="0060192F"/>
    <w:rsid w:val="00601D6B"/>
    <w:rsid w:val="00601D87"/>
    <w:rsid w:val="00602299"/>
    <w:rsid w:val="00602B23"/>
    <w:rsid w:val="00602D73"/>
    <w:rsid w:val="00603187"/>
    <w:rsid w:val="006039E3"/>
    <w:rsid w:val="00603D8C"/>
    <w:rsid w:val="006042F6"/>
    <w:rsid w:val="006045DE"/>
    <w:rsid w:val="006069F6"/>
    <w:rsid w:val="00607C13"/>
    <w:rsid w:val="00610A34"/>
    <w:rsid w:val="00610A56"/>
    <w:rsid w:val="0061157E"/>
    <w:rsid w:val="006123EF"/>
    <w:rsid w:val="006125BC"/>
    <w:rsid w:val="00612C64"/>
    <w:rsid w:val="006130E6"/>
    <w:rsid w:val="00613971"/>
    <w:rsid w:val="00614011"/>
    <w:rsid w:val="006143E6"/>
    <w:rsid w:val="00614711"/>
    <w:rsid w:val="00615ABA"/>
    <w:rsid w:val="0061642B"/>
    <w:rsid w:val="00617798"/>
    <w:rsid w:val="0062063C"/>
    <w:rsid w:val="006217CF"/>
    <w:rsid w:val="006218C6"/>
    <w:rsid w:val="006221F8"/>
    <w:rsid w:val="00623104"/>
    <w:rsid w:val="00623BF5"/>
    <w:rsid w:val="00624520"/>
    <w:rsid w:val="006255F8"/>
    <w:rsid w:val="00625812"/>
    <w:rsid w:val="006259A3"/>
    <w:rsid w:val="0062661C"/>
    <w:rsid w:val="00626BAF"/>
    <w:rsid w:val="00627358"/>
    <w:rsid w:val="0063064D"/>
    <w:rsid w:val="00630C24"/>
    <w:rsid w:val="00630D8D"/>
    <w:rsid w:val="00631170"/>
    <w:rsid w:val="00632170"/>
    <w:rsid w:val="0063291C"/>
    <w:rsid w:val="00632B03"/>
    <w:rsid w:val="00632EF6"/>
    <w:rsid w:val="00632F4C"/>
    <w:rsid w:val="00633103"/>
    <w:rsid w:val="00633582"/>
    <w:rsid w:val="00634280"/>
    <w:rsid w:val="006347B1"/>
    <w:rsid w:val="00634B5F"/>
    <w:rsid w:val="00635320"/>
    <w:rsid w:val="00635371"/>
    <w:rsid w:val="006355E7"/>
    <w:rsid w:val="006359D8"/>
    <w:rsid w:val="00635CD0"/>
    <w:rsid w:val="00635D81"/>
    <w:rsid w:val="00635FA1"/>
    <w:rsid w:val="00636485"/>
    <w:rsid w:val="00636766"/>
    <w:rsid w:val="006370B9"/>
    <w:rsid w:val="00637764"/>
    <w:rsid w:val="00637C37"/>
    <w:rsid w:val="00640204"/>
    <w:rsid w:val="00640537"/>
    <w:rsid w:val="006406EC"/>
    <w:rsid w:val="00640C0E"/>
    <w:rsid w:val="00640C3A"/>
    <w:rsid w:val="00640DDA"/>
    <w:rsid w:val="0064132A"/>
    <w:rsid w:val="0064141F"/>
    <w:rsid w:val="00641BD2"/>
    <w:rsid w:val="00641D56"/>
    <w:rsid w:val="006420FB"/>
    <w:rsid w:val="00642743"/>
    <w:rsid w:val="006427E1"/>
    <w:rsid w:val="00643512"/>
    <w:rsid w:val="006436F4"/>
    <w:rsid w:val="0064375E"/>
    <w:rsid w:val="00643EBF"/>
    <w:rsid w:val="006443E8"/>
    <w:rsid w:val="00644439"/>
    <w:rsid w:val="00644DB2"/>
    <w:rsid w:val="00644ED9"/>
    <w:rsid w:val="00644FEA"/>
    <w:rsid w:val="00645C35"/>
    <w:rsid w:val="00647022"/>
    <w:rsid w:val="00647780"/>
    <w:rsid w:val="0065044D"/>
    <w:rsid w:val="00650C30"/>
    <w:rsid w:val="00650CA6"/>
    <w:rsid w:val="0065122D"/>
    <w:rsid w:val="006515C7"/>
    <w:rsid w:val="006518AF"/>
    <w:rsid w:val="0065224F"/>
    <w:rsid w:val="006523C0"/>
    <w:rsid w:val="00653494"/>
    <w:rsid w:val="00653F7E"/>
    <w:rsid w:val="00654043"/>
    <w:rsid w:val="00654B8C"/>
    <w:rsid w:val="00655B7B"/>
    <w:rsid w:val="00656469"/>
    <w:rsid w:val="00656599"/>
    <w:rsid w:val="00656DB1"/>
    <w:rsid w:val="00657001"/>
    <w:rsid w:val="006574A8"/>
    <w:rsid w:val="00657B26"/>
    <w:rsid w:val="00657DEC"/>
    <w:rsid w:val="00660699"/>
    <w:rsid w:val="00661951"/>
    <w:rsid w:val="00661E56"/>
    <w:rsid w:val="0066201D"/>
    <w:rsid w:val="006621E4"/>
    <w:rsid w:val="00662A56"/>
    <w:rsid w:val="0066364A"/>
    <w:rsid w:val="00663D60"/>
    <w:rsid w:val="00663D65"/>
    <w:rsid w:val="00663FA3"/>
    <w:rsid w:val="006648A0"/>
    <w:rsid w:val="00665596"/>
    <w:rsid w:val="006658E6"/>
    <w:rsid w:val="00665E09"/>
    <w:rsid w:val="006667F4"/>
    <w:rsid w:val="00666B73"/>
    <w:rsid w:val="00666FA3"/>
    <w:rsid w:val="00667A2B"/>
    <w:rsid w:val="006703BF"/>
    <w:rsid w:val="00670428"/>
    <w:rsid w:val="006712A3"/>
    <w:rsid w:val="006717FE"/>
    <w:rsid w:val="00671DDD"/>
    <w:rsid w:val="0067217F"/>
    <w:rsid w:val="006722BC"/>
    <w:rsid w:val="00672482"/>
    <w:rsid w:val="00672C10"/>
    <w:rsid w:val="00673B77"/>
    <w:rsid w:val="00673E0A"/>
    <w:rsid w:val="006743F8"/>
    <w:rsid w:val="00674410"/>
    <w:rsid w:val="00674DB1"/>
    <w:rsid w:val="00675064"/>
    <w:rsid w:val="006752A1"/>
    <w:rsid w:val="00675FFE"/>
    <w:rsid w:val="0067608F"/>
    <w:rsid w:val="00676BB3"/>
    <w:rsid w:val="006771D8"/>
    <w:rsid w:val="00677788"/>
    <w:rsid w:val="0068047E"/>
    <w:rsid w:val="00680771"/>
    <w:rsid w:val="0068087C"/>
    <w:rsid w:val="00681599"/>
    <w:rsid w:val="006816F3"/>
    <w:rsid w:val="00681D5A"/>
    <w:rsid w:val="006823AA"/>
    <w:rsid w:val="00682ECA"/>
    <w:rsid w:val="0068388A"/>
    <w:rsid w:val="00683C84"/>
    <w:rsid w:val="00685008"/>
    <w:rsid w:val="006855DF"/>
    <w:rsid w:val="0068608F"/>
    <w:rsid w:val="00686F62"/>
    <w:rsid w:val="00687F92"/>
    <w:rsid w:val="006906B6"/>
    <w:rsid w:val="00691ED8"/>
    <w:rsid w:val="0069211D"/>
    <w:rsid w:val="006922B1"/>
    <w:rsid w:val="006924EF"/>
    <w:rsid w:val="00692C3E"/>
    <w:rsid w:val="00692FD2"/>
    <w:rsid w:val="00693011"/>
    <w:rsid w:val="006941C8"/>
    <w:rsid w:val="006942F8"/>
    <w:rsid w:val="00694D92"/>
    <w:rsid w:val="0069504A"/>
    <w:rsid w:val="0069507E"/>
    <w:rsid w:val="0069527E"/>
    <w:rsid w:val="006957EA"/>
    <w:rsid w:val="00695961"/>
    <w:rsid w:val="006959A9"/>
    <w:rsid w:val="00696500"/>
    <w:rsid w:val="006978CB"/>
    <w:rsid w:val="006979B4"/>
    <w:rsid w:val="00697E7E"/>
    <w:rsid w:val="00697E9D"/>
    <w:rsid w:val="006A03FF"/>
    <w:rsid w:val="006A0834"/>
    <w:rsid w:val="006A0BAB"/>
    <w:rsid w:val="006A13F6"/>
    <w:rsid w:val="006A16CC"/>
    <w:rsid w:val="006A1926"/>
    <w:rsid w:val="006A1B75"/>
    <w:rsid w:val="006A1B79"/>
    <w:rsid w:val="006A2D1A"/>
    <w:rsid w:val="006A3203"/>
    <w:rsid w:val="006A33E7"/>
    <w:rsid w:val="006A3DB0"/>
    <w:rsid w:val="006A3DBF"/>
    <w:rsid w:val="006A4B42"/>
    <w:rsid w:val="006A4F12"/>
    <w:rsid w:val="006A58A8"/>
    <w:rsid w:val="006A5BCA"/>
    <w:rsid w:val="006A6A11"/>
    <w:rsid w:val="006A7130"/>
    <w:rsid w:val="006A74B3"/>
    <w:rsid w:val="006A74EB"/>
    <w:rsid w:val="006B079B"/>
    <w:rsid w:val="006B0D78"/>
    <w:rsid w:val="006B0E8F"/>
    <w:rsid w:val="006B1092"/>
    <w:rsid w:val="006B122B"/>
    <w:rsid w:val="006B13F1"/>
    <w:rsid w:val="006B14FB"/>
    <w:rsid w:val="006B2322"/>
    <w:rsid w:val="006B23DE"/>
    <w:rsid w:val="006B24A1"/>
    <w:rsid w:val="006B343C"/>
    <w:rsid w:val="006B356F"/>
    <w:rsid w:val="006B37FF"/>
    <w:rsid w:val="006B3B69"/>
    <w:rsid w:val="006B3F05"/>
    <w:rsid w:val="006B4636"/>
    <w:rsid w:val="006B4C19"/>
    <w:rsid w:val="006B527E"/>
    <w:rsid w:val="006B55F0"/>
    <w:rsid w:val="006B566A"/>
    <w:rsid w:val="006B5B52"/>
    <w:rsid w:val="006B5FBA"/>
    <w:rsid w:val="006B670B"/>
    <w:rsid w:val="006B68C3"/>
    <w:rsid w:val="006B7736"/>
    <w:rsid w:val="006B7DF6"/>
    <w:rsid w:val="006B7E40"/>
    <w:rsid w:val="006C089F"/>
    <w:rsid w:val="006C0930"/>
    <w:rsid w:val="006C0964"/>
    <w:rsid w:val="006C0AC5"/>
    <w:rsid w:val="006C160B"/>
    <w:rsid w:val="006C2AE0"/>
    <w:rsid w:val="006C3AC7"/>
    <w:rsid w:val="006C4111"/>
    <w:rsid w:val="006C46EF"/>
    <w:rsid w:val="006C591E"/>
    <w:rsid w:val="006C5FA2"/>
    <w:rsid w:val="006C617E"/>
    <w:rsid w:val="006C6272"/>
    <w:rsid w:val="006C6329"/>
    <w:rsid w:val="006C650C"/>
    <w:rsid w:val="006C6996"/>
    <w:rsid w:val="006C7418"/>
    <w:rsid w:val="006C7FA5"/>
    <w:rsid w:val="006C7FE6"/>
    <w:rsid w:val="006D0177"/>
    <w:rsid w:val="006D0B05"/>
    <w:rsid w:val="006D0DA7"/>
    <w:rsid w:val="006D1064"/>
    <w:rsid w:val="006D19FA"/>
    <w:rsid w:val="006D3BE0"/>
    <w:rsid w:val="006D49DC"/>
    <w:rsid w:val="006D50BC"/>
    <w:rsid w:val="006D5244"/>
    <w:rsid w:val="006D52DD"/>
    <w:rsid w:val="006D56F5"/>
    <w:rsid w:val="006D6A31"/>
    <w:rsid w:val="006E07A3"/>
    <w:rsid w:val="006E2276"/>
    <w:rsid w:val="006E250E"/>
    <w:rsid w:val="006E348D"/>
    <w:rsid w:val="006E368E"/>
    <w:rsid w:val="006E39E1"/>
    <w:rsid w:val="006E409A"/>
    <w:rsid w:val="006E5E31"/>
    <w:rsid w:val="006E5EA5"/>
    <w:rsid w:val="006E5F75"/>
    <w:rsid w:val="006E6C6F"/>
    <w:rsid w:val="006E7550"/>
    <w:rsid w:val="006E78EB"/>
    <w:rsid w:val="006F04FD"/>
    <w:rsid w:val="006F0A2A"/>
    <w:rsid w:val="006F0FF5"/>
    <w:rsid w:val="006F19AC"/>
    <w:rsid w:val="006F2238"/>
    <w:rsid w:val="006F2A76"/>
    <w:rsid w:val="006F3C4C"/>
    <w:rsid w:val="006F422C"/>
    <w:rsid w:val="006F465A"/>
    <w:rsid w:val="006F50A5"/>
    <w:rsid w:val="006F58B1"/>
    <w:rsid w:val="006F5A94"/>
    <w:rsid w:val="006F6B50"/>
    <w:rsid w:val="006F7A4F"/>
    <w:rsid w:val="0070053D"/>
    <w:rsid w:val="007006D5"/>
    <w:rsid w:val="007028A4"/>
    <w:rsid w:val="00702B98"/>
    <w:rsid w:val="00702D2B"/>
    <w:rsid w:val="00704677"/>
    <w:rsid w:val="00704850"/>
    <w:rsid w:val="007052C2"/>
    <w:rsid w:val="00706BD3"/>
    <w:rsid w:val="00706CDF"/>
    <w:rsid w:val="007071C3"/>
    <w:rsid w:val="0070737F"/>
    <w:rsid w:val="0070749C"/>
    <w:rsid w:val="00710C5B"/>
    <w:rsid w:val="007113A6"/>
    <w:rsid w:val="007118C6"/>
    <w:rsid w:val="0071202A"/>
    <w:rsid w:val="00712668"/>
    <w:rsid w:val="00712B95"/>
    <w:rsid w:val="00712C46"/>
    <w:rsid w:val="007145A8"/>
    <w:rsid w:val="00714795"/>
    <w:rsid w:val="0071485E"/>
    <w:rsid w:val="007169E4"/>
    <w:rsid w:val="00717F56"/>
    <w:rsid w:val="00717FD0"/>
    <w:rsid w:val="007204DB"/>
    <w:rsid w:val="0072071D"/>
    <w:rsid w:val="00720BB9"/>
    <w:rsid w:val="00721340"/>
    <w:rsid w:val="007223FC"/>
    <w:rsid w:val="00722AD7"/>
    <w:rsid w:val="00723635"/>
    <w:rsid w:val="00723B51"/>
    <w:rsid w:val="00723BDE"/>
    <w:rsid w:val="0072400E"/>
    <w:rsid w:val="00724700"/>
    <w:rsid w:val="00724E94"/>
    <w:rsid w:val="00724ED9"/>
    <w:rsid w:val="007252C0"/>
    <w:rsid w:val="007252E5"/>
    <w:rsid w:val="00725A3F"/>
    <w:rsid w:val="00725E3F"/>
    <w:rsid w:val="00727401"/>
    <w:rsid w:val="0072768D"/>
    <w:rsid w:val="00730486"/>
    <w:rsid w:val="00730C32"/>
    <w:rsid w:val="007319D5"/>
    <w:rsid w:val="00731DEF"/>
    <w:rsid w:val="00732676"/>
    <w:rsid w:val="00732A94"/>
    <w:rsid w:val="00734248"/>
    <w:rsid w:val="0073472E"/>
    <w:rsid w:val="00734CE0"/>
    <w:rsid w:val="00735B17"/>
    <w:rsid w:val="0073659A"/>
    <w:rsid w:val="00736798"/>
    <w:rsid w:val="0073745E"/>
    <w:rsid w:val="0073746A"/>
    <w:rsid w:val="00737E7E"/>
    <w:rsid w:val="00737F1D"/>
    <w:rsid w:val="0074056A"/>
    <w:rsid w:val="00740736"/>
    <w:rsid w:val="0074121F"/>
    <w:rsid w:val="00741974"/>
    <w:rsid w:val="00741E1A"/>
    <w:rsid w:val="007424F8"/>
    <w:rsid w:val="0074269D"/>
    <w:rsid w:val="0074314E"/>
    <w:rsid w:val="0074346E"/>
    <w:rsid w:val="007436FC"/>
    <w:rsid w:val="007444D6"/>
    <w:rsid w:val="00744BB2"/>
    <w:rsid w:val="007452B0"/>
    <w:rsid w:val="0074586B"/>
    <w:rsid w:val="007463D6"/>
    <w:rsid w:val="00746510"/>
    <w:rsid w:val="00747888"/>
    <w:rsid w:val="00747A44"/>
    <w:rsid w:val="00747E4B"/>
    <w:rsid w:val="00747FD2"/>
    <w:rsid w:val="007503DF"/>
    <w:rsid w:val="007510C5"/>
    <w:rsid w:val="007510CD"/>
    <w:rsid w:val="00751E04"/>
    <w:rsid w:val="00752748"/>
    <w:rsid w:val="0075285E"/>
    <w:rsid w:val="00752AAB"/>
    <w:rsid w:val="00752D05"/>
    <w:rsid w:val="00752F14"/>
    <w:rsid w:val="00753A6E"/>
    <w:rsid w:val="00753B23"/>
    <w:rsid w:val="00753C22"/>
    <w:rsid w:val="00753DC8"/>
    <w:rsid w:val="0075613B"/>
    <w:rsid w:val="0076071B"/>
    <w:rsid w:val="00761A37"/>
    <w:rsid w:val="00761BD8"/>
    <w:rsid w:val="00761D91"/>
    <w:rsid w:val="00762D99"/>
    <w:rsid w:val="00762F25"/>
    <w:rsid w:val="00762FC2"/>
    <w:rsid w:val="007631C1"/>
    <w:rsid w:val="007633C6"/>
    <w:rsid w:val="00763D96"/>
    <w:rsid w:val="00764771"/>
    <w:rsid w:val="00764DA0"/>
    <w:rsid w:val="007675A6"/>
    <w:rsid w:val="00767895"/>
    <w:rsid w:val="0077124D"/>
    <w:rsid w:val="00771362"/>
    <w:rsid w:val="00771413"/>
    <w:rsid w:val="00771816"/>
    <w:rsid w:val="00771831"/>
    <w:rsid w:val="0077207B"/>
    <w:rsid w:val="007720F0"/>
    <w:rsid w:val="0077223A"/>
    <w:rsid w:val="0077298E"/>
    <w:rsid w:val="0077318C"/>
    <w:rsid w:val="00774205"/>
    <w:rsid w:val="00774488"/>
    <w:rsid w:val="007746FC"/>
    <w:rsid w:val="00774F8C"/>
    <w:rsid w:val="00775381"/>
    <w:rsid w:val="00775A22"/>
    <w:rsid w:val="00776015"/>
    <w:rsid w:val="007760C1"/>
    <w:rsid w:val="0077785D"/>
    <w:rsid w:val="00780043"/>
    <w:rsid w:val="007809DC"/>
    <w:rsid w:val="00780E54"/>
    <w:rsid w:val="0078216F"/>
    <w:rsid w:val="00782548"/>
    <w:rsid w:val="00782B0D"/>
    <w:rsid w:val="00782B54"/>
    <w:rsid w:val="00782CC6"/>
    <w:rsid w:val="0078427B"/>
    <w:rsid w:val="00784560"/>
    <w:rsid w:val="007845C8"/>
    <w:rsid w:val="0078467D"/>
    <w:rsid w:val="007846A9"/>
    <w:rsid w:val="0078576D"/>
    <w:rsid w:val="00785A27"/>
    <w:rsid w:val="00785BB1"/>
    <w:rsid w:val="00785E00"/>
    <w:rsid w:val="007862DB"/>
    <w:rsid w:val="00787151"/>
    <w:rsid w:val="007873DA"/>
    <w:rsid w:val="00787620"/>
    <w:rsid w:val="00790CFF"/>
    <w:rsid w:val="007912CE"/>
    <w:rsid w:val="007919FF"/>
    <w:rsid w:val="00791BEC"/>
    <w:rsid w:val="00791BF7"/>
    <w:rsid w:val="00792CA5"/>
    <w:rsid w:val="007933D0"/>
    <w:rsid w:val="00793BC2"/>
    <w:rsid w:val="007947BB"/>
    <w:rsid w:val="0079518D"/>
    <w:rsid w:val="0079536F"/>
    <w:rsid w:val="00795E2A"/>
    <w:rsid w:val="00795EA0"/>
    <w:rsid w:val="007970D8"/>
    <w:rsid w:val="00797E53"/>
    <w:rsid w:val="007A0E88"/>
    <w:rsid w:val="007A0FAD"/>
    <w:rsid w:val="007A1732"/>
    <w:rsid w:val="007A1DB2"/>
    <w:rsid w:val="007A27CC"/>
    <w:rsid w:val="007A2B40"/>
    <w:rsid w:val="007A2EC5"/>
    <w:rsid w:val="007A3863"/>
    <w:rsid w:val="007A44DF"/>
    <w:rsid w:val="007A4979"/>
    <w:rsid w:val="007A4E37"/>
    <w:rsid w:val="007A5F9B"/>
    <w:rsid w:val="007A671A"/>
    <w:rsid w:val="007A672A"/>
    <w:rsid w:val="007A6B7A"/>
    <w:rsid w:val="007A7000"/>
    <w:rsid w:val="007A7965"/>
    <w:rsid w:val="007A7C60"/>
    <w:rsid w:val="007B011F"/>
    <w:rsid w:val="007B0656"/>
    <w:rsid w:val="007B0BDE"/>
    <w:rsid w:val="007B0F23"/>
    <w:rsid w:val="007B0FCE"/>
    <w:rsid w:val="007B128A"/>
    <w:rsid w:val="007B12F8"/>
    <w:rsid w:val="007B1BD8"/>
    <w:rsid w:val="007B25BB"/>
    <w:rsid w:val="007B2AB4"/>
    <w:rsid w:val="007B32BE"/>
    <w:rsid w:val="007B3F9B"/>
    <w:rsid w:val="007B426D"/>
    <w:rsid w:val="007B43AD"/>
    <w:rsid w:val="007B4F91"/>
    <w:rsid w:val="007B5265"/>
    <w:rsid w:val="007B5A98"/>
    <w:rsid w:val="007B5F53"/>
    <w:rsid w:val="007B69EB"/>
    <w:rsid w:val="007B6ACA"/>
    <w:rsid w:val="007B6BA3"/>
    <w:rsid w:val="007B6D6B"/>
    <w:rsid w:val="007B7068"/>
    <w:rsid w:val="007B728A"/>
    <w:rsid w:val="007C035E"/>
    <w:rsid w:val="007C0544"/>
    <w:rsid w:val="007C05E4"/>
    <w:rsid w:val="007C1633"/>
    <w:rsid w:val="007C1DD4"/>
    <w:rsid w:val="007C22B9"/>
    <w:rsid w:val="007C268C"/>
    <w:rsid w:val="007C320E"/>
    <w:rsid w:val="007C4552"/>
    <w:rsid w:val="007C4B63"/>
    <w:rsid w:val="007C4E5D"/>
    <w:rsid w:val="007C578B"/>
    <w:rsid w:val="007C662C"/>
    <w:rsid w:val="007C66AC"/>
    <w:rsid w:val="007C6C0E"/>
    <w:rsid w:val="007C7B7F"/>
    <w:rsid w:val="007C7EC2"/>
    <w:rsid w:val="007D0024"/>
    <w:rsid w:val="007D0B00"/>
    <w:rsid w:val="007D167E"/>
    <w:rsid w:val="007D1730"/>
    <w:rsid w:val="007D1B63"/>
    <w:rsid w:val="007D2166"/>
    <w:rsid w:val="007D2230"/>
    <w:rsid w:val="007D2F86"/>
    <w:rsid w:val="007D32C9"/>
    <w:rsid w:val="007D3FEA"/>
    <w:rsid w:val="007D4104"/>
    <w:rsid w:val="007D4547"/>
    <w:rsid w:val="007D63AD"/>
    <w:rsid w:val="007D6487"/>
    <w:rsid w:val="007D6DD0"/>
    <w:rsid w:val="007D6F9A"/>
    <w:rsid w:val="007D73CE"/>
    <w:rsid w:val="007E0203"/>
    <w:rsid w:val="007E101E"/>
    <w:rsid w:val="007E1374"/>
    <w:rsid w:val="007E1392"/>
    <w:rsid w:val="007E16F2"/>
    <w:rsid w:val="007E1DFC"/>
    <w:rsid w:val="007E1E98"/>
    <w:rsid w:val="007E1F6C"/>
    <w:rsid w:val="007E2171"/>
    <w:rsid w:val="007E2DC2"/>
    <w:rsid w:val="007E3DDE"/>
    <w:rsid w:val="007E4A3E"/>
    <w:rsid w:val="007E54BF"/>
    <w:rsid w:val="007E588E"/>
    <w:rsid w:val="007E680C"/>
    <w:rsid w:val="007E6887"/>
    <w:rsid w:val="007E77C2"/>
    <w:rsid w:val="007E79BD"/>
    <w:rsid w:val="007E7B86"/>
    <w:rsid w:val="007E7C34"/>
    <w:rsid w:val="007F00E9"/>
    <w:rsid w:val="007F10BE"/>
    <w:rsid w:val="007F1D9B"/>
    <w:rsid w:val="007F2164"/>
    <w:rsid w:val="007F3C2B"/>
    <w:rsid w:val="007F3C67"/>
    <w:rsid w:val="007F3CFB"/>
    <w:rsid w:val="007F3E2D"/>
    <w:rsid w:val="007F46D7"/>
    <w:rsid w:val="007F4A03"/>
    <w:rsid w:val="007F4ED1"/>
    <w:rsid w:val="007F66D4"/>
    <w:rsid w:val="007F6B2D"/>
    <w:rsid w:val="007F74A6"/>
    <w:rsid w:val="007F760E"/>
    <w:rsid w:val="007F7FC7"/>
    <w:rsid w:val="008006CE"/>
    <w:rsid w:val="00800B28"/>
    <w:rsid w:val="00800C3C"/>
    <w:rsid w:val="00800E1B"/>
    <w:rsid w:val="00801482"/>
    <w:rsid w:val="008014B9"/>
    <w:rsid w:val="00801511"/>
    <w:rsid w:val="0080161B"/>
    <w:rsid w:val="00801E25"/>
    <w:rsid w:val="00801E5F"/>
    <w:rsid w:val="00801F80"/>
    <w:rsid w:val="008025FE"/>
    <w:rsid w:val="00802C99"/>
    <w:rsid w:val="00802F7C"/>
    <w:rsid w:val="00803971"/>
    <w:rsid w:val="008039A8"/>
    <w:rsid w:val="00803AD4"/>
    <w:rsid w:val="00803E36"/>
    <w:rsid w:val="0080424F"/>
    <w:rsid w:val="00804B11"/>
    <w:rsid w:val="00805A83"/>
    <w:rsid w:val="00807823"/>
    <w:rsid w:val="008078FD"/>
    <w:rsid w:val="00807B73"/>
    <w:rsid w:val="00810940"/>
    <w:rsid w:val="008116B4"/>
    <w:rsid w:val="00811836"/>
    <w:rsid w:val="0081195D"/>
    <w:rsid w:val="00813798"/>
    <w:rsid w:val="00814451"/>
    <w:rsid w:val="008147EB"/>
    <w:rsid w:val="0081510C"/>
    <w:rsid w:val="008153F6"/>
    <w:rsid w:val="00816579"/>
    <w:rsid w:val="008167A7"/>
    <w:rsid w:val="00816DD7"/>
    <w:rsid w:val="00816F6C"/>
    <w:rsid w:val="00817594"/>
    <w:rsid w:val="00817794"/>
    <w:rsid w:val="0082140C"/>
    <w:rsid w:val="00821551"/>
    <w:rsid w:val="00821620"/>
    <w:rsid w:val="008219EC"/>
    <w:rsid w:val="00821BF0"/>
    <w:rsid w:val="00821CD1"/>
    <w:rsid w:val="00821F0C"/>
    <w:rsid w:val="008224EF"/>
    <w:rsid w:val="00822B26"/>
    <w:rsid w:val="00822E3C"/>
    <w:rsid w:val="00823D85"/>
    <w:rsid w:val="008241AC"/>
    <w:rsid w:val="0082427C"/>
    <w:rsid w:val="0082455A"/>
    <w:rsid w:val="00825184"/>
    <w:rsid w:val="008252FF"/>
    <w:rsid w:val="00826BD7"/>
    <w:rsid w:val="00826ED1"/>
    <w:rsid w:val="00826F34"/>
    <w:rsid w:val="008274F2"/>
    <w:rsid w:val="00827B0E"/>
    <w:rsid w:val="0083030B"/>
    <w:rsid w:val="00830818"/>
    <w:rsid w:val="00830ED9"/>
    <w:rsid w:val="00831EBB"/>
    <w:rsid w:val="00831F6D"/>
    <w:rsid w:val="00832833"/>
    <w:rsid w:val="00832880"/>
    <w:rsid w:val="00832A6F"/>
    <w:rsid w:val="008341C5"/>
    <w:rsid w:val="00834A06"/>
    <w:rsid w:val="008367B1"/>
    <w:rsid w:val="00836818"/>
    <w:rsid w:val="00837557"/>
    <w:rsid w:val="00837B44"/>
    <w:rsid w:val="008408E6"/>
    <w:rsid w:val="00840E77"/>
    <w:rsid w:val="00840E79"/>
    <w:rsid w:val="008410D9"/>
    <w:rsid w:val="00841233"/>
    <w:rsid w:val="0084159B"/>
    <w:rsid w:val="00841741"/>
    <w:rsid w:val="0084223B"/>
    <w:rsid w:val="00843B4D"/>
    <w:rsid w:val="00843BA7"/>
    <w:rsid w:val="00843FAF"/>
    <w:rsid w:val="00844104"/>
    <w:rsid w:val="00844330"/>
    <w:rsid w:val="008449CD"/>
    <w:rsid w:val="00845A3A"/>
    <w:rsid w:val="00845A9A"/>
    <w:rsid w:val="00845C79"/>
    <w:rsid w:val="00847622"/>
    <w:rsid w:val="008477C2"/>
    <w:rsid w:val="00847CC2"/>
    <w:rsid w:val="00851B37"/>
    <w:rsid w:val="0085305C"/>
    <w:rsid w:val="00853D1D"/>
    <w:rsid w:val="00853FB1"/>
    <w:rsid w:val="008548FC"/>
    <w:rsid w:val="0085519F"/>
    <w:rsid w:val="00856B1D"/>
    <w:rsid w:val="00857115"/>
    <w:rsid w:val="00860630"/>
    <w:rsid w:val="00860BA0"/>
    <w:rsid w:val="008611CC"/>
    <w:rsid w:val="008618D6"/>
    <w:rsid w:val="008620AA"/>
    <w:rsid w:val="0086222C"/>
    <w:rsid w:val="00862436"/>
    <w:rsid w:val="008625BB"/>
    <w:rsid w:val="00862620"/>
    <w:rsid w:val="0086355A"/>
    <w:rsid w:val="00863716"/>
    <w:rsid w:val="00864367"/>
    <w:rsid w:val="00864BEC"/>
    <w:rsid w:val="008650DC"/>
    <w:rsid w:val="00865A3B"/>
    <w:rsid w:val="0086711A"/>
    <w:rsid w:val="008672C6"/>
    <w:rsid w:val="00867895"/>
    <w:rsid w:val="00870122"/>
    <w:rsid w:val="00870341"/>
    <w:rsid w:val="00870494"/>
    <w:rsid w:val="0087099D"/>
    <w:rsid w:val="0087099F"/>
    <w:rsid w:val="00870BD5"/>
    <w:rsid w:val="00870D36"/>
    <w:rsid w:val="00870EB7"/>
    <w:rsid w:val="00872986"/>
    <w:rsid w:val="00872F32"/>
    <w:rsid w:val="00873624"/>
    <w:rsid w:val="00873ABF"/>
    <w:rsid w:val="00873D72"/>
    <w:rsid w:val="0087464F"/>
    <w:rsid w:val="00874A3D"/>
    <w:rsid w:val="00874CA0"/>
    <w:rsid w:val="00875101"/>
    <w:rsid w:val="008752E7"/>
    <w:rsid w:val="00875475"/>
    <w:rsid w:val="00875B79"/>
    <w:rsid w:val="008763FC"/>
    <w:rsid w:val="00876476"/>
    <w:rsid w:val="0087656E"/>
    <w:rsid w:val="0087670C"/>
    <w:rsid w:val="00876C07"/>
    <w:rsid w:val="00877105"/>
    <w:rsid w:val="0087737B"/>
    <w:rsid w:val="00877B7A"/>
    <w:rsid w:val="00881698"/>
    <w:rsid w:val="00881F91"/>
    <w:rsid w:val="00883748"/>
    <w:rsid w:val="008846C1"/>
    <w:rsid w:val="00885B9C"/>
    <w:rsid w:val="00885F46"/>
    <w:rsid w:val="00886546"/>
    <w:rsid w:val="00886AFD"/>
    <w:rsid w:val="0088753D"/>
    <w:rsid w:val="0088785E"/>
    <w:rsid w:val="00887B91"/>
    <w:rsid w:val="00887C2F"/>
    <w:rsid w:val="008900B9"/>
    <w:rsid w:val="00890881"/>
    <w:rsid w:val="00890B82"/>
    <w:rsid w:val="008918C3"/>
    <w:rsid w:val="00892577"/>
    <w:rsid w:val="00893DBA"/>
    <w:rsid w:val="00894400"/>
    <w:rsid w:val="008953C0"/>
    <w:rsid w:val="008965A2"/>
    <w:rsid w:val="00896E73"/>
    <w:rsid w:val="0089719C"/>
    <w:rsid w:val="00897380"/>
    <w:rsid w:val="0089752C"/>
    <w:rsid w:val="008975A3"/>
    <w:rsid w:val="00897F43"/>
    <w:rsid w:val="008A0940"/>
    <w:rsid w:val="008A0A83"/>
    <w:rsid w:val="008A19B4"/>
    <w:rsid w:val="008A1AA9"/>
    <w:rsid w:val="008A27A7"/>
    <w:rsid w:val="008A2B84"/>
    <w:rsid w:val="008A2CB1"/>
    <w:rsid w:val="008A32BE"/>
    <w:rsid w:val="008A3FEA"/>
    <w:rsid w:val="008A419D"/>
    <w:rsid w:val="008A49B2"/>
    <w:rsid w:val="008A5298"/>
    <w:rsid w:val="008A66A4"/>
    <w:rsid w:val="008A752A"/>
    <w:rsid w:val="008A7B8D"/>
    <w:rsid w:val="008B0801"/>
    <w:rsid w:val="008B0D9F"/>
    <w:rsid w:val="008B1976"/>
    <w:rsid w:val="008B2535"/>
    <w:rsid w:val="008B27E2"/>
    <w:rsid w:val="008B293A"/>
    <w:rsid w:val="008B2AE1"/>
    <w:rsid w:val="008B2BFD"/>
    <w:rsid w:val="008B3120"/>
    <w:rsid w:val="008B347E"/>
    <w:rsid w:val="008B3BC9"/>
    <w:rsid w:val="008B407A"/>
    <w:rsid w:val="008B433B"/>
    <w:rsid w:val="008B4BA8"/>
    <w:rsid w:val="008B5EA2"/>
    <w:rsid w:val="008B6130"/>
    <w:rsid w:val="008B7684"/>
    <w:rsid w:val="008B7B5E"/>
    <w:rsid w:val="008C072C"/>
    <w:rsid w:val="008C0CD2"/>
    <w:rsid w:val="008C0E01"/>
    <w:rsid w:val="008C0EF5"/>
    <w:rsid w:val="008C180A"/>
    <w:rsid w:val="008C1847"/>
    <w:rsid w:val="008C1EBE"/>
    <w:rsid w:val="008C289E"/>
    <w:rsid w:val="008C297B"/>
    <w:rsid w:val="008C29AA"/>
    <w:rsid w:val="008C2D74"/>
    <w:rsid w:val="008C3380"/>
    <w:rsid w:val="008C33C9"/>
    <w:rsid w:val="008C418E"/>
    <w:rsid w:val="008C4381"/>
    <w:rsid w:val="008C499C"/>
    <w:rsid w:val="008C4A36"/>
    <w:rsid w:val="008C4B48"/>
    <w:rsid w:val="008C51D9"/>
    <w:rsid w:val="008C5D4B"/>
    <w:rsid w:val="008C5F8B"/>
    <w:rsid w:val="008C6931"/>
    <w:rsid w:val="008C70DF"/>
    <w:rsid w:val="008C73CB"/>
    <w:rsid w:val="008C7889"/>
    <w:rsid w:val="008C7C28"/>
    <w:rsid w:val="008D009C"/>
    <w:rsid w:val="008D0158"/>
    <w:rsid w:val="008D046F"/>
    <w:rsid w:val="008D0901"/>
    <w:rsid w:val="008D1472"/>
    <w:rsid w:val="008D1593"/>
    <w:rsid w:val="008D20E0"/>
    <w:rsid w:val="008D2340"/>
    <w:rsid w:val="008D32D0"/>
    <w:rsid w:val="008D3476"/>
    <w:rsid w:val="008D3AD6"/>
    <w:rsid w:val="008D3AE5"/>
    <w:rsid w:val="008D3AF1"/>
    <w:rsid w:val="008D4B9F"/>
    <w:rsid w:val="008D4D56"/>
    <w:rsid w:val="008D5189"/>
    <w:rsid w:val="008D559D"/>
    <w:rsid w:val="008D5C95"/>
    <w:rsid w:val="008D65C8"/>
    <w:rsid w:val="008D72E3"/>
    <w:rsid w:val="008D7CCB"/>
    <w:rsid w:val="008D7D11"/>
    <w:rsid w:val="008D7F15"/>
    <w:rsid w:val="008E026C"/>
    <w:rsid w:val="008E051A"/>
    <w:rsid w:val="008E0CE3"/>
    <w:rsid w:val="008E0D73"/>
    <w:rsid w:val="008E18C5"/>
    <w:rsid w:val="008E19E4"/>
    <w:rsid w:val="008E2070"/>
    <w:rsid w:val="008E27D0"/>
    <w:rsid w:val="008E31C0"/>
    <w:rsid w:val="008E3442"/>
    <w:rsid w:val="008E3DCE"/>
    <w:rsid w:val="008E79DA"/>
    <w:rsid w:val="008F015C"/>
    <w:rsid w:val="008F06BC"/>
    <w:rsid w:val="008F0939"/>
    <w:rsid w:val="008F1011"/>
    <w:rsid w:val="008F2486"/>
    <w:rsid w:val="008F3395"/>
    <w:rsid w:val="008F441C"/>
    <w:rsid w:val="008F4CEE"/>
    <w:rsid w:val="008F515C"/>
    <w:rsid w:val="008F53F0"/>
    <w:rsid w:val="008F5729"/>
    <w:rsid w:val="008F5B79"/>
    <w:rsid w:val="008F64C5"/>
    <w:rsid w:val="008F6A5D"/>
    <w:rsid w:val="008F6CC2"/>
    <w:rsid w:val="008F78F7"/>
    <w:rsid w:val="009001CE"/>
    <w:rsid w:val="00900249"/>
    <w:rsid w:val="00900530"/>
    <w:rsid w:val="00900922"/>
    <w:rsid w:val="00900A98"/>
    <w:rsid w:val="00900B60"/>
    <w:rsid w:val="009011CC"/>
    <w:rsid w:val="00901DB7"/>
    <w:rsid w:val="00902020"/>
    <w:rsid w:val="0090246F"/>
    <w:rsid w:val="009024FA"/>
    <w:rsid w:val="009029B0"/>
    <w:rsid w:val="00902F36"/>
    <w:rsid w:val="009036AC"/>
    <w:rsid w:val="009037BF"/>
    <w:rsid w:val="00904210"/>
    <w:rsid w:val="00904B07"/>
    <w:rsid w:val="00904C05"/>
    <w:rsid w:val="00904C9D"/>
    <w:rsid w:val="0090547A"/>
    <w:rsid w:val="00905CE6"/>
    <w:rsid w:val="0090634B"/>
    <w:rsid w:val="009071BE"/>
    <w:rsid w:val="009071E2"/>
    <w:rsid w:val="009078DB"/>
    <w:rsid w:val="009108A7"/>
    <w:rsid w:val="009108D7"/>
    <w:rsid w:val="009115E5"/>
    <w:rsid w:val="00911698"/>
    <w:rsid w:val="00911E0C"/>
    <w:rsid w:val="0091229F"/>
    <w:rsid w:val="00913A67"/>
    <w:rsid w:val="009141D1"/>
    <w:rsid w:val="00914764"/>
    <w:rsid w:val="0091491E"/>
    <w:rsid w:val="00914935"/>
    <w:rsid w:val="00914CDB"/>
    <w:rsid w:val="00915240"/>
    <w:rsid w:val="00916DF5"/>
    <w:rsid w:val="00917182"/>
    <w:rsid w:val="009176B0"/>
    <w:rsid w:val="00917A88"/>
    <w:rsid w:val="00917CA8"/>
    <w:rsid w:val="00917DCD"/>
    <w:rsid w:val="00921013"/>
    <w:rsid w:val="0092106A"/>
    <w:rsid w:val="00921275"/>
    <w:rsid w:val="00921C5C"/>
    <w:rsid w:val="00921F2F"/>
    <w:rsid w:val="00922E8C"/>
    <w:rsid w:val="00923DCA"/>
    <w:rsid w:val="00924B58"/>
    <w:rsid w:val="00924F78"/>
    <w:rsid w:val="009255E9"/>
    <w:rsid w:val="009257B8"/>
    <w:rsid w:val="00925E4B"/>
    <w:rsid w:val="009264B1"/>
    <w:rsid w:val="00926AE3"/>
    <w:rsid w:val="00926FB5"/>
    <w:rsid w:val="0092737A"/>
    <w:rsid w:val="00927405"/>
    <w:rsid w:val="009275E9"/>
    <w:rsid w:val="00927F2C"/>
    <w:rsid w:val="00930218"/>
    <w:rsid w:val="00930A74"/>
    <w:rsid w:val="00931717"/>
    <w:rsid w:val="00931BE8"/>
    <w:rsid w:val="00931CB6"/>
    <w:rsid w:val="00932117"/>
    <w:rsid w:val="0093227A"/>
    <w:rsid w:val="00932311"/>
    <w:rsid w:val="00933458"/>
    <w:rsid w:val="0093412B"/>
    <w:rsid w:val="00934DE1"/>
    <w:rsid w:val="00935896"/>
    <w:rsid w:val="00935DA7"/>
    <w:rsid w:val="00935DCC"/>
    <w:rsid w:val="00937848"/>
    <w:rsid w:val="00940E01"/>
    <w:rsid w:val="00941464"/>
    <w:rsid w:val="00941474"/>
    <w:rsid w:val="00941C17"/>
    <w:rsid w:val="0094285B"/>
    <w:rsid w:val="009429AE"/>
    <w:rsid w:val="00942C67"/>
    <w:rsid w:val="00942DF9"/>
    <w:rsid w:val="00942F1D"/>
    <w:rsid w:val="00943246"/>
    <w:rsid w:val="009437B0"/>
    <w:rsid w:val="009450BA"/>
    <w:rsid w:val="00945281"/>
    <w:rsid w:val="00945CD2"/>
    <w:rsid w:val="0094626F"/>
    <w:rsid w:val="00946C25"/>
    <w:rsid w:val="00946CCC"/>
    <w:rsid w:val="0094715B"/>
    <w:rsid w:val="009471A2"/>
    <w:rsid w:val="00947E6B"/>
    <w:rsid w:val="0095021C"/>
    <w:rsid w:val="00950387"/>
    <w:rsid w:val="0095052F"/>
    <w:rsid w:val="00950640"/>
    <w:rsid w:val="00950AE0"/>
    <w:rsid w:val="00950AE1"/>
    <w:rsid w:val="009522B3"/>
    <w:rsid w:val="0095266B"/>
    <w:rsid w:val="00952D1B"/>
    <w:rsid w:val="00953D1E"/>
    <w:rsid w:val="00953FF1"/>
    <w:rsid w:val="00954CBD"/>
    <w:rsid w:val="009575DC"/>
    <w:rsid w:val="00957807"/>
    <w:rsid w:val="0096079B"/>
    <w:rsid w:val="00961C3B"/>
    <w:rsid w:val="00961D6F"/>
    <w:rsid w:val="009624C3"/>
    <w:rsid w:val="00962611"/>
    <w:rsid w:val="00963B75"/>
    <w:rsid w:val="0096412D"/>
    <w:rsid w:val="00965291"/>
    <w:rsid w:val="00965313"/>
    <w:rsid w:val="009663C9"/>
    <w:rsid w:val="00966ACD"/>
    <w:rsid w:val="00966CF7"/>
    <w:rsid w:val="00966D87"/>
    <w:rsid w:val="00967B75"/>
    <w:rsid w:val="00967C43"/>
    <w:rsid w:val="009704A0"/>
    <w:rsid w:val="009709C0"/>
    <w:rsid w:val="00971B99"/>
    <w:rsid w:val="00971E33"/>
    <w:rsid w:val="0097266A"/>
    <w:rsid w:val="0097278D"/>
    <w:rsid w:val="00972E01"/>
    <w:rsid w:val="009733CF"/>
    <w:rsid w:val="00973692"/>
    <w:rsid w:val="0097372D"/>
    <w:rsid w:val="00974118"/>
    <w:rsid w:val="00974629"/>
    <w:rsid w:val="00975437"/>
    <w:rsid w:val="009755BD"/>
    <w:rsid w:val="00975668"/>
    <w:rsid w:val="009757CD"/>
    <w:rsid w:val="00975ADA"/>
    <w:rsid w:val="00975CB3"/>
    <w:rsid w:val="009763D0"/>
    <w:rsid w:val="00976A75"/>
    <w:rsid w:val="0097756C"/>
    <w:rsid w:val="0097794F"/>
    <w:rsid w:val="00977AF0"/>
    <w:rsid w:val="009801E5"/>
    <w:rsid w:val="009804F2"/>
    <w:rsid w:val="009805F7"/>
    <w:rsid w:val="009805F8"/>
    <w:rsid w:val="0098131A"/>
    <w:rsid w:val="00981446"/>
    <w:rsid w:val="00981731"/>
    <w:rsid w:val="00981DF8"/>
    <w:rsid w:val="009828D7"/>
    <w:rsid w:val="00982C47"/>
    <w:rsid w:val="00982D17"/>
    <w:rsid w:val="00983015"/>
    <w:rsid w:val="0098362C"/>
    <w:rsid w:val="00983A18"/>
    <w:rsid w:val="00983E6A"/>
    <w:rsid w:val="009842C0"/>
    <w:rsid w:val="00984694"/>
    <w:rsid w:val="009847BA"/>
    <w:rsid w:val="00985234"/>
    <w:rsid w:val="009859DE"/>
    <w:rsid w:val="009860D4"/>
    <w:rsid w:val="00986233"/>
    <w:rsid w:val="009875D9"/>
    <w:rsid w:val="0099047C"/>
    <w:rsid w:val="00990E06"/>
    <w:rsid w:val="009914CD"/>
    <w:rsid w:val="009915DB"/>
    <w:rsid w:val="00991685"/>
    <w:rsid w:val="00991AD3"/>
    <w:rsid w:val="009924A5"/>
    <w:rsid w:val="00992978"/>
    <w:rsid w:val="00992AF6"/>
    <w:rsid w:val="00993067"/>
    <w:rsid w:val="009931A7"/>
    <w:rsid w:val="00993663"/>
    <w:rsid w:val="009952C6"/>
    <w:rsid w:val="00996A70"/>
    <w:rsid w:val="00996FD9"/>
    <w:rsid w:val="009976D6"/>
    <w:rsid w:val="00997C6D"/>
    <w:rsid w:val="00997FAD"/>
    <w:rsid w:val="009A0F2A"/>
    <w:rsid w:val="009A1A05"/>
    <w:rsid w:val="009A1CA5"/>
    <w:rsid w:val="009A1ECD"/>
    <w:rsid w:val="009A2011"/>
    <w:rsid w:val="009A210E"/>
    <w:rsid w:val="009A234E"/>
    <w:rsid w:val="009A2FE9"/>
    <w:rsid w:val="009A3DAC"/>
    <w:rsid w:val="009A49E8"/>
    <w:rsid w:val="009A5C47"/>
    <w:rsid w:val="009A5D18"/>
    <w:rsid w:val="009A6DC9"/>
    <w:rsid w:val="009A7096"/>
    <w:rsid w:val="009A72BF"/>
    <w:rsid w:val="009A7337"/>
    <w:rsid w:val="009A7C5B"/>
    <w:rsid w:val="009B0A96"/>
    <w:rsid w:val="009B0FD5"/>
    <w:rsid w:val="009B1019"/>
    <w:rsid w:val="009B179F"/>
    <w:rsid w:val="009B208C"/>
    <w:rsid w:val="009B2438"/>
    <w:rsid w:val="009B2573"/>
    <w:rsid w:val="009B262B"/>
    <w:rsid w:val="009B30BA"/>
    <w:rsid w:val="009B320C"/>
    <w:rsid w:val="009B3A28"/>
    <w:rsid w:val="009B4BA3"/>
    <w:rsid w:val="009B4D63"/>
    <w:rsid w:val="009B5571"/>
    <w:rsid w:val="009B6240"/>
    <w:rsid w:val="009B642D"/>
    <w:rsid w:val="009B67A0"/>
    <w:rsid w:val="009B6A4F"/>
    <w:rsid w:val="009B6C44"/>
    <w:rsid w:val="009B6CD9"/>
    <w:rsid w:val="009B6D97"/>
    <w:rsid w:val="009B6F92"/>
    <w:rsid w:val="009B7981"/>
    <w:rsid w:val="009C0060"/>
    <w:rsid w:val="009C0153"/>
    <w:rsid w:val="009C0274"/>
    <w:rsid w:val="009C0F61"/>
    <w:rsid w:val="009C0FDF"/>
    <w:rsid w:val="009C134A"/>
    <w:rsid w:val="009C1CFF"/>
    <w:rsid w:val="009C1D30"/>
    <w:rsid w:val="009C219D"/>
    <w:rsid w:val="009C2C7A"/>
    <w:rsid w:val="009C2F2E"/>
    <w:rsid w:val="009C3C79"/>
    <w:rsid w:val="009C402D"/>
    <w:rsid w:val="009C4A24"/>
    <w:rsid w:val="009C4F68"/>
    <w:rsid w:val="009C523C"/>
    <w:rsid w:val="009C5CA0"/>
    <w:rsid w:val="009C5EEF"/>
    <w:rsid w:val="009C63E7"/>
    <w:rsid w:val="009C6B1A"/>
    <w:rsid w:val="009C6C08"/>
    <w:rsid w:val="009C74B0"/>
    <w:rsid w:val="009C7DD7"/>
    <w:rsid w:val="009D057F"/>
    <w:rsid w:val="009D08BA"/>
    <w:rsid w:val="009D16DF"/>
    <w:rsid w:val="009D1F4E"/>
    <w:rsid w:val="009D1F89"/>
    <w:rsid w:val="009D20E4"/>
    <w:rsid w:val="009D247C"/>
    <w:rsid w:val="009D2E1C"/>
    <w:rsid w:val="009D51EC"/>
    <w:rsid w:val="009D542D"/>
    <w:rsid w:val="009D5D73"/>
    <w:rsid w:val="009D616C"/>
    <w:rsid w:val="009D6927"/>
    <w:rsid w:val="009D6B23"/>
    <w:rsid w:val="009D71AC"/>
    <w:rsid w:val="009D7253"/>
    <w:rsid w:val="009E0619"/>
    <w:rsid w:val="009E0CD4"/>
    <w:rsid w:val="009E104E"/>
    <w:rsid w:val="009E13B1"/>
    <w:rsid w:val="009E14F9"/>
    <w:rsid w:val="009E155C"/>
    <w:rsid w:val="009E2633"/>
    <w:rsid w:val="009E2D52"/>
    <w:rsid w:val="009E2FE2"/>
    <w:rsid w:val="009E3967"/>
    <w:rsid w:val="009E3E03"/>
    <w:rsid w:val="009E4C09"/>
    <w:rsid w:val="009E50B3"/>
    <w:rsid w:val="009E6837"/>
    <w:rsid w:val="009E6DB4"/>
    <w:rsid w:val="009E77AE"/>
    <w:rsid w:val="009E78EA"/>
    <w:rsid w:val="009F0287"/>
    <w:rsid w:val="009F0DCA"/>
    <w:rsid w:val="009F0DF0"/>
    <w:rsid w:val="009F109B"/>
    <w:rsid w:val="009F1419"/>
    <w:rsid w:val="009F1AC7"/>
    <w:rsid w:val="009F2437"/>
    <w:rsid w:val="009F24BE"/>
    <w:rsid w:val="009F2D88"/>
    <w:rsid w:val="009F31B7"/>
    <w:rsid w:val="009F3290"/>
    <w:rsid w:val="009F39C4"/>
    <w:rsid w:val="009F4182"/>
    <w:rsid w:val="009F4839"/>
    <w:rsid w:val="009F4A7C"/>
    <w:rsid w:val="009F519B"/>
    <w:rsid w:val="009F609A"/>
    <w:rsid w:val="009F6615"/>
    <w:rsid w:val="009F6774"/>
    <w:rsid w:val="009F793E"/>
    <w:rsid w:val="00A0047E"/>
    <w:rsid w:val="00A006C2"/>
    <w:rsid w:val="00A00F6D"/>
    <w:rsid w:val="00A01372"/>
    <w:rsid w:val="00A022C7"/>
    <w:rsid w:val="00A0236F"/>
    <w:rsid w:val="00A027CC"/>
    <w:rsid w:val="00A02EA2"/>
    <w:rsid w:val="00A03195"/>
    <w:rsid w:val="00A03C09"/>
    <w:rsid w:val="00A0434C"/>
    <w:rsid w:val="00A04EFA"/>
    <w:rsid w:val="00A052CF"/>
    <w:rsid w:val="00A062FC"/>
    <w:rsid w:val="00A07828"/>
    <w:rsid w:val="00A07CAF"/>
    <w:rsid w:val="00A07FE3"/>
    <w:rsid w:val="00A1002E"/>
    <w:rsid w:val="00A1163F"/>
    <w:rsid w:val="00A119AC"/>
    <w:rsid w:val="00A11E09"/>
    <w:rsid w:val="00A122C4"/>
    <w:rsid w:val="00A13640"/>
    <w:rsid w:val="00A138FB"/>
    <w:rsid w:val="00A149E7"/>
    <w:rsid w:val="00A14D71"/>
    <w:rsid w:val="00A14E45"/>
    <w:rsid w:val="00A151BB"/>
    <w:rsid w:val="00A15450"/>
    <w:rsid w:val="00A156B8"/>
    <w:rsid w:val="00A15E0F"/>
    <w:rsid w:val="00A15E14"/>
    <w:rsid w:val="00A16869"/>
    <w:rsid w:val="00A17AE1"/>
    <w:rsid w:val="00A17B3C"/>
    <w:rsid w:val="00A17BA4"/>
    <w:rsid w:val="00A17D0C"/>
    <w:rsid w:val="00A2026D"/>
    <w:rsid w:val="00A20863"/>
    <w:rsid w:val="00A20F6A"/>
    <w:rsid w:val="00A21DA3"/>
    <w:rsid w:val="00A22182"/>
    <w:rsid w:val="00A2340B"/>
    <w:rsid w:val="00A23770"/>
    <w:rsid w:val="00A23ECD"/>
    <w:rsid w:val="00A24AB8"/>
    <w:rsid w:val="00A24D7B"/>
    <w:rsid w:val="00A251C9"/>
    <w:rsid w:val="00A25A7E"/>
    <w:rsid w:val="00A25B52"/>
    <w:rsid w:val="00A25EDB"/>
    <w:rsid w:val="00A27159"/>
    <w:rsid w:val="00A272A5"/>
    <w:rsid w:val="00A27BCD"/>
    <w:rsid w:val="00A3040B"/>
    <w:rsid w:val="00A30440"/>
    <w:rsid w:val="00A31531"/>
    <w:rsid w:val="00A31661"/>
    <w:rsid w:val="00A31BED"/>
    <w:rsid w:val="00A31DEE"/>
    <w:rsid w:val="00A31EBA"/>
    <w:rsid w:val="00A32493"/>
    <w:rsid w:val="00A33206"/>
    <w:rsid w:val="00A33749"/>
    <w:rsid w:val="00A34298"/>
    <w:rsid w:val="00A34821"/>
    <w:rsid w:val="00A34963"/>
    <w:rsid w:val="00A35203"/>
    <w:rsid w:val="00A35901"/>
    <w:rsid w:val="00A35A14"/>
    <w:rsid w:val="00A35CB6"/>
    <w:rsid w:val="00A35D6A"/>
    <w:rsid w:val="00A36169"/>
    <w:rsid w:val="00A3624A"/>
    <w:rsid w:val="00A366C2"/>
    <w:rsid w:val="00A368EA"/>
    <w:rsid w:val="00A36E7D"/>
    <w:rsid w:val="00A41326"/>
    <w:rsid w:val="00A413E5"/>
    <w:rsid w:val="00A41B95"/>
    <w:rsid w:val="00A41F57"/>
    <w:rsid w:val="00A4275A"/>
    <w:rsid w:val="00A438C3"/>
    <w:rsid w:val="00A43BF5"/>
    <w:rsid w:val="00A44444"/>
    <w:rsid w:val="00A4480D"/>
    <w:rsid w:val="00A44996"/>
    <w:rsid w:val="00A45034"/>
    <w:rsid w:val="00A4528A"/>
    <w:rsid w:val="00A453EF"/>
    <w:rsid w:val="00A45503"/>
    <w:rsid w:val="00A45FA8"/>
    <w:rsid w:val="00A45FFE"/>
    <w:rsid w:val="00A463EB"/>
    <w:rsid w:val="00A46556"/>
    <w:rsid w:val="00A469BB"/>
    <w:rsid w:val="00A46A7E"/>
    <w:rsid w:val="00A46AAB"/>
    <w:rsid w:val="00A5053F"/>
    <w:rsid w:val="00A507BC"/>
    <w:rsid w:val="00A50E55"/>
    <w:rsid w:val="00A51DE3"/>
    <w:rsid w:val="00A52349"/>
    <w:rsid w:val="00A5289D"/>
    <w:rsid w:val="00A5289E"/>
    <w:rsid w:val="00A5291C"/>
    <w:rsid w:val="00A52AC1"/>
    <w:rsid w:val="00A5306E"/>
    <w:rsid w:val="00A537FA"/>
    <w:rsid w:val="00A53BB9"/>
    <w:rsid w:val="00A53D10"/>
    <w:rsid w:val="00A548CE"/>
    <w:rsid w:val="00A54C82"/>
    <w:rsid w:val="00A54EE2"/>
    <w:rsid w:val="00A55557"/>
    <w:rsid w:val="00A555A2"/>
    <w:rsid w:val="00A55C69"/>
    <w:rsid w:val="00A5755E"/>
    <w:rsid w:val="00A60277"/>
    <w:rsid w:val="00A6029A"/>
    <w:rsid w:val="00A60FBF"/>
    <w:rsid w:val="00A612B0"/>
    <w:rsid w:val="00A61478"/>
    <w:rsid w:val="00A614AF"/>
    <w:rsid w:val="00A623BA"/>
    <w:rsid w:val="00A624E3"/>
    <w:rsid w:val="00A62E1E"/>
    <w:rsid w:val="00A63F63"/>
    <w:rsid w:val="00A6432D"/>
    <w:rsid w:val="00A6477C"/>
    <w:rsid w:val="00A64D08"/>
    <w:rsid w:val="00A64E8C"/>
    <w:rsid w:val="00A6536C"/>
    <w:rsid w:val="00A65E17"/>
    <w:rsid w:val="00A6703E"/>
    <w:rsid w:val="00A671C4"/>
    <w:rsid w:val="00A6794C"/>
    <w:rsid w:val="00A707D0"/>
    <w:rsid w:val="00A70892"/>
    <w:rsid w:val="00A72986"/>
    <w:rsid w:val="00A72F6A"/>
    <w:rsid w:val="00A73446"/>
    <w:rsid w:val="00A73740"/>
    <w:rsid w:val="00A74E43"/>
    <w:rsid w:val="00A7570D"/>
    <w:rsid w:val="00A76DEA"/>
    <w:rsid w:val="00A77A88"/>
    <w:rsid w:val="00A80865"/>
    <w:rsid w:val="00A80C2B"/>
    <w:rsid w:val="00A81437"/>
    <w:rsid w:val="00A814A8"/>
    <w:rsid w:val="00A81946"/>
    <w:rsid w:val="00A81ADA"/>
    <w:rsid w:val="00A8223A"/>
    <w:rsid w:val="00A828E7"/>
    <w:rsid w:val="00A83264"/>
    <w:rsid w:val="00A8455A"/>
    <w:rsid w:val="00A851C2"/>
    <w:rsid w:val="00A86F92"/>
    <w:rsid w:val="00A87330"/>
    <w:rsid w:val="00A8751D"/>
    <w:rsid w:val="00A87F92"/>
    <w:rsid w:val="00A90F6D"/>
    <w:rsid w:val="00A92139"/>
    <w:rsid w:val="00A925B4"/>
    <w:rsid w:val="00A92AD3"/>
    <w:rsid w:val="00A92CDE"/>
    <w:rsid w:val="00A93126"/>
    <w:rsid w:val="00A94530"/>
    <w:rsid w:val="00A94AAE"/>
    <w:rsid w:val="00A956A3"/>
    <w:rsid w:val="00A9603F"/>
    <w:rsid w:val="00A960B7"/>
    <w:rsid w:val="00A96A5F"/>
    <w:rsid w:val="00A96AD0"/>
    <w:rsid w:val="00A96B05"/>
    <w:rsid w:val="00A97963"/>
    <w:rsid w:val="00A97C9C"/>
    <w:rsid w:val="00AA00C2"/>
    <w:rsid w:val="00AA010F"/>
    <w:rsid w:val="00AA04BF"/>
    <w:rsid w:val="00AA083C"/>
    <w:rsid w:val="00AA0872"/>
    <w:rsid w:val="00AA0B63"/>
    <w:rsid w:val="00AA0E5B"/>
    <w:rsid w:val="00AA29DE"/>
    <w:rsid w:val="00AA2E94"/>
    <w:rsid w:val="00AA360A"/>
    <w:rsid w:val="00AA4934"/>
    <w:rsid w:val="00AA4FBB"/>
    <w:rsid w:val="00AA530F"/>
    <w:rsid w:val="00AA538B"/>
    <w:rsid w:val="00AA53C7"/>
    <w:rsid w:val="00AA5CBB"/>
    <w:rsid w:val="00AA699A"/>
    <w:rsid w:val="00AA73A2"/>
    <w:rsid w:val="00AA79F8"/>
    <w:rsid w:val="00AB0A3C"/>
    <w:rsid w:val="00AB102D"/>
    <w:rsid w:val="00AB12F7"/>
    <w:rsid w:val="00AB1C76"/>
    <w:rsid w:val="00AB2280"/>
    <w:rsid w:val="00AB247B"/>
    <w:rsid w:val="00AB35A6"/>
    <w:rsid w:val="00AB35E0"/>
    <w:rsid w:val="00AB39FF"/>
    <w:rsid w:val="00AB3ABA"/>
    <w:rsid w:val="00AB407D"/>
    <w:rsid w:val="00AB4380"/>
    <w:rsid w:val="00AB455F"/>
    <w:rsid w:val="00AB5499"/>
    <w:rsid w:val="00AB603C"/>
    <w:rsid w:val="00AB6398"/>
    <w:rsid w:val="00AB666B"/>
    <w:rsid w:val="00AB6A1C"/>
    <w:rsid w:val="00AB6BBB"/>
    <w:rsid w:val="00AB7AFC"/>
    <w:rsid w:val="00AB7EA7"/>
    <w:rsid w:val="00AC026D"/>
    <w:rsid w:val="00AC0D50"/>
    <w:rsid w:val="00AC1236"/>
    <w:rsid w:val="00AC25DA"/>
    <w:rsid w:val="00AC2E53"/>
    <w:rsid w:val="00AC2F7F"/>
    <w:rsid w:val="00AC3308"/>
    <w:rsid w:val="00AC3B6D"/>
    <w:rsid w:val="00AC42FD"/>
    <w:rsid w:val="00AC4453"/>
    <w:rsid w:val="00AC4A05"/>
    <w:rsid w:val="00AC4AEB"/>
    <w:rsid w:val="00AC4BB6"/>
    <w:rsid w:val="00AC6585"/>
    <w:rsid w:val="00AC6691"/>
    <w:rsid w:val="00AD05BD"/>
    <w:rsid w:val="00AD09E6"/>
    <w:rsid w:val="00AD0F34"/>
    <w:rsid w:val="00AD1516"/>
    <w:rsid w:val="00AD1DFD"/>
    <w:rsid w:val="00AD2C1B"/>
    <w:rsid w:val="00AD3878"/>
    <w:rsid w:val="00AD3A56"/>
    <w:rsid w:val="00AD49E5"/>
    <w:rsid w:val="00AD5587"/>
    <w:rsid w:val="00AD5D37"/>
    <w:rsid w:val="00AD60CC"/>
    <w:rsid w:val="00AD62BC"/>
    <w:rsid w:val="00AD64DD"/>
    <w:rsid w:val="00AD66E9"/>
    <w:rsid w:val="00AD693C"/>
    <w:rsid w:val="00AD6F92"/>
    <w:rsid w:val="00AD7021"/>
    <w:rsid w:val="00AD7AFA"/>
    <w:rsid w:val="00AD7E87"/>
    <w:rsid w:val="00AD7EEB"/>
    <w:rsid w:val="00AD7F4B"/>
    <w:rsid w:val="00AD7F7C"/>
    <w:rsid w:val="00AE0950"/>
    <w:rsid w:val="00AE0F90"/>
    <w:rsid w:val="00AE1180"/>
    <w:rsid w:val="00AE11A3"/>
    <w:rsid w:val="00AE1A1E"/>
    <w:rsid w:val="00AE1DBA"/>
    <w:rsid w:val="00AE22AE"/>
    <w:rsid w:val="00AE22BD"/>
    <w:rsid w:val="00AE2A60"/>
    <w:rsid w:val="00AE3746"/>
    <w:rsid w:val="00AE3812"/>
    <w:rsid w:val="00AE406D"/>
    <w:rsid w:val="00AE4436"/>
    <w:rsid w:val="00AE4B49"/>
    <w:rsid w:val="00AE4BCF"/>
    <w:rsid w:val="00AE51B3"/>
    <w:rsid w:val="00AE56A1"/>
    <w:rsid w:val="00AE5AC1"/>
    <w:rsid w:val="00AE5FD6"/>
    <w:rsid w:val="00AE62C3"/>
    <w:rsid w:val="00AE6B44"/>
    <w:rsid w:val="00AE707A"/>
    <w:rsid w:val="00AE7D30"/>
    <w:rsid w:val="00AF0131"/>
    <w:rsid w:val="00AF121E"/>
    <w:rsid w:val="00AF1BBD"/>
    <w:rsid w:val="00AF1D51"/>
    <w:rsid w:val="00AF1EB7"/>
    <w:rsid w:val="00AF2BE3"/>
    <w:rsid w:val="00AF2E39"/>
    <w:rsid w:val="00AF337D"/>
    <w:rsid w:val="00AF3C03"/>
    <w:rsid w:val="00AF41A2"/>
    <w:rsid w:val="00AF4331"/>
    <w:rsid w:val="00AF4ED5"/>
    <w:rsid w:val="00AF648A"/>
    <w:rsid w:val="00AF71D5"/>
    <w:rsid w:val="00AF71EE"/>
    <w:rsid w:val="00AF7790"/>
    <w:rsid w:val="00AF7A20"/>
    <w:rsid w:val="00B005F5"/>
    <w:rsid w:val="00B0087A"/>
    <w:rsid w:val="00B010C1"/>
    <w:rsid w:val="00B01467"/>
    <w:rsid w:val="00B017DE"/>
    <w:rsid w:val="00B01D06"/>
    <w:rsid w:val="00B01F43"/>
    <w:rsid w:val="00B02033"/>
    <w:rsid w:val="00B022B8"/>
    <w:rsid w:val="00B02645"/>
    <w:rsid w:val="00B02D3C"/>
    <w:rsid w:val="00B02E2A"/>
    <w:rsid w:val="00B030A5"/>
    <w:rsid w:val="00B037D8"/>
    <w:rsid w:val="00B05433"/>
    <w:rsid w:val="00B05AB6"/>
    <w:rsid w:val="00B05D09"/>
    <w:rsid w:val="00B05E8C"/>
    <w:rsid w:val="00B06313"/>
    <w:rsid w:val="00B06BAB"/>
    <w:rsid w:val="00B07348"/>
    <w:rsid w:val="00B07B5D"/>
    <w:rsid w:val="00B07C3F"/>
    <w:rsid w:val="00B07E5D"/>
    <w:rsid w:val="00B07EB9"/>
    <w:rsid w:val="00B107F4"/>
    <w:rsid w:val="00B109E7"/>
    <w:rsid w:val="00B11646"/>
    <w:rsid w:val="00B11AA1"/>
    <w:rsid w:val="00B11AD2"/>
    <w:rsid w:val="00B11B35"/>
    <w:rsid w:val="00B1235E"/>
    <w:rsid w:val="00B12750"/>
    <w:rsid w:val="00B130FF"/>
    <w:rsid w:val="00B1409F"/>
    <w:rsid w:val="00B142AD"/>
    <w:rsid w:val="00B14AFB"/>
    <w:rsid w:val="00B1516C"/>
    <w:rsid w:val="00B155A6"/>
    <w:rsid w:val="00B16B06"/>
    <w:rsid w:val="00B16C30"/>
    <w:rsid w:val="00B175AD"/>
    <w:rsid w:val="00B20969"/>
    <w:rsid w:val="00B2106C"/>
    <w:rsid w:val="00B21C44"/>
    <w:rsid w:val="00B2294F"/>
    <w:rsid w:val="00B2340E"/>
    <w:rsid w:val="00B23DD5"/>
    <w:rsid w:val="00B25858"/>
    <w:rsid w:val="00B25A34"/>
    <w:rsid w:val="00B26A48"/>
    <w:rsid w:val="00B27A36"/>
    <w:rsid w:val="00B27C0D"/>
    <w:rsid w:val="00B30121"/>
    <w:rsid w:val="00B30B8B"/>
    <w:rsid w:val="00B3150C"/>
    <w:rsid w:val="00B3160B"/>
    <w:rsid w:val="00B32012"/>
    <w:rsid w:val="00B3212A"/>
    <w:rsid w:val="00B327D0"/>
    <w:rsid w:val="00B327D5"/>
    <w:rsid w:val="00B328B3"/>
    <w:rsid w:val="00B33014"/>
    <w:rsid w:val="00B33378"/>
    <w:rsid w:val="00B3347A"/>
    <w:rsid w:val="00B350E3"/>
    <w:rsid w:val="00B36E3F"/>
    <w:rsid w:val="00B40023"/>
    <w:rsid w:val="00B4007E"/>
    <w:rsid w:val="00B400E9"/>
    <w:rsid w:val="00B40385"/>
    <w:rsid w:val="00B408EF"/>
    <w:rsid w:val="00B409A3"/>
    <w:rsid w:val="00B41D73"/>
    <w:rsid w:val="00B41EA6"/>
    <w:rsid w:val="00B42208"/>
    <w:rsid w:val="00B4435A"/>
    <w:rsid w:val="00B44507"/>
    <w:rsid w:val="00B448AD"/>
    <w:rsid w:val="00B45216"/>
    <w:rsid w:val="00B45775"/>
    <w:rsid w:val="00B4671D"/>
    <w:rsid w:val="00B468A5"/>
    <w:rsid w:val="00B46F38"/>
    <w:rsid w:val="00B47122"/>
    <w:rsid w:val="00B47B2B"/>
    <w:rsid w:val="00B50525"/>
    <w:rsid w:val="00B50946"/>
    <w:rsid w:val="00B5099A"/>
    <w:rsid w:val="00B51AED"/>
    <w:rsid w:val="00B51CA4"/>
    <w:rsid w:val="00B51EC6"/>
    <w:rsid w:val="00B5219D"/>
    <w:rsid w:val="00B526BF"/>
    <w:rsid w:val="00B5319D"/>
    <w:rsid w:val="00B5327D"/>
    <w:rsid w:val="00B53AB6"/>
    <w:rsid w:val="00B53CAC"/>
    <w:rsid w:val="00B53CFB"/>
    <w:rsid w:val="00B54A65"/>
    <w:rsid w:val="00B54E10"/>
    <w:rsid w:val="00B553C4"/>
    <w:rsid w:val="00B56239"/>
    <w:rsid w:val="00B56427"/>
    <w:rsid w:val="00B564B3"/>
    <w:rsid w:val="00B56CD2"/>
    <w:rsid w:val="00B5762E"/>
    <w:rsid w:val="00B57E99"/>
    <w:rsid w:val="00B608A8"/>
    <w:rsid w:val="00B60DB6"/>
    <w:rsid w:val="00B61445"/>
    <w:rsid w:val="00B6163F"/>
    <w:rsid w:val="00B617A3"/>
    <w:rsid w:val="00B638D5"/>
    <w:rsid w:val="00B63C06"/>
    <w:rsid w:val="00B63DB0"/>
    <w:rsid w:val="00B64A4E"/>
    <w:rsid w:val="00B64D88"/>
    <w:rsid w:val="00B64F60"/>
    <w:rsid w:val="00B650F1"/>
    <w:rsid w:val="00B65358"/>
    <w:rsid w:val="00B65A55"/>
    <w:rsid w:val="00B66043"/>
    <w:rsid w:val="00B66519"/>
    <w:rsid w:val="00B672E0"/>
    <w:rsid w:val="00B71C3A"/>
    <w:rsid w:val="00B725C3"/>
    <w:rsid w:val="00B72DB0"/>
    <w:rsid w:val="00B730A4"/>
    <w:rsid w:val="00B731AD"/>
    <w:rsid w:val="00B7348B"/>
    <w:rsid w:val="00B74222"/>
    <w:rsid w:val="00B750B3"/>
    <w:rsid w:val="00B75586"/>
    <w:rsid w:val="00B759CE"/>
    <w:rsid w:val="00B75A9A"/>
    <w:rsid w:val="00B75B29"/>
    <w:rsid w:val="00B772C3"/>
    <w:rsid w:val="00B81D93"/>
    <w:rsid w:val="00B826B2"/>
    <w:rsid w:val="00B82A3C"/>
    <w:rsid w:val="00B83121"/>
    <w:rsid w:val="00B83FF1"/>
    <w:rsid w:val="00B84274"/>
    <w:rsid w:val="00B843F8"/>
    <w:rsid w:val="00B84657"/>
    <w:rsid w:val="00B85982"/>
    <w:rsid w:val="00B8617C"/>
    <w:rsid w:val="00B864AF"/>
    <w:rsid w:val="00B91CBD"/>
    <w:rsid w:val="00B922E3"/>
    <w:rsid w:val="00B92523"/>
    <w:rsid w:val="00B928F1"/>
    <w:rsid w:val="00B92E19"/>
    <w:rsid w:val="00B92E1B"/>
    <w:rsid w:val="00B92E5E"/>
    <w:rsid w:val="00B93790"/>
    <w:rsid w:val="00B93D77"/>
    <w:rsid w:val="00B93EB1"/>
    <w:rsid w:val="00B94B8E"/>
    <w:rsid w:val="00B94DD8"/>
    <w:rsid w:val="00B96227"/>
    <w:rsid w:val="00B962DD"/>
    <w:rsid w:val="00B96899"/>
    <w:rsid w:val="00B96D7C"/>
    <w:rsid w:val="00BA00A4"/>
    <w:rsid w:val="00BA0F00"/>
    <w:rsid w:val="00BA143D"/>
    <w:rsid w:val="00BA1F52"/>
    <w:rsid w:val="00BA1FB7"/>
    <w:rsid w:val="00BA26B7"/>
    <w:rsid w:val="00BA2FA2"/>
    <w:rsid w:val="00BA358E"/>
    <w:rsid w:val="00BA412D"/>
    <w:rsid w:val="00BA4BA6"/>
    <w:rsid w:val="00BA4FEB"/>
    <w:rsid w:val="00BA5496"/>
    <w:rsid w:val="00BA5638"/>
    <w:rsid w:val="00BA5873"/>
    <w:rsid w:val="00BA5CDE"/>
    <w:rsid w:val="00BA654D"/>
    <w:rsid w:val="00BA6CD3"/>
    <w:rsid w:val="00BA6D0A"/>
    <w:rsid w:val="00BA6E9D"/>
    <w:rsid w:val="00BA763E"/>
    <w:rsid w:val="00BA7A6C"/>
    <w:rsid w:val="00BA7AAA"/>
    <w:rsid w:val="00BB049F"/>
    <w:rsid w:val="00BB0ACC"/>
    <w:rsid w:val="00BB0AFF"/>
    <w:rsid w:val="00BB0D43"/>
    <w:rsid w:val="00BB1976"/>
    <w:rsid w:val="00BB1D39"/>
    <w:rsid w:val="00BB35EF"/>
    <w:rsid w:val="00BB43BF"/>
    <w:rsid w:val="00BB49F4"/>
    <w:rsid w:val="00BB4D29"/>
    <w:rsid w:val="00BB5881"/>
    <w:rsid w:val="00BB5D55"/>
    <w:rsid w:val="00BB60A0"/>
    <w:rsid w:val="00BB6AE7"/>
    <w:rsid w:val="00BC003F"/>
    <w:rsid w:val="00BC07AC"/>
    <w:rsid w:val="00BC0C48"/>
    <w:rsid w:val="00BC1128"/>
    <w:rsid w:val="00BC13FA"/>
    <w:rsid w:val="00BC16DF"/>
    <w:rsid w:val="00BC1756"/>
    <w:rsid w:val="00BC1CA2"/>
    <w:rsid w:val="00BC39AC"/>
    <w:rsid w:val="00BC39FD"/>
    <w:rsid w:val="00BC5434"/>
    <w:rsid w:val="00BC5D0A"/>
    <w:rsid w:val="00BC6C02"/>
    <w:rsid w:val="00BC6C95"/>
    <w:rsid w:val="00BC77E4"/>
    <w:rsid w:val="00BC7940"/>
    <w:rsid w:val="00BC7F39"/>
    <w:rsid w:val="00BD0653"/>
    <w:rsid w:val="00BD0795"/>
    <w:rsid w:val="00BD211D"/>
    <w:rsid w:val="00BD22CC"/>
    <w:rsid w:val="00BD2469"/>
    <w:rsid w:val="00BD27F4"/>
    <w:rsid w:val="00BD2B93"/>
    <w:rsid w:val="00BD385C"/>
    <w:rsid w:val="00BD3C79"/>
    <w:rsid w:val="00BD444F"/>
    <w:rsid w:val="00BD4E1D"/>
    <w:rsid w:val="00BD4F80"/>
    <w:rsid w:val="00BD4FBF"/>
    <w:rsid w:val="00BD57EA"/>
    <w:rsid w:val="00BD5FB8"/>
    <w:rsid w:val="00BD6874"/>
    <w:rsid w:val="00BD6E7D"/>
    <w:rsid w:val="00BE018D"/>
    <w:rsid w:val="00BE098C"/>
    <w:rsid w:val="00BE0EA8"/>
    <w:rsid w:val="00BE158E"/>
    <w:rsid w:val="00BE1687"/>
    <w:rsid w:val="00BE171A"/>
    <w:rsid w:val="00BE18D8"/>
    <w:rsid w:val="00BE1D45"/>
    <w:rsid w:val="00BE205A"/>
    <w:rsid w:val="00BE2226"/>
    <w:rsid w:val="00BE3283"/>
    <w:rsid w:val="00BE4012"/>
    <w:rsid w:val="00BE4837"/>
    <w:rsid w:val="00BE4EDD"/>
    <w:rsid w:val="00BE51F8"/>
    <w:rsid w:val="00BE5E4D"/>
    <w:rsid w:val="00BE612E"/>
    <w:rsid w:val="00BE62FE"/>
    <w:rsid w:val="00BE69DA"/>
    <w:rsid w:val="00BE6CC3"/>
    <w:rsid w:val="00BE7B53"/>
    <w:rsid w:val="00BF0C55"/>
    <w:rsid w:val="00BF0F0C"/>
    <w:rsid w:val="00BF0FE1"/>
    <w:rsid w:val="00BF106E"/>
    <w:rsid w:val="00BF11B1"/>
    <w:rsid w:val="00BF11F6"/>
    <w:rsid w:val="00BF1728"/>
    <w:rsid w:val="00BF18EB"/>
    <w:rsid w:val="00BF1EB8"/>
    <w:rsid w:val="00BF21C0"/>
    <w:rsid w:val="00BF2F24"/>
    <w:rsid w:val="00BF4353"/>
    <w:rsid w:val="00BF45F9"/>
    <w:rsid w:val="00BF47D9"/>
    <w:rsid w:val="00BF5576"/>
    <w:rsid w:val="00BF6897"/>
    <w:rsid w:val="00BF6E92"/>
    <w:rsid w:val="00BF6F56"/>
    <w:rsid w:val="00BF7116"/>
    <w:rsid w:val="00C0057B"/>
    <w:rsid w:val="00C0076E"/>
    <w:rsid w:val="00C00B04"/>
    <w:rsid w:val="00C00BD4"/>
    <w:rsid w:val="00C00C94"/>
    <w:rsid w:val="00C00F81"/>
    <w:rsid w:val="00C01156"/>
    <w:rsid w:val="00C01836"/>
    <w:rsid w:val="00C02684"/>
    <w:rsid w:val="00C02BB3"/>
    <w:rsid w:val="00C02D84"/>
    <w:rsid w:val="00C03147"/>
    <w:rsid w:val="00C0330C"/>
    <w:rsid w:val="00C03624"/>
    <w:rsid w:val="00C03F66"/>
    <w:rsid w:val="00C04262"/>
    <w:rsid w:val="00C04624"/>
    <w:rsid w:val="00C049C6"/>
    <w:rsid w:val="00C11031"/>
    <w:rsid w:val="00C1151D"/>
    <w:rsid w:val="00C12319"/>
    <w:rsid w:val="00C12A7C"/>
    <w:rsid w:val="00C1354B"/>
    <w:rsid w:val="00C14671"/>
    <w:rsid w:val="00C14A28"/>
    <w:rsid w:val="00C156C3"/>
    <w:rsid w:val="00C16008"/>
    <w:rsid w:val="00C1696E"/>
    <w:rsid w:val="00C169F4"/>
    <w:rsid w:val="00C16C95"/>
    <w:rsid w:val="00C17569"/>
    <w:rsid w:val="00C20016"/>
    <w:rsid w:val="00C20455"/>
    <w:rsid w:val="00C20E09"/>
    <w:rsid w:val="00C20E11"/>
    <w:rsid w:val="00C21937"/>
    <w:rsid w:val="00C220B9"/>
    <w:rsid w:val="00C22B59"/>
    <w:rsid w:val="00C22D4C"/>
    <w:rsid w:val="00C22EDB"/>
    <w:rsid w:val="00C23528"/>
    <w:rsid w:val="00C24884"/>
    <w:rsid w:val="00C24DE1"/>
    <w:rsid w:val="00C24E1C"/>
    <w:rsid w:val="00C2511C"/>
    <w:rsid w:val="00C25854"/>
    <w:rsid w:val="00C259BC"/>
    <w:rsid w:val="00C25D6D"/>
    <w:rsid w:val="00C25D75"/>
    <w:rsid w:val="00C25DDA"/>
    <w:rsid w:val="00C26B3E"/>
    <w:rsid w:val="00C27A6B"/>
    <w:rsid w:val="00C27FE9"/>
    <w:rsid w:val="00C30034"/>
    <w:rsid w:val="00C300B5"/>
    <w:rsid w:val="00C30CD2"/>
    <w:rsid w:val="00C30F88"/>
    <w:rsid w:val="00C32F34"/>
    <w:rsid w:val="00C32F76"/>
    <w:rsid w:val="00C33340"/>
    <w:rsid w:val="00C33A45"/>
    <w:rsid w:val="00C347ED"/>
    <w:rsid w:val="00C35FFE"/>
    <w:rsid w:val="00C367E6"/>
    <w:rsid w:val="00C37187"/>
    <w:rsid w:val="00C37345"/>
    <w:rsid w:val="00C37603"/>
    <w:rsid w:val="00C37957"/>
    <w:rsid w:val="00C37D64"/>
    <w:rsid w:val="00C4016F"/>
    <w:rsid w:val="00C4041B"/>
    <w:rsid w:val="00C413C2"/>
    <w:rsid w:val="00C41590"/>
    <w:rsid w:val="00C41A9C"/>
    <w:rsid w:val="00C423B4"/>
    <w:rsid w:val="00C42AFB"/>
    <w:rsid w:val="00C42F29"/>
    <w:rsid w:val="00C4343D"/>
    <w:rsid w:val="00C44719"/>
    <w:rsid w:val="00C44BBF"/>
    <w:rsid w:val="00C45421"/>
    <w:rsid w:val="00C4657C"/>
    <w:rsid w:val="00C472FC"/>
    <w:rsid w:val="00C476E1"/>
    <w:rsid w:val="00C47DB8"/>
    <w:rsid w:val="00C47EDF"/>
    <w:rsid w:val="00C501AC"/>
    <w:rsid w:val="00C5050E"/>
    <w:rsid w:val="00C5081B"/>
    <w:rsid w:val="00C526BE"/>
    <w:rsid w:val="00C52AE1"/>
    <w:rsid w:val="00C52C72"/>
    <w:rsid w:val="00C5353C"/>
    <w:rsid w:val="00C54D8E"/>
    <w:rsid w:val="00C557BB"/>
    <w:rsid w:val="00C561FA"/>
    <w:rsid w:val="00C5679A"/>
    <w:rsid w:val="00C56B3A"/>
    <w:rsid w:val="00C573D6"/>
    <w:rsid w:val="00C6073E"/>
    <w:rsid w:val="00C60A1B"/>
    <w:rsid w:val="00C61015"/>
    <w:rsid w:val="00C61994"/>
    <w:rsid w:val="00C61C6A"/>
    <w:rsid w:val="00C62937"/>
    <w:rsid w:val="00C62B33"/>
    <w:rsid w:val="00C62E6C"/>
    <w:rsid w:val="00C634DB"/>
    <w:rsid w:val="00C638AA"/>
    <w:rsid w:val="00C64111"/>
    <w:rsid w:val="00C6462D"/>
    <w:rsid w:val="00C6486C"/>
    <w:rsid w:val="00C64916"/>
    <w:rsid w:val="00C65B81"/>
    <w:rsid w:val="00C6612B"/>
    <w:rsid w:val="00C6651A"/>
    <w:rsid w:val="00C6677A"/>
    <w:rsid w:val="00C67804"/>
    <w:rsid w:val="00C67961"/>
    <w:rsid w:val="00C67CF5"/>
    <w:rsid w:val="00C7000B"/>
    <w:rsid w:val="00C7158E"/>
    <w:rsid w:val="00C7277D"/>
    <w:rsid w:val="00C72B65"/>
    <w:rsid w:val="00C72E15"/>
    <w:rsid w:val="00C7314E"/>
    <w:rsid w:val="00C73463"/>
    <w:rsid w:val="00C735FF"/>
    <w:rsid w:val="00C737F7"/>
    <w:rsid w:val="00C7389D"/>
    <w:rsid w:val="00C7437A"/>
    <w:rsid w:val="00C750B3"/>
    <w:rsid w:val="00C751D9"/>
    <w:rsid w:val="00C75453"/>
    <w:rsid w:val="00C75DD5"/>
    <w:rsid w:val="00C75E4F"/>
    <w:rsid w:val="00C7656D"/>
    <w:rsid w:val="00C773B8"/>
    <w:rsid w:val="00C776BA"/>
    <w:rsid w:val="00C80992"/>
    <w:rsid w:val="00C81122"/>
    <w:rsid w:val="00C81E5E"/>
    <w:rsid w:val="00C822E5"/>
    <w:rsid w:val="00C83174"/>
    <w:rsid w:val="00C8336E"/>
    <w:rsid w:val="00C83A4B"/>
    <w:rsid w:val="00C83C16"/>
    <w:rsid w:val="00C83C55"/>
    <w:rsid w:val="00C83F52"/>
    <w:rsid w:val="00C8412A"/>
    <w:rsid w:val="00C8481E"/>
    <w:rsid w:val="00C84DBA"/>
    <w:rsid w:val="00C85319"/>
    <w:rsid w:val="00C85770"/>
    <w:rsid w:val="00C85C31"/>
    <w:rsid w:val="00C865B7"/>
    <w:rsid w:val="00C86A6F"/>
    <w:rsid w:val="00C901E5"/>
    <w:rsid w:val="00C90659"/>
    <w:rsid w:val="00C908CF"/>
    <w:rsid w:val="00C90AC2"/>
    <w:rsid w:val="00C90C9B"/>
    <w:rsid w:val="00C90EA6"/>
    <w:rsid w:val="00C91F7C"/>
    <w:rsid w:val="00C92DF5"/>
    <w:rsid w:val="00C930F4"/>
    <w:rsid w:val="00C93123"/>
    <w:rsid w:val="00C932DB"/>
    <w:rsid w:val="00C93A4E"/>
    <w:rsid w:val="00C940AF"/>
    <w:rsid w:val="00C9485C"/>
    <w:rsid w:val="00C961DD"/>
    <w:rsid w:val="00C966E3"/>
    <w:rsid w:val="00C96AF1"/>
    <w:rsid w:val="00C97071"/>
    <w:rsid w:val="00C97154"/>
    <w:rsid w:val="00C97269"/>
    <w:rsid w:val="00C973CB"/>
    <w:rsid w:val="00C97B77"/>
    <w:rsid w:val="00CA02ED"/>
    <w:rsid w:val="00CA0401"/>
    <w:rsid w:val="00CA0718"/>
    <w:rsid w:val="00CA0979"/>
    <w:rsid w:val="00CA10DF"/>
    <w:rsid w:val="00CA13DB"/>
    <w:rsid w:val="00CA20C9"/>
    <w:rsid w:val="00CA24D3"/>
    <w:rsid w:val="00CA25C5"/>
    <w:rsid w:val="00CA34E0"/>
    <w:rsid w:val="00CA35D0"/>
    <w:rsid w:val="00CA404A"/>
    <w:rsid w:val="00CA4106"/>
    <w:rsid w:val="00CA41FC"/>
    <w:rsid w:val="00CA4544"/>
    <w:rsid w:val="00CA48FD"/>
    <w:rsid w:val="00CA51B9"/>
    <w:rsid w:val="00CA5FD3"/>
    <w:rsid w:val="00CA65E5"/>
    <w:rsid w:val="00CA68A4"/>
    <w:rsid w:val="00CA6931"/>
    <w:rsid w:val="00CA6987"/>
    <w:rsid w:val="00CA734E"/>
    <w:rsid w:val="00CB0332"/>
    <w:rsid w:val="00CB03FB"/>
    <w:rsid w:val="00CB0BB9"/>
    <w:rsid w:val="00CB12AE"/>
    <w:rsid w:val="00CB17B2"/>
    <w:rsid w:val="00CB1BF0"/>
    <w:rsid w:val="00CB1D85"/>
    <w:rsid w:val="00CB1F9D"/>
    <w:rsid w:val="00CB204A"/>
    <w:rsid w:val="00CB2E0D"/>
    <w:rsid w:val="00CB39B1"/>
    <w:rsid w:val="00CB41BE"/>
    <w:rsid w:val="00CB5ED4"/>
    <w:rsid w:val="00CB653D"/>
    <w:rsid w:val="00CB6F7E"/>
    <w:rsid w:val="00CC06C4"/>
    <w:rsid w:val="00CC0EBC"/>
    <w:rsid w:val="00CC16B4"/>
    <w:rsid w:val="00CC1786"/>
    <w:rsid w:val="00CC210B"/>
    <w:rsid w:val="00CC23D4"/>
    <w:rsid w:val="00CC250E"/>
    <w:rsid w:val="00CC2705"/>
    <w:rsid w:val="00CC2A2A"/>
    <w:rsid w:val="00CC3020"/>
    <w:rsid w:val="00CC42A7"/>
    <w:rsid w:val="00CC4592"/>
    <w:rsid w:val="00CC4C28"/>
    <w:rsid w:val="00CC4E1B"/>
    <w:rsid w:val="00CC5141"/>
    <w:rsid w:val="00CC5863"/>
    <w:rsid w:val="00CC5C75"/>
    <w:rsid w:val="00CC5D94"/>
    <w:rsid w:val="00CC61ED"/>
    <w:rsid w:val="00CC6C15"/>
    <w:rsid w:val="00CC75BF"/>
    <w:rsid w:val="00CC7D3F"/>
    <w:rsid w:val="00CD0000"/>
    <w:rsid w:val="00CD076E"/>
    <w:rsid w:val="00CD08D9"/>
    <w:rsid w:val="00CD0F28"/>
    <w:rsid w:val="00CD139B"/>
    <w:rsid w:val="00CD1B2F"/>
    <w:rsid w:val="00CD1B4D"/>
    <w:rsid w:val="00CD2EDA"/>
    <w:rsid w:val="00CD3721"/>
    <w:rsid w:val="00CD4BB3"/>
    <w:rsid w:val="00CD5917"/>
    <w:rsid w:val="00CD5C54"/>
    <w:rsid w:val="00CD5CD0"/>
    <w:rsid w:val="00CD639B"/>
    <w:rsid w:val="00CD66EF"/>
    <w:rsid w:val="00CD6CAA"/>
    <w:rsid w:val="00CD6FFE"/>
    <w:rsid w:val="00CD745D"/>
    <w:rsid w:val="00CE01BB"/>
    <w:rsid w:val="00CE022E"/>
    <w:rsid w:val="00CE081C"/>
    <w:rsid w:val="00CE1215"/>
    <w:rsid w:val="00CE19DC"/>
    <w:rsid w:val="00CE2243"/>
    <w:rsid w:val="00CE2667"/>
    <w:rsid w:val="00CE2A5D"/>
    <w:rsid w:val="00CE2B94"/>
    <w:rsid w:val="00CE2E4A"/>
    <w:rsid w:val="00CE39B2"/>
    <w:rsid w:val="00CE3CBE"/>
    <w:rsid w:val="00CE3CFF"/>
    <w:rsid w:val="00CE4D33"/>
    <w:rsid w:val="00CE4DC4"/>
    <w:rsid w:val="00CE5151"/>
    <w:rsid w:val="00CE65D0"/>
    <w:rsid w:val="00CE6969"/>
    <w:rsid w:val="00CE719A"/>
    <w:rsid w:val="00CE7801"/>
    <w:rsid w:val="00CE7B66"/>
    <w:rsid w:val="00CE7CA4"/>
    <w:rsid w:val="00CE7E94"/>
    <w:rsid w:val="00CF01C1"/>
    <w:rsid w:val="00CF0B7F"/>
    <w:rsid w:val="00CF0BE5"/>
    <w:rsid w:val="00CF0C90"/>
    <w:rsid w:val="00CF1AAF"/>
    <w:rsid w:val="00CF1CAF"/>
    <w:rsid w:val="00CF228F"/>
    <w:rsid w:val="00CF259A"/>
    <w:rsid w:val="00CF2961"/>
    <w:rsid w:val="00CF3E26"/>
    <w:rsid w:val="00CF4235"/>
    <w:rsid w:val="00CF42D0"/>
    <w:rsid w:val="00CF4A68"/>
    <w:rsid w:val="00CF559D"/>
    <w:rsid w:val="00CF5730"/>
    <w:rsid w:val="00CF5B84"/>
    <w:rsid w:val="00CF5B8E"/>
    <w:rsid w:val="00CF5D18"/>
    <w:rsid w:val="00CF5DD8"/>
    <w:rsid w:val="00CF795A"/>
    <w:rsid w:val="00CF7D64"/>
    <w:rsid w:val="00D005D3"/>
    <w:rsid w:val="00D00748"/>
    <w:rsid w:val="00D009EE"/>
    <w:rsid w:val="00D00B3F"/>
    <w:rsid w:val="00D00DB6"/>
    <w:rsid w:val="00D01064"/>
    <w:rsid w:val="00D0127B"/>
    <w:rsid w:val="00D0197C"/>
    <w:rsid w:val="00D01F7F"/>
    <w:rsid w:val="00D020DD"/>
    <w:rsid w:val="00D02A47"/>
    <w:rsid w:val="00D03787"/>
    <w:rsid w:val="00D0395A"/>
    <w:rsid w:val="00D0484C"/>
    <w:rsid w:val="00D04A7C"/>
    <w:rsid w:val="00D04B3B"/>
    <w:rsid w:val="00D050EE"/>
    <w:rsid w:val="00D0552E"/>
    <w:rsid w:val="00D0585B"/>
    <w:rsid w:val="00D05A1C"/>
    <w:rsid w:val="00D05F04"/>
    <w:rsid w:val="00D06141"/>
    <w:rsid w:val="00D06A42"/>
    <w:rsid w:val="00D06C1D"/>
    <w:rsid w:val="00D074C8"/>
    <w:rsid w:val="00D07C29"/>
    <w:rsid w:val="00D07D79"/>
    <w:rsid w:val="00D10041"/>
    <w:rsid w:val="00D1122B"/>
    <w:rsid w:val="00D113DE"/>
    <w:rsid w:val="00D114E4"/>
    <w:rsid w:val="00D11BCB"/>
    <w:rsid w:val="00D11EF1"/>
    <w:rsid w:val="00D12E12"/>
    <w:rsid w:val="00D12E7F"/>
    <w:rsid w:val="00D13251"/>
    <w:rsid w:val="00D13443"/>
    <w:rsid w:val="00D135FC"/>
    <w:rsid w:val="00D137B7"/>
    <w:rsid w:val="00D13BE3"/>
    <w:rsid w:val="00D14669"/>
    <w:rsid w:val="00D14B2B"/>
    <w:rsid w:val="00D15417"/>
    <w:rsid w:val="00D16C00"/>
    <w:rsid w:val="00D201F6"/>
    <w:rsid w:val="00D202C2"/>
    <w:rsid w:val="00D2062D"/>
    <w:rsid w:val="00D223E8"/>
    <w:rsid w:val="00D23203"/>
    <w:rsid w:val="00D23299"/>
    <w:rsid w:val="00D238E8"/>
    <w:rsid w:val="00D23ECC"/>
    <w:rsid w:val="00D2403B"/>
    <w:rsid w:val="00D24044"/>
    <w:rsid w:val="00D243A9"/>
    <w:rsid w:val="00D24832"/>
    <w:rsid w:val="00D24C1E"/>
    <w:rsid w:val="00D24F56"/>
    <w:rsid w:val="00D25B2C"/>
    <w:rsid w:val="00D2609D"/>
    <w:rsid w:val="00D2628C"/>
    <w:rsid w:val="00D26472"/>
    <w:rsid w:val="00D26550"/>
    <w:rsid w:val="00D2697D"/>
    <w:rsid w:val="00D27E09"/>
    <w:rsid w:val="00D30610"/>
    <w:rsid w:val="00D30645"/>
    <w:rsid w:val="00D30923"/>
    <w:rsid w:val="00D30998"/>
    <w:rsid w:val="00D31026"/>
    <w:rsid w:val="00D31B41"/>
    <w:rsid w:val="00D31E2F"/>
    <w:rsid w:val="00D320C3"/>
    <w:rsid w:val="00D324D6"/>
    <w:rsid w:val="00D33106"/>
    <w:rsid w:val="00D334BB"/>
    <w:rsid w:val="00D33CF6"/>
    <w:rsid w:val="00D35C26"/>
    <w:rsid w:val="00D35F31"/>
    <w:rsid w:val="00D35F65"/>
    <w:rsid w:val="00D362D7"/>
    <w:rsid w:val="00D372E4"/>
    <w:rsid w:val="00D37801"/>
    <w:rsid w:val="00D37939"/>
    <w:rsid w:val="00D41019"/>
    <w:rsid w:val="00D418CF"/>
    <w:rsid w:val="00D41A57"/>
    <w:rsid w:val="00D41FE0"/>
    <w:rsid w:val="00D42B72"/>
    <w:rsid w:val="00D42E15"/>
    <w:rsid w:val="00D431C9"/>
    <w:rsid w:val="00D43B81"/>
    <w:rsid w:val="00D4482D"/>
    <w:rsid w:val="00D44CE3"/>
    <w:rsid w:val="00D45538"/>
    <w:rsid w:val="00D46499"/>
    <w:rsid w:val="00D46A9B"/>
    <w:rsid w:val="00D4719C"/>
    <w:rsid w:val="00D4772E"/>
    <w:rsid w:val="00D47BE2"/>
    <w:rsid w:val="00D47E45"/>
    <w:rsid w:val="00D50A77"/>
    <w:rsid w:val="00D510B4"/>
    <w:rsid w:val="00D51607"/>
    <w:rsid w:val="00D51CF9"/>
    <w:rsid w:val="00D51DF5"/>
    <w:rsid w:val="00D52237"/>
    <w:rsid w:val="00D52263"/>
    <w:rsid w:val="00D52C88"/>
    <w:rsid w:val="00D538A5"/>
    <w:rsid w:val="00D552BF"/>
    <w:rsid w:val="00D5539D"/>
    <w:rsid w:val="00D553F4"/>
    <w:rsid w:val="00D55964"/>
    <w:rsid w:val="00D55AA5"/>
    <w:rsid w:val="00D561F6"/>
    <w:rsid w:val="00D563E1"/>
    <w:rsid w:val="00D564AA"/>
    <w:rsid w:val="00D56D11"/>
    <w:rsid w:val="00D56E22"/>
    <w:rsid w:val="00D5735C"/>
    <w:rsid w:val="00D6111F"/>
    <w:rsid w:val="00D61ED4"/>
    <w:rsid w:val="00D62591"/>
    <w:rsid w:val="00D62D06"/>
    <w:rsid w:val="00D634BB"/>
    <w:rsid w:val="00D63A64"/>
    <w:rsid w:val="00D64062"/>
    <w:rsid w:val="00D64762"/>
    <w:rsid w:val="00D647B9"/>
    <w:rsid w:val="00D64AA0"/>
    <w:rsid w:val="00D64E4E"/>
    <w:rsid w:val="00D64E6C"/>
    <w:rsid w:val="00D65201"/>
    <w:rsid w:val="00D6602A"/>
    <w:rsid w:val="00D66137"/>
    <w:rsid w:val="00D675A9"/>
    <w:rsid w:val="00D67DEC"/>
    <w:rsid w:val="00D67E14"/>
    <w:rsid w:val="00D7083E"/>
    <w:rsid w:val="00D70D1F"/>
    <w:rsid w:val="00D71817"/>
    <w:rsid w:val="00D72983"/>
    <w:rsid w:val="00D72E83"/>
    <w:rsid w:val="00D72F59"/>
    <w:rsid w:val="00D72F69"/>
    <w:rsid w:val="00D73ECD"/>
    <w:rsid w:val="00D75B75"/>
    <w:rsid w:val="00D766BA"/>
    <w:rsid w:val="00D8005B"/>
    <w:rsid w:val="00D80BAA"/>
    <w:rsid w:val="00D81269"/>
    <w:rsid w:val="00D82160"/>
    <w:rsid w:val="00D82AF5"/>
    <w:rsid w:val="00D82C6C"/>
    <w:rsid w:val="00D83910"/>
    <w:rsid w:val="00D83B93"/>
    <w:rsid w:val="00D840B2"/>
    <w:rsid w:val="00D84157"/>
    <w:rsid w:val="00D843C9"/>
    <w:rsid w:val="00D84957"/>
    <w:rsid w:val="00D84BD3"/>
    <w:rsid w:val="00D850A0"/>
    <w:rsid w:val="00D8555A"/>
    <w:rsid w:val="00D86296"/>
    <w:rsid w:val="00D872D6"/>
    <w:rsid w:val="00D87566"/>
    <w:rsid w:val="00D9128F"/>
    <w:rsid w:val="00D9194C"/>
    <w:rsid w:val="00D91B10"/>
    <w:rsid w:val="00D91DB8"/>
    <w:rsid w:val="00D92929"/>
    <w:rsid w:val="00D92FE0"/>
    <w:rsid w:val="00D93236"/>
    <w:rsid w:val="00D9333A"/>
    <w:rsid w:val="00D93E53"/>
    <w:rsid w:val="00D94569"/>
    <w:rsid w:val="00D9482D"/>
    <w:rsid w:val="00D94873"/>
    <w:rsid w:val="00D94D05"/>
    <w:rsid w:val="00D9529C"/>
    <w:rsid w:val="00D956FF"/>
    <w:rsid w:val="00D95A37"/>
    <w:rsid w:val="00D95FBD"/>
    <w:rsid w:val="00D97115"/>
    <w:rsid w:val="00D97446"/>
    <w:rsid w:val="00DA09CA"/>
    <w:rsid w:val="00DA09F4"/>
    <w:rsid w:val="00DA0B44"/>
    <w:rsid w:val="00DA0ED7"/>
    <w:rsid w:val="00DA183D"/>
    <w:rsid w:val="00DA1C34"/>
    <w:rsid w:val="00DA1C50"/>
    <w:rsid w:val="00DA233B"/>
    <w:rsid w:val="00DA2521"/>
    <w:rsid w:val="00DA2C9B"/>
    <w:rsid w:val="00DA3004"/>
    <w:rsid w:val="00DA3899"/>
    <w:rsid w:val="00DA3B06"/>
    <w:rsid w:val="00DA3C27"/>
    <w:rsid w:val="00DA4233"/>
    <w:rsid w:val="00DA4900"/>
    <w:rsid w:val="00DA4CFA"/>
    <w:rsid w:val="00DA5684"/>
    <w:rsid w:val="00DA5E88"/>
    <w:rsid w:val="00DA6033"/>
    <w:rsid w:val="00DA67EB"/>
    <w:rsid w:val="00DA6D1B"/>
    <w:rsid w:val="00DA7B07"/>
    <w:rsid w:val="00DA7E0D"/>
    <w:rsid w:val="00DB09F2"/>
    <w:rsid w:val="00DB1415"/>
    <w:rsid w:val="00DB192B"/>
    <w:rsid w:val="00DB1E19"/>
    <w:rsid w:val="00DB1F2D"/>
    <w:rsid w:val="00DB20AE"/>
    <w:rsid w:val="00DB341C"/>
    <w:rsid w:val="00DB429A"/>
    <w:rsid w:val="00DB477B"/>
    <w:rsid w:val="00DB489D"/>
    <w:rsid w:val="00DB57D3"/>
    <w:rsid w:val="00DB5DF4"/>
    <w:rsid w:val="00DB677C"/>
    <w:rsid w:val="00DB7F2A"/>
    <w:rsid w:val="00DC06B9"/>
    <w:rsid w:val="00DC124E"/>
    <w:rsid w:val="00DC1367"/>
    <w:rsid w:val="00DC1F03"/>
    <w:rsid w:val="00DC20D8"/>
    <w:rsid w:val="00DC2930"/>
    <w:rsid w:val="00DC2C6A"/>
    <w:rsid w:val="00DC3233"/>
    <w:rsid w:val="00DC3BDE"/>
    <w:rsid w:val="00DC471A"/>
    <w:rsid w:val="00DC4929"/>
    <w:rsid w:val="00DC5735"/>
    <w:rsid w:val="00DC7789"/>
    <w:rsid w:val="00DC784F"/>
    <w:rsid w:val="00DC7F12"/>
    <w:rsid w:val="00DD04FF"/>
    <w:rsid w:val="00DD06B3"/>
    <w:rsid w:val="00DD110A"/>
    <w:rsid w:val="00DD1E13"/>
    <w:rsid w:val="00DD1FC4"/>
    <w:rsid w:val="00DD22C5"/>
    <w:rsid w:val="00DD3A6D"/>
    <w:rsid w:val="00DD3BB6"/>
    <w:rsid w:val="00DD3BCE"/>
    <w:rsid w:val="00DD5BEC"/>
    <w:rsid w:val="00DD5DEE"/>
    <w:rsid w:val="00DD5FBF"/>
    <w:rsid w:val="00DD692E"/>
    <w:rsid w:val="00DD6CCB"/>
    <w:rsid w:val="00DD6F7D"/>
    <w:rsid w:val="00DD70E6"/>
    <w:rsid w:val="00DE0054"/>
    <w:rsid w:val="00DE00AA"/>
    <w:rsid w:val="00DE023F"/>
    <w:rsid w:val="00DE14BF"/>
    <w:rsid w:val="00DE1636"/>
    <w:rsid w:val="00DE3072"/>
    <w:rsid w:val="00DE3415"/>
    <w:rsid w:val="00DE42F1"/>
    <w:rsid w:val="00DE44EB"/>
    <w:rsid w:val="00DE4829"/>
    <w:rsid w:val="00DE6589"/>
    <w:rsid w:val="00DE7848"/>
    <w:rsid w:val="00DE7CCB"/>
    <w:rsid w:val="00DE7E5A"/>
    <w:rsid w:val="00DE7FEE"/>
    <w:rsid w:val="00DF07FC"/>
    <w:rsid w:val="00DF0D84"/>
    <w:rsid w:val="00DF1387"/>
    <w:rsid w:val="00DF141C"/>
    <w:rsid w:val="00DF172C"/>
    <w:rsid w:val="00DF2090"/>
    <w:rsid w:val="00DF30EB"/>
    <w:rsid w:val="00DF3B82"/>
    <w:rsid w:val="00DF3C4A"/>
    <w:rsid w:val="00DF4020"/>
    <w:rsid w:val="00DF4036"/>
    <w:rsid w:val="00DF47B1"/>
    <w:rsid w:val="00DF5A32"/>
    <w:rsid w:val="00DF6FFF"/>
    <w:rsid w:val="00DF73E2"/>
    <w:rsid w:val="00E00AE1"/>
    <w:rsid w:val="00E0171E"/>
    <w:rsid w:val="00E024FC"/>
    <w:rsid w:val="00E02CFA"/>
    <w:rsid w:val="00E02D63"/>
    <w:rsid w:val="00E02EAA"/>
    <w:rsid w:val="00E03C8A"/>
    <w:rsid w:val="00E04661"/>
    <w:rsid w:val="00E0495A"/>
    <w:rsid w:val="00E04A19"/>
    <w:rsid w:val="00E05111"/>
    <w:rsid w:val="00E05301"/>
    <w:rsid w:val="00E0578E"/>
    <w:rsid w:val="00E05E6C"/>
    <w:rsid w:val="00E060C4"/>
    <w:rsid w:val="00E07255"/>
    <w:rsid w:val="00E07766"/>
    <w:rsid w:val="00E079E0"/>
    <w:rsid w:val="00E07EE3"/>
    <w:rsid w:val="00E10E7B"/>
    <w:rsid w:val="00E11744"/>
    <w:rsid w:val="00E11930"/>
    <w:rsid w:val="00E11BEE"/>
    <w:rsid w:val="00E11C5A"/>
    <w:rsid w:val="00E12A26"/>
    <w:rsid w:val="00E12DD6"/>
    <w:rsid w:val="00E12EEC"/>
    <w:rsid w:val="00E13039"/>
    <w:rsid w:val="00E13222"/>
    <w:rsid w:val="00E13350"/>
    <w:rsid w:val="00E13D74"/>
    <w:rsid w:val="00E1419A"/>
    <w:rsid w:val="00E157A5"/>
    <w:rsid w:val="00E15D4B"/>
    <w:rsid w:val="00E1649C"/>
    <w:rsid w:val="00E1684D"/>
    <w:rsid w:val="00E16F32"/>
    <w:rsid w:val="00E171D8"/>
    <w:rsid w:val="00E202DC"/>
    <w:rsid w:val="00E20303"/>
    <w:rsid w:val="00E20429"/>
    <w:rsid w:val="00E2075F"/>
    <w:rsid w:val="00E21062"/>
    <w:rsid w:val="00E21E6A"/>
    <w:rsid w:val="00E2206C"/>
    <w:rsid w:val="00E2207C"/>
    <w:rsid w:val="00E22108"/>
    <w:rsid w:val="00E223D8"/>
    <w:rsid w:val="00E225A5"/>
    <w:rsid w:val="00E22B86"/>
    <w:rsid w:val="00E22CD8"/>
    <w:rsid w:val="00E23ABA"/>
    <w:rsid w:val="00E24096"/>
    <w:rsid w:val="00E249F9"/>
    <w:rsid w:val="00E24E3F"/>
    <w:rsid w:val="00E24FBC"/>
    <w:rsid w:val="00E25184"/>
    <w:rsid w:val="00E25380"/>
    <w:rsid w:val="00E25A34"/>
    <w:rsid w:val="00E25C6C"/>
    <w:rsid w:val="00E261C9"/>
    <w:rsid w:val="00E269A0"/>
    <w:rsid w:val="00E30134"/>
    <w:rsid w:val="00E304F3"/>
    <w:rsid w:val="00E30FA0"/>
    <w:rsid w:val="00E3116C"/>
    <w:rsid w:val="00E311C0"/>
    <w:rsid w:val="00E321BA"/>
    <w:rsid w:val="00E32C7D"/>
    <w:rsid w:val="00E32E59"/>
    <w:rsid w:val="00E331D1"/>
    <w:rsid w:val="00E33233"/>
    <w:rsid w:val="00E33817"/>
    <w:rsid w:val="00E33EFF"/>
    <w:rsid w:val="00E3408A"/>
    <w:rsid w:val="00E34553"/>
    <w:rsid w:val="00E34FB5"/>
    <w:rsid w:val="00E35202"/>
    <w:rsid w:val="00E35717"/>
    <w:rsid w:val="00E358D3"/>
    <w:rsid w:val="00E37083"/>
    <w:rsid w:val="00E373DB"/>
    <w:rsid w:val="00E401B9"/>
    <w:rsid w:val="00E40D44"/>
    <w:rsid w:val="00E41468"/>
    <w:rsid w:val="00E41490"/>
    <w:rsid w:val="00E419E6"/>
    <w:rsid w:val="00E41A5D"/>
    <w:rsid w:val="00E42326"/>
    <w:rsid w:val="00E42C31"/>
    <w:rsid w:val="00E42C50"/>
    <w:rsid w:val="00E42D1A"/>
    <w:rsid w:val="00E42F8D"/>
    <w:rsid w:val="00E430B2"/>
    <w:rsid w:val="00E432CE"/>
    <w:rsid w:val="00E43A3F"/>
    <w:rsid w:val="00E44141"/>
    <w:rsid w:val="00E4462D"/>
    <w:rsid w:val="00E4510E"/>
    <w:rsid w:val="00E4595B"/>
    <w:rsid w:val="00E46F6F"/>
    <w:rsid w:val="00E4705D"/>
    <w:rsid w:val="00E50426"/>
    <w:rsid w:val="00E50CCB"/>
    <w:rsid w:val="00E51220"/>
    <w:rsid w:val="00E52043"/>
    <w:rsid w:val="00E52224"/>
    <w:rsid w:val="00E525F5"/>
    <w:rsid w:val="00E52DB8"/>
    <w:rsid w:val="00E5315B"/>
    <w:rsid w:val="00E54230"/>
    <w:rsid w:val="00E545B6"/>
    <w:rsid w:val="00E5497B"/>
    <w:rsid w:val="00E55F21"/>
    <w:rsid w:val="00E56157"/>
    <w:rsid w:val="00E5622C"/>
    <w:rsid w:val="00E56894"/>
    <w:rsid w:val="00E57130"/>
    <w:rsid w:val="00E5753B"/>
    <w:rsid w:val="00E60035"/>
    <w:rsid w:val="00E60343"/>
    <w:rsid w:val="00E60951"/>
    <w:rsid w:val="00E61101"/>
    <w:rsid w:val="00E6185A"/>
    <w:rsid w:val="00E62D81"/>
    <w:rsid w:val="00E62DE0"/>
    <w:rsid w:val="00E62E84"/>
    <w:rsid w:val="00E630DA"/>
    <w:rsid w:val="00E6329F"/>
    <w:rsid w:val="00E645E4"/>
    <w:rsid w:val="00E64652"/>
    <w:rsid w:val="00E648D7"/>
    <w:rsid w:val="00E64CA9"/>
    <w:rsid w:val="00E64F90"/>
    <w:rsid w:val="00E653BA"/>
    <w:rsid w:val="00E65D59"/>
    <w:rsid w:val="00E67F77"/>
    <w:rsid w:val="00E70099"/>
    <w:rsid w:val="00E70772"/>
    <w:rsid w:val="00E709D0"/>
    <w:rsid w:val="00E70FDA"/>
    <w:rsid w:val="00E71600"/>
    <w:rsid w:val="00E71BE9"/>
    <w:rsid w:val="00E727A0"/>
    <w:rsid w:val="00E72901"/>
    <w:rsid w:val="00E72EEA"/>
    <w:rsid w:val="00E7314B"/>
    <w:rsid w:val="00E740EE"/>
    <w:rsid w:val="00E75C5A"/>
    <w:rsid w:val="00E75D4C"/>
    <w:rsid w:val="00E7651B"/>
    <w:rsid w:val="00E7666B"/>
    <w:rsid w:val="00E77265"/>
    <w:rsid w:val="00E7750B"/>
    <w:rsid w:val="00E77E68"/>
    <w:rsid w:val="00E77F16"/>
    <w:rsid w:val="00E80512"/>
    <w:rsid w:val="00E80A99"/>
    <w:rsid w:val="00E80F4E"/>
    <w:rsid w:val="00E81135"/>
    <w:rsid w:val="00E81235"/>
    <w:rsid w:val="00E81FEB"/>
    <w:rsid w:val="00E82B25"/>
    <w:rsid w:val="00E83B9B"/>
    <w:rsid w:val="00E83DB1"/>
    <w:rsid w:val="00E84E59"/>
    <w:rsid w:val="00E85C2C"/>
    <w:rsid w:val="00E85D08"/>
    <w:rsid w:val="00E85E4F"/>
    <w:rsid w:val="00E85FF6"/>
    <w:rsid w:val="00E8601F"/>
    <w:rsid w:val="00E867DC"/>
    <w:rsid w:val="00E86AC4"/>
    <w:rsid w:val="00E871C9"/>
    <w:rsid w:val="00E90FB2"/>
    <w:rsid w:val="00E927DB"/>
    <w:rsid w:val="00E929BC"/>
    <w:rsid w:val="00E92AFC"/>
    <w:rsid w:val="00E92D38"/>
    <w:rsid w:val="00E93263"/>
    <w:rsid w:val="00E94143"/>
    <w:rsid w:val="00E9450F"/>
    <w:rsid w:val="00E9480B"/>
    <w:rsid w:val="00E94989"/>
    <w:rsid w:val="00E95897"/>
    <w:rsid w:val="00E95AC6"/>
    <w:rsid w:val="00E9605D"/>
    <w:rsid w:val="00E963D8"/>
    <w:rsid w:val="00E965E9"/>
    <w:rsid w:val="00E96757"/>
    <w:rsid w:val="00E97440"/>
    <w:rsid w:val="00E97DB0"/>
    <w:rsid w:val="00E97DBF"/>
    <w:rsid w:val="00EA08F1"/>
    <w:rsid w:val="00EA0A0D"/>
    <w:rsid w:val="00EA0A73"/>
    <w:rsid w:val="00EA0B6E"/>
    <w:rsid w:val="00EA1851"/>
    <w:rsid w:val="00EA228A"/>
    <w:rsid w:val="00EA308D"/>
    <w:rsid w:val="00EA34A0"/>
    <w:rsid w:val="00EA36F5"/>
    <w:rsid w:val="00EA3897"/>
    <w:rsid w:val="00EA4173"/>
    <w:rsid w:val="00EA49FA"/>
    <w:rsid w:val="00EA4A23"/>
    <w:rsid w:val="00EA4A2B"/>
    <w:rsid w:val="00EA5306"/>
    <w:rsid w:val="00EA561C"/>
    <w:rsid w:val="00EA59B1"/>
    <w:rsid w:val="00EA5DF7"/>
    <w:rsid w:val="00EA6026"/>
    <w:rsid w:val="00EA6291"/>
    <w:rsid w:val="00EA66CE"/>
    <w:rsid w:val="00EB0822"/>
    <w:rsid w:val="00EB1464"/>
    <w:rsid w:val="00EB15D2"/>
    <w:rsid w:val="00EB16CE"/>
    <w:rsid w:val="00EB1941"/>
    <w:rsid w:val="00EB224E"/>
    <w:rsid w:val="00EB34B7"/>
    <w:rsid w:val="00EB383F"/>
    <w:rsid w:val="00EB4089"/>
    <w:rsid w:val="00EB438E"/>
    <w:rsid w:val="00EB484D"/>
    <w:rsid w:val="00EB4DE7"/>
    <w:rsid w:val="00EB51EC"/>
    <w:rsid w:val="00EB6142"/>
    <w:rsid w:val="00EB6497"/>
    <w:rsid w:val="00EB6A47"/>
    <w:rsid w:val="00EB6D51"/>
    <w:rsid w:val="00EB7436"/>
    <w:rsid w:val="00EB7B90"/>
    <w:rsid w:val="00EB7F6A"/>
    <w:rsid w:val="00EC00CA"/>
    <w:rsid w:val="00EC21F3"/>
    <w:rsid w:val="00EC2352"/>
    <w:rsid w:val="00EC2AE0"/>
    <w:rsid w:val="00EC2EB5"/>
    <w:rsid w:val="00EC2F06"/>
    <w:rsid w:val="00EC3389"/>
    <w:rsid w:val="00EC33C1"/>
    <w:rsid w:val="00EC44E0"/>
    <w:rsid w:val="00EC46A7"/>
    <w:rsid w:val="00EC4F84"/>
    <w:rsid w:val="00EC5010"/>
    <w:rsid w:val="00EC547E"/>
    <w:rsid w:val="00EC5C55"/>
    <w:rsid w:val="00EC60CF"/>
    <w:rsid w:val="00ED1805"/>
    <w:rsid w:val="00ED20DD"/>
    <w:rsid w:val="00ED23BA"/>
    <w:rsid w:val="00ED3405"/>
    <w:rsid w:val="00ED34D2"/>
    <w:rsid w:val="00ED3C16"/>
    <w:rsid w:val="00ED4881"/>
    <w:rsid w:val="00ED492C"/>
    <w:rsid w:val="00ED4DE9"/>
    <w:rsid w:val="00ED4FC3"/>
    <w:rsid w:val="00ED58C6"/>
    <w:rsid w:val="00ED64D4"/>
    <w:rsid w:val="00ED6F64"/>
    <w:rsid w:val="00EE046E"/>
    <w:rsid w:val="00EE0BA5"/>
    <w:rsid w:val="00EE0CEC"/>
    <w:rsid w:val="00EE1793"/>
    <w:rsid w:val="00EE1D04"/>
    <w:rsid w:val="00EE22AF"/>
    <w:rsid w:val="00EE2ECF"/>
    <w:rsid w:val="00EE3067"/>
    <w:rsid w:val="00EE32AA"/>
    <w:rsid w:val="00EE34D6"/>
    <w:rsid w:val="00EE3B2E"/>
    <w:rsid w:val="00EE3D94"/>
    <w:rsid w:val="00EE40CF"/>
    <w:rsid w:val="00EE51EC"/>
    <w:rsid w:val="00EE55BE"/>
    <w:rsid w:val="00EE5842"/>
    <w:rsid w:val="00EE5D70"/>
    <w:rsid w:val="00EE6813"/>
    <w:rsid w:val="00EE6A8E"/>
    <w:rsid w:val="00EE6B63"/>
    <w:rsid w:val="00EE6D3B"/>
    <w:rsid w:val="00EE6DEC"/>
    <w:rsid w:val="00EE75BF"/>
    <w:rsid w:val="00EE75FE"/>
    <w:rsid w:val="00EE7E63"/>
    <w:rsid w:val="00EF086B"/>
    <w:rsid w:val="00EF0EF7"/>
    <w:rsid w:val="00EF179E"/>
    <w:rsid w:val="00EF1865"/>
    <w:rsid w:val="00EF1897"/>
    <w:rsid w:val="00EF233E"/>
    <w:rsid w:val="00EF2855"/>
    <w:rsid w:val="00EF2E04"/>
    <w:rsid w:val="00EF2E93"/>
    <w:rsid w:val="00EF3239"/>
    <w:rsid w:val="00EF32DD"/>
    <w:rsid w:val="00EF35C0"/>
    <w:rsid w:val="00EF3A13"/>
    <w:rsid w:val="00EF3AF2"/>
    <w:rsid w:val="00EF406F"/>
    <w:rsid w:val="00EF525F"/>
    <w:rsid w:val="00EF55EB"/>
    <w:rsid w:val="00EF58EE"/>
    <w:rsid w:val="00EF59DE"/>
    <w:rsid w:val="00EF6B3A"/>
    <w:rsid w:val="00EF6B9C"/>
    <w:rsid w:val="00EF6D5E"/>
    <w:rsid w:val="00EF6E71"/>
    <w:rsid w:val="00EF7C75"/>
    <w:rsid w:val="00EF7D72"/>
    <w:rsid w:val="00EF7FC1"/>
    <w:rsid w:val="00F010DD"/>
    <w:rsid w:val="00F01DA0"/>
    <w:rsid w:val="00F01EEB"/>
    <w:rsid w:val="00F02190"/>
    <w:rsid w:val="00F03CC4"/>
    <w:rsid w:val="00F0455E"/>
    <w:rsid w:val="00F048F5"/>
    <w:rsid w:val="00F04EE7"/>
    <w:rsid w:val="00F05867"/>
    <w:rsid w:val="00F05D9D"/>
    <w:rsid w:val="00F05F98"/>
    <w:rsid w:val="00F06448"/>
    <w:rsid w:val="00F0653B"/>
    <w:rsid w:val="00F0783E"/>
    <w:rsid w:val="00F07A9E"/>
    <w:rsid w:val="00F07E58"/>
    <w:rsid w:val="00F102D8"/>
    <w:rsid w:val="00F105D0"/>
    <w:rsid w:val="00F10750"/>
    <w:rsid w:val="00F1095F"/>
    <w:rsid w:val="00F10C97"/>
    <w:rsid w:val="00F10CC7"/>
    <w:rsid w:val="00F11BEC"/>
    <w:rsid w:val="00F11F71"/>
    <w:rsid w:val="00F121FD"/>
    <w:rsid w:val="00F12BF0"/>
    <w:rsid w:val="00F12C1E"/>
    <w:rsid w:val="00F13536"/>
    <w:rsid w:val="00F135D7"/>
    <w:rsid w:val="00F13F6E"/>
    <w:rsid w:val="00F1514C"/>
    <w:rsid w:val="00F1522E"/>
    <w:rsid w:val="00F15E0F"/>
    <w:rsid w:val="00F15FED"/>
    <w:rsid w:val="00F16085"/>
    <w:rsid w:val="00F16A5D"/>
    <w:rsid w:val="00F16D2E"/>
    <w:rsid w:val="00F16E4D"/>
    <w:rsid w:val="00F171D0"/>
    <w:rsid w:val="00F1741D"/>
    <w:rsid w:val="00F206BE"/>
    <w:rsid w:val="00F20AD6"/>
    <w:rsid w:val="00F20B3A"/>
    <w:rsid w:val="00F20EB1"/>
    <w:rsid w:val="00F22063"/>
    <w:rsid w:val="00F2518B"/>
    <w:rsid w:val="00F255EC"/>
    <w:rsid w:val="00F25851"/>
    <w:rsid w:val="00F25AE6"/>
    <w:rsid w:val="00F25D37"/>
    <w:rsid w:val="00F2699E"/>
    <w:rsid w:val="00F2737C"/>
    <w:rsid w:val="00F27EC6"/>
    <w:rsid w:val="00F27FF8"/>
    <w:rsid w:val="00F307D8"/>
    <w:rsid w:val="00F30E94"/>
    <w:rsid w:val="00F31352"/>
    <w:rsid w:val="00F316E2"/>
    <w:rsid w:val="00F32971"/>
    <w:rsid w:val="00F33121"/>
    <w:rsid w:val="00F33224"/>
    <w:rsid w:val="00F344C6"/>
    <w:rsid w:val="00F34A68"/>
    <w:rsid w:val="00F35AF2"/>
    <w:rsid w:val="00F35BCA"/>
    <w:rsid w:val="00F35CB6"/>
    <w:rsid w:val="00F35DB8"/>
    <w:rsid w:val="00F36320"/>
    <w:rsid w:val="00F36661"/>
    <w:rsid w:val="00F412CA"/>
    <w:rsid w:val="00F41457"/>
    <w:rsid w:val="00F41D6B"/>
    <w:rsid w:val="00F42139"/>
    <w:rsid w:val="00F422D0"/>
    <w:rsid w:val="00F426B3"/>
    <w:rsid w:val="00F42B27"/>
    <w:rsid w:val="00F44167"/>
    <w:rsid w:val="00F445EE"/>
    <w:rsid w:val="00F46B30"/>
    <w:rsid w:val="00F46D2C"/>
    <w:rsid w:val="00F47465"/>
    <w:rsid w:val="00F475DD"/>
    <w:rsid w:val="00F479C6"/>
    <w:rsid w:val="00F5048E"/>
    <w:rsid w:val="00F504E9"/>
    <w:rsid w:val="00F504F9"/>
    <w:rsid w:val="00F50971"/>
    <w:rsid w:val="00F5097E"/>
    <w:rsid w:val="00F50985"/>
    <w:rsid w:val="00F513A8"/>
    <w:rsid w:val="00F5156D"/>
    <w:rsid w:val="00F52595"/>
    <w:rsid w:val="00F52D98"/>
    <w:rsid w:val="00F53A96"/>
    <w:rsid w:val="00F54193"/>
    <w:rsid w:val="00F54AB3"/>
    <w:rsid w:val="00F55A6A"/>
    <w:rsid w:val="00F56477"/>
    <w:rsid w:val="00F56EDF"/>
    <w:rsid w:val="00F571D5"/>
    <w:rsid w:val="00F5765F"/>
    <w:rsid w:val="00F5773C"/>
    <w:rsid w:val="00F57AB0"/>
    <w:rsid w:val="00F600DB"/>
    <w:rsid w:val="00F601D3"/>
    <w:rsid w:val="00F60889"/>
    <w:rsid w:val="00F60C85"/>
    <w:rsid w:val="00F61A40"/>
    <w:rsid w:val="00F61EF9"/>
    <w:rsid w:val="00F61FB2"/>
    <w:rsid w:val="00F6218F"/>
    <w:rsid w:val="00F6240E"/>
    <w:rsid w:val="00F62826"/>
    <w:rsid w:val="00F62943"/>
    <w:rsid w:val="00F63114"/>
    <w:rsid w:val="00F636EB"/>
    <w:rsid w:val="00F64142"/>
    <w:rsid w:val="00F650EE"/>
    <w:rsid w:val="00F66184"/>
    <w:rsid w:val="00F6631E"/>
    <w:rsid w:val="00F66B5D"/>
    <w:rsid w:val="00F66BB2"/>
    <w:rsid w:val="00F66BDC"/>
    <w:rsid w:val="00F66F72"/>
    <w:rsid w:val="00F67163"/>
    <w:rsid w:val="00F67D9B"/>
    <w:rsid w:val="00F70454"/>
    <w:rsid w:val="00F710FB"/>
    <w:rsid w:val="00F71E79"/>
    <w:rsid w:val="00F722C5"/>
    <w:rsid w:val="00F73859"/>
    <w:rsid w:val="00F73E7D"/>
    <w:rsid w:val="00F7410B"/>
    <w:rsid w:val="00F7415B"/>
    <w:rsid w:val="00F7429D"/>
    <w:rsid w:val="00F7448B"/>
    <w:rsid w:val="00F74858"/>
    <w:rsid w:val="00F75203"/>
    <w:rsid w:val="00F759A5"/>
    <w:rsid w:val="00F75F8B"/>
    <w:rsid w:val="00F76289"/>
    <w:rsid w:val="00F76D37"/>
    <w:rsid w:val="00F76D81"/>
    <w:rsid w:val="00F76F6C"/>
    <w:rsid w:val="00F7706E"/>
    <w:rsid w:val="00F7778B"/>
    <w:rsid w:val="00F80EFF"/>
    <w:rsid w:val="00F8133E"/>
    <w:rsid w:val="00F81D4E"/>
    <w:rsid w:val="00F81D7A"/>
    <w:rsid w:val="00F8243C"/>
    <w:rsid w:val="00F82951"/>
    <w:rsid w:val="00F83509"/>
    <w:rsid w:val="00F836EA"/>
    <w:rsid w:val="00F83D17"/>
    <w:rsid w:val="00F84203"/>
    <w:rsid w:val="00F842A0"/>
    <w:rsid w:val="00F8434A"/>
    <w:rsid w:val="00F84D1D"/>
    <w:rsid w:val="00F84E85"/>
    <w:rsid w:val="00F853E3"/>
    <w:rsid w:val="00F85BAE"/>
    <w:rsid w:val="00F86088"/>
    <w:rsid w:val="00F86D5D"/>
    <w:rsid w:val="00F8770E"/>
    <w:rsid w:val="00F87880"/>
    <w:rsid w:val="00F87A85"/>
    <w:rsid w:val="00F87E05"/>
    <w:rsid w:val="00F9079C"/>
    <w:rsid w:val="00F91D54"/>
    <w:rsid w:val="00F926F8"/>
    <w:rsid w:val="00F928A4"/>
    <w:rsid w:val="00F92CCE"/>
    <w:rsid w:val="00F93C50"/>
    <w:rsid w:val="00F94A1A"/>
    <w:rsid w:val="00F951D8"/>
    <w:rsid w:val="00F960DB"/>
    <w:rsid w:val="00F96686"/>
    <w:rsid w:val="00F96A08"/>
    <w:rsid w:val="00F978EC"/>
    <w:rsid w:val="00F97EBE"/>
    <w:rsid w:val="00FA0239"/>
    <w:rsid w:val="00FA0597"/>
    <w:rsid w:val="00FA1EED"/>
    <w:rsid w:val="00FA20D0"/>
    <w:rsid w:val="00FA2150"/>
    <w:rsid w:val="00FA3553"/>
    <w:rsid w:val="00FA3970"/>
    <w:rsid w:val="00FA3AAE"/>
    <w:rsid w:val="00FA4756"/>
    <w:rsid w:val="00FA4FC5"/>
    <w:rsid w:val="00FA50F8"/>
    <w:rsid w:val="00FA6918"/>
    <w:rsid w:val="00FA7A3F"/>
    <w:rsid w:val="00FB018B"/>
    <w:rsid w:val="00FB0A62"/>
    <w:rsid w:val="00FB0C74"/>
    <w:rsid w:val="00FB154D"/>
    <w:rsid w:val="00FB1733"/>
    <w:rsid w:val="00FB1D84"/>
    <w:rsid w:val="00FB2422"/>
    <w:rsid w:val="00FB2BD9"/>
    <w:rsid w:val="00FB2EC1"/>
    <w:rsid w:val="00FB31EA"/>
    <w:rsid w:val="00FB3AB1"/>
    <w:rsid w:val="00FB40EE"/>
    <w:rsid w:val="00FB5399"/>
    <w:rsid w:val="00FB552D"/>
    <w:rsid w:val="00FB6253"/>
    <w:rsid w:val="00FC08C2"/>
    <w:rsid w:val="00FC0AB2"/>
    <w:rsid w:val="00FC1036"/>
    <w:rsid w:val="00FC1C76"/>
    <w:rsid w:val="00FC2A70"/>
    <w:rsid w:val="00FC3399"/>
    <w:rsid w:val="00FC3A1F"/>
    <w:rsid w:val="00FC4007"/>
    <w:rsid w:val="00FC4520"/>
    <w:rsid w:val="00FC461D"/>
    <w:rsid w:val="00FC5D83"/>
    <w:rsid w:val="00FC5EE5"/>
    <w:rsid w:val="00FC5FB1"/>
    <w:rsid w:val="00FC62E5"/>
    <w:rsid w:val="00FC6694"/>
    <w:rsid w:val="00FC67B1"/>
    <w:rsid w:val="00FC69AE"/>
    <w:rsid w:val="00FC7622"/>
    <w:rsid w:val="00FC7DC8"/>
    <w:rsid w:val="00FD0515"/>
    <w:rsid w:val="00FD2041"/>
    <w:rsid w:val="00FD2127"/>
    <w:rsid w:val="00FD2563"/>
    <w:rsid w:val="00FD26FB"/>
    <w:rsid w:val="00FD2B0D"/>
    <w:rsid w:val="00FD5006"/>
    <w:rsid w:val="00FD5C84"/>
    <w:rsid w:val="00FD60E0"/>
    <w:rsid w:val="00FD6AC4"/>
    <w:rsid w:val="00FD7788"/>
    <w:rsid w:val="00FD78FE"/>
    <w:rsid w:val="00FD7CD1"/>
    <w:rsid w:val="00FE028F"/>
    <w:rsid w:val="00FE04A8"/>
    <w:rsid w:val="00FE080D"/>
    <w:rsid w:val="00FE0828"/>
    <w:rsid w:val="00FE1579"/>
    <w:rsid w:val="00FE1D28"/>
    <w:rsid w:val="00FE20B2"/>
    <w:rsid w:val="00FE2798"/>
    <w:rsid w:val="00FE3135"/>
    <w:rsid w:val="00FE3651"/>
    <w:rsid w:val="00FE3D50"/>
    <w:rsid w:val="00FE520F"/>
    <w:rsid w:val="00FE5A02"/>
    <w:rsid w:val="00FE5BC5"/>
    <w:rsid w:val="00FE6A66"/>
    <w:rsid w:val="00FE712B"/>
    <w:rsid w:val="00FF0204"/>
    <w:rsid w:val="00FF02BE"/>
    <w:rsid w:val="00FF0855"/>
    <w:rsid w:val="00FF090E"/>
    <w:rsid w:val="00FF0B82"/>
    <w:rsid w:val="00FF1248"/>
    <w:rsid w:val="00FF24DA"/>
    <w:rsid w:val="00FF28C9"/>
    <w:rsid w:val="00FF33F9"/>
    <w:rsid w:val="00FF3B68"/>
    <w:rsid w:val="00FF3D19"/>
    <w:rsid w:val="00FF46BF"/>
    <w:rsid w:val="00FF48EB"/>
    <w:rsid w:val="00FF4DC6"/>
    <w:rsid w:val="00FF4FD3"/>
    <w:rsid w:val="00FF5D1C"/>
    <w:rsid w:val="00FF634F"/>
    <w:rsid w:val="00FF63BB"/>
    <w:rsid w:val="00FF6CF7"/>
    <w:rsid w:val="00FF7311"/>
    <w:rsid w:val="00FF78EA"/>
    <w:rsid w:val="00FF7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770254-9BEF-43AB-999D-458AA5BF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2EA"/>
    <w:rPr>
      <w:rFonts w:ascii="Times New Roman" w:eastAsia="Times New Roman" w:hAnsi="Times New Roman"/>
      <w:sz w:val="24"/>
      <w:szCs w:val="24"/>
    </w:rPr>
  </w:style>
  <w:style w:type="paragraph" w:styleId="1">
    <w:name w:val="heading 1"/>
    <w:basedOn w:val="a"/>
    <w:next w:val="a"/>
    <w:link w:val="10"/>
    <w:uiPriority w:val="99"/>
    <w:qFormat/>
    <w:rsid w:val="00830ED9"/>
    <w:pPr>
      <w:keepNext/>
      <w:jc w:val="center"/>
      <w:outlineLvl w:val="0"/>
    </w:pPr>
    <w:rPr>
      <w:rFonts w:eastAsia="Calibri"/>
      <w:b/>
      <w:bCs/>
      <w:sz w:val="20"/>
      <w:szCs w:val="20"/>
    </w:rPr>
  </w:style>
  <w:style w:type="paragraph" w:styleId="2">
    <w:name w:val="heading 2"/>
    <w:basedOn w:val="a"/>
    <w:next w:val="a"/>
    <w:link w:val="20"/>
    <w:uiPriority w:val="99"/>
    <w:qFormat/>
    <w:rsid w:val="00830ED9"/>
    <w:pPr>
      <w:keepNext/>
      <w:jc w:val="center"/>
      <w:outlineLvl w:val="1"/>
    </w:pPr>
    <w:rPr>
      <w:rFonts w:eastAsia="Calibri"/>
      <w:b/>
      <w:bCs/>
      <w:sz w:val="20"/>
      <w:szCs w:val="20"/>
    </w:rPr>
  </w:style>
  <w:style w:type="paragraph" w:styleId="3">
    <w:name w:val="heading 3"/>
    <w:basedOn w:val="a"/>
    <w:next w:val="a"/>
    <w:link w:val="30"/>
    <w:uiPriority w:val="99"/>
    <w:qFormat/>
    <w:rsid w:val="00830ED9"/>
    <w:pPr>
      <w:keepNext/>
      <w:outlineLvl w:val="2"/>
    </w:pPr>
    <w:rPr>
      <w:rFonts w:eastAsia="Calibri"/>
      <w:b/>
      <w:bCs/>
      <w:sz w:val="20"/>
      <w:szCs w:val="20"/>
    </w:rPr>
  </w:style>
  <w:style w:type="paragraph" w:styleId="4">
    <w:name w:val="heading 4"/>
    <w:basedOn w:val="a"/>
    <w:next w:val="a"/>
    <w:link w:val="40"/>
    <w:uiPriority w:val="99"/>
    <w:qFormat/>
    <w:rsid w:val="00830ED9"/>
    <w:pPr>
      <w:keepNext/>
      <w:jc w:val="both"/>
      <w:outlineLvl w:val="3"/>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0ED9"/>
    <w:rPr>
      <w:rFonts w:ascii="Times New Roman" w:hAnsi="Times New Roman" w:cs="Times New Roman"/>
      <w:b/>
      <w:bCs/>
      <w:sz w:val="20"/>
      <w:szCs w:val="20"/>
      <w:lang w:eastAsia="ru-RU"/>
    </w:rPr>
  </w:style>
  <w:style w:type="character" w:customStyle="1" w:styleId="20">
    <w:name w:val="Заголовок 2 Знак"/>
    <w:link w:val="2"/>
    <w:uiPriority w:val="99"/>
    <w:locked/>
    <w:rsid w:val="00830ED9"/>
    <w:rPr>
      <w:rFonts w:ascii="Times New Roman" w:hAnsi="Times New Roman" w:cs="Times New Roman"/>
      <w:b/>
      <w:bCs/>
      <w:sz w:val="20"/>
      <w:szCs w:val="20"/>
      <w:lang w:eastAsia="ru-RU"/>
    </w:rPr>
  </w:style>
  <w:style w:type="character" w:customStyle="1" w:styleId="30">
    <w:name w:val="Заголовок 3 Знак"/>
    <w:link w:val="3"/>
    <w:uiPriority w:val="99"/>
    <w:locked/>
    <w:rsid w:val="00830ED9"/>
    <w:rPr>
      <w:rFonts w:ascii="Times New Roman" w:hAnsi="Times New Roman" w:cs="Times New Roman"/>
      <w:b/>
      <w:bCs/>
      <w:sz w:val="20"/>
      <w:szCs w:val="20"/>
      <w:lang w:eastAsia="ru-RU"/>
    </w:rPr>
  </w:style>
  <w:style w:type="character" w:customStyle="1" w:styleId="40">
    <w:name w:val="Заголовок 4 Знак"/>
    <w:link w:val="4"/>
    <w:uiPriority w:val="99"/>
    <w:locked/>
    <w:rsid w:val="00830ED9"/>
    <w:rPr>
      <w:rFonts w:ascii="Times New Roman" w:hAnsi="Times New Roman" w:cs="Times New Roman"/>
      <w:b/>
      <w:bCs/>
      <w:sz w:val="20"/>
      <w:szCs w:val="20"/>
      <w:lang w:eastAsia="ru-RU"/>
    </w:rPr>
  </w:style>
  <w:style w:type="paragraph" w:styleId="a3">
    <w:name w:val="Body Text"/>
    <w:basedOn w:val="a"/>
    <w:link w:val="a4"/>
    <w:uiPriority w:val="99"/>
    <w:rsid w:val="00830ED9"/>
    <w:pPr>
      <w:jc w:val="center"/>
    </w:pPr>
    <w:rPr>
      <w:rFonts w:eastAsia="Calibri"/>
      <w:b/>
      <w:bCs/>
      <w:sz w:val="20"/>
      <w:szCs w:val="20"/>
    </w:rPr>
  </w:style>
  <w:style w:type="character" w:customStyle="1" w:styleId="a4">
    <w:name w:val="Основной текст Знак"/>
    <w:link w:val="a3"/>
    <w:uiPriority w:val="99"/>
    <w:locked/>
    <w:rsid w:val="00830ED9"/>
    <w:rPr>
      <w:rFonts w:ascii="Times New Roman" w:hAnsi="Times New Roman" w:cs="Times New Roman"/>
      <w:b/>
      <w:bCs/>
      <w:sz w:val="20"/>
      <w:szCs w:val="20"/>
      <w:lang w:eastAsia="ru-RU"/>
    </w:rPr>
  </w:style>
  <w:style w:type="paragraph" w:styleId="a5">
    <w:name w:val="Body Text Indent"/>
    <w:basedOn w:val="a"/>
    <w:link w:val="a6"/>
    <w:uiPriority w:val="99"/>
    <w:rsid w:val="00830ED9"/>
    <w:pPr>
      <w:ind w:left="-142" w:firstLine="578"/>
    </w:pPr>
    <w:rPr>
      <w:rFonts w:eastAsia="Calibri"/>
      <w:b/>
      <w:bCs/>
      <w:sz w:val="20"/>
      <w:szCs w:val="20"/>
    </w:rPr>
  </w:style>
  <w:style w:type="character" w:customStyle="1" w:styleId="a6">
    <w:name w:val="Основной текст с отступом Знак"/>
    <w:link w:val="a5"/>
    <w:uiPriority w:val="99"/>
    <w:locked/>
    <w:rsid w:val="00830ED9"/>
    <w:rPr>
      <w:rFonts w:ascii="Times New Roman" w:hAnsi="Times New Roman" w:cs="Times New Roman"/>
      <w:b/>
      <w:bCs/>
      <w:sz w:val="20"/>
      <w:szCs w:val="20"/>
      <w:lang w:eastAsia="ru-RU"/>
    </w:rPr>
  </w:style>
  <w:style w:type="paragraph" w:styleId="21">
    <w:name w:val="Body Text Indent 2"/>
    <w:basedOn w:val="a"/>
    <w:link w:val="22"/>
    <w:uiPriority w:val="99"/>
    <w:rsid w:val="00830ED9"/>
    <w:pPr>
      <w:ind w:left="-142" w:firstLine="578"/>
    </w:pPr>
    <w:rPr>
      <w:rFonts w:eastAsia="Calibri"/>
      <w:sz w:val="20"/>
      <w:szCs w:val="20"/>
    </w:rPr>
  </w:style>
  <w:style w:type="character" w:customStyle="1" w:styleId="22">
    <w:name w:val="Основной текст с отступом 2 Знак"/>
    <w:link w:val="21"/>
    <w:uiPriority w:val="99"/>
    <w:locked/>
    <w:rsid w:val="00830ED9"/>
    <w:rPr>
      <w:rFonts w:ascii="Times New Roman" w:hAnsi="Times New Roman" w:cs="Times New Roman"/>
      <w:sz w:val="20"/>
      <w:szCs w:val="20"/>
      <w:lang w:eastAsia="ru-RU"/>
    </w:rPr>
  </w:style>
  <w:style w:type="paragraph" w:customStyle="1" w:styleId="31">
    <w:name w:val="Основной текст с отступом 31"/>
    <w:basedOn w:val="a"/>
    <w:uiPriority w:val="99"/>
    <w:rsid w:val="00830ED9"/>
    <w:pPr>
      <w:tabs>
        <w:tab w:val="left" w:pos="851"/>
      </w:tabs>
      <w:suppressAutoHyphens/>
      <w:ind w:firstLine="680"/>
      <w:jc w:val="both"/>
    </w:pPr>
    <w:rPr>
      <w:lang w:eastAsia="ar-SA"/>
    </w:rPr>
  </w:style>
  <w:style w:type="character" w:styleId="a7">
    <w:name w:val="Hyperlink"/>
    <w:uiPriority w:val="99"/>
    <w:rsid w:val="00802C99"/>
    <w:rPr>
      <w:color w:val="0000FF"/>
      <w:u w:val="single"/>
    </w:rPr>
  </w:style>
  <w:style w:type="paragraph" w:customStyle="1" w:styleId="ConsPlusNormal">
    <w:name w:val="ConsPlusNormal"/>
    <w:uiPriority w:val="99"/>
    <w:rsid w:val="00802C99"/>
    <w:pPr>
      <w:widowControl w:val="0"/>
      <w:autoSpaceDE w:val="0"/>
      <w:autoSpaceDN w:val="0"/>
      <w:adjustRightInd w:val="0"/>
      <w:ind w:firstLine="720"/>
    </w:pPr>
    <w:rPr>
      <w:rFonts w:ascii="Arial" w:eastAsia="Times New Roman" w:hAnsi="Arial" w:cs="Arial"/>
    </w:rPr>
  </w:style>
  <w:style w:type="paragraph" w:styleId="a8">
    <w:name w:val="List Paragraph"/>
    <w:basedOn w:val="a"/>
    <w:uiPriority w:val="34"/>
    <w:qFormat/>
    <w:rsid w:val="009842C0"/>
    <w:pPr>
      <w:spacing w:after="200" w:line="276" w:lineRule="auto"/>
      <w:ind w:left="720"/>
    </w:pPr>
    <w:rPr>
      <w:rFonts w:ascii="Calibri" w:eastAsia="Calibri" w:hAnsi="Calibri" w:cs="Calibri"/>
      <w:sz w:val="22"/>
      <w:szCs w:val="22"/>
      <w:lang w:eastAsia="en-US"/>
    </w:rPr>
  </w:style>
  <w:style w:type="table" w:styleId="a9">
    <w:name w:val="Table Grid"/>
    <w:basedOn w:val="a1"/>
    <w:uiPriority w:val="59"/>
    <w:rsid w:val="00F7520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845A9A"/>
    <w:pPr>
      <w:spacing w:before="100" w:beforeAutospacing="1" w:after="100" w:afterAutospacing="1"/>
    </w:pPr>
  </w:style>
  <w:style w:type="character" w:customStyle="1" w:styleId="apple-converted-space">
    <w:name w:val="apple-converted-space"/>
    <w:uiPriority w:val="99"/>
    <w:rsid w:val="00845A9A"/>
  </w:style>
  <w:style w:type="character" w:styleId="ab">
    <w:name w:val="Strong"/>
    <w:uiPriority w:val="99"/>
    <w:qFormat/>
    <w:rsid w:val="00845A9A"/>
    <w:rPr>
      <w:b/>
      <w:bCs/>
    </w:rPr>
  </w:style>
  <w:style w:type="paragraph" w:customStyle="1" w:styleId="greetingtext">
    <w:name w:val="greeting_text"/>
    <w:basedOn w:val="a"/>
    <w:uiPriority w:val="99"/>
    <w:rsid w:val="00484052"/>
    <w:pPr>
      <w:spacing w:before="100" w:beforeAutospacing="1" w:after="100" w:afterAutospacing="1"/>
    </w:pPr>
  </w:style>
  <w:style w:type="paragraph" w:customStyle="1" w:styleId="ac">
    <w:name w:val="Знак"/>
    <w:basedOn w:val="a"/>
    <w:uiPriority w:val="99"/>
    <w:rsid w:val="00484052"/>
    <w:pPr>
      <w:widowControl w:val="0"/>
      <w:adjustRightInd w:val="0"/>
      <w:spacing w:after="160" w:line="240" w:lineRule="exact"/>
      <w:jc w:val="right"/>
    </w:pPr>
    <w:rPr>
      <w:sz w:val="20"/>
      <w:szCs w:val="20"/>
      <w:lang w:val="en-GB" w:eastAsia="en-US"/>
    </w:rPr>
  </w:style>
  <w:style w:type="character" w:customStyle="1" w:styleId="11">
    <w:name w:val="Основной текст Знак1"/>
    <w:uiPriority w:val="99"/>
    <w:locked/>
    <w:rsid w:val="009E2FE2"/>
    <w:rPr>
      <w:rFonts w:ascii="Times New Roman" w:hAnsi="Times New Roman" w:cs="Times New Roman"/>
      <w:b/>
      <w:bCs/>
      <w:sz w:val="20"/>
      <w:szCs w:val="20"/>
      <w:lang w:eastAsia="ru-RU"/>
    </w:rPr>
  </w:style>
  <w:style w:type="paragraph" w:styleId="ad">
    <w:name w:val="header"/>
    <w:basedOn w:val="a"/>
    <w:link w:val="ae"/>
    <w:uiPriority w:val="99"/>
    <w:semiHidden/>
    <w:rsid w:val="009E2FE2"/>
    <w:pPr>
      <w:tabs>
        <w:tab w:val="center" w:pos="4677"/>
        <w:tab w:val="right" w:pos="9355"/>
      </w:tabs>
    </w:pPr>
    <w:rPr>
      <w:rFonts w:eastAsia="Calibri"/>
      <w:sz w:val="20"/>
      <w:szCs w:val="20"/>
    </w:rPr>
  </w:style>
  <w:style w:type="character" w:customStyle="1" w:styleId="ae">
    <w:name w:val="Верхний колонтитул Знак"/>
    <w:link w:val="ad"/>
    <w:uiPriority w:val="99"/>
    <w:semiHidden/>
    <w:locked/>
    <w:rsid w:val="009E2FE2"/>
    <w:rPr>
      <w:rFonts w:ascii="Times New Roman" w:hAnsi="Times New Roman" w:cs="Times New Roman"/>
      <w:sz w:val="20"/>
      <w:szCs w:val="20"/>
      <w:lang w:eastAsia="ru-RU"/>
    </w:rPr>
  </w:style>
  <w:style w:type="paragraph" w:styleId="af">
    <w:name w:val="footer"/>
    <w:basedOn w:val="a"/>
    <w:link w:val="af0"/>
    <w:uiPriority w:val="99"/>
    <w:rsid w:val="009E2FE2"/>
    <w:pPr>
      <w:tabs>
        <w:tab w:val="center" w:pos="4677"/>
        <w:tab w:val="right" w:pos="9355"/>
      </w:tabs>
    </w:pPr>
    <w:rPr>
      <w:rFonts w:eastAsia="Calibri"/>
      <w:sz w:val="20"/>
      <w:szCs w:val="20"/>
    </w:rPr>
  </w:style>
  <w:style w:type="character" w:customStyle="1" w:styleId="af0">
    <w:name w:val="Нижний колонтитул Знак"/>
    <w:link w:val="af"/>
    <w:uiPriority w:val="99"/>
    <w:locked/>
    <w:rsid w:val="009E2FE2"/>
    <w:rPr>
      <w:rFonts w:ascii="Times New Roman" w:hAnsi="Times New Roman" w:cs="Times New Roman"/>
      <w:sz w:val="20"/>
      <w:szCs w:val="20"/>
      <w:lang w:eastAsia="ru-RU"/>
    </w:rPr>
  </w:style>
  <w:style w:type="paragraph" w:styleId="af1">
    <w:name w:val="Balloon Text"/>
    <w:basedOn w:val="a"/>
    <w:link w:val="af2"/>
    <w:uiPriority w:val="99"/>
    <w:semiHidden/>
    <w:rsid w:val="001B6B94"/>
    <w:rPr>
      <w:rFonts w:ascii="Tahoma" w:eastAsia="Calibri" w:hAnsi="Tahoma" w:cs="Tahoma"/>
      <w:sz w:val="16"/>
      <w:szCs w:val="16"/>
    </w:rPr>
  </w:style>
  <w:style w:type="character" w:customStyle="1" w:styleId="af2">
    <w:name w:val="Текст выноски Знак"/>
    <w:link w:val="af1"/>
    <w:uiPriority w:val="99"/>
    <w:semiHidden/>
    <w:locked/>
    <w:rsid w:val="001B6B94"/>
    <w:rPr>
      <w:rFonts w:ascii="Tahoma" w:hAnsi="Tahoma" w:cs="Tahoma"/>
      <w:sz w:val="16"/>
      <w:szCs w:val="16"/>
      <w:lang w:eastAsia="ru-RU"/>
    </w:rPr>
  </w:style>
  <w:style w:type="paragraph" w:customStyle="1" w:styleId="western">
    <w:name w:val="western"/>
    <w:basedOn w:val="a"/>
    <w:uiPriority w:val="99"/>
    <w:rsid w:val="00CD6FFE"/>
    <w:pPr>
      <w:spacing w:before="100" w:beforeAutospacing="1" w:after="100" w:afterAutospacing="1"/>
    </w:pPr>
  </w:style>
  <w:style w:type="paragraph" w:customStyle="1" w:styleId="msonormalcxspmiddle">
    <w:name w:val="msonormalcxspmiddle"/>
    <w:basedOn w:val="a"/>
    <w:uiPriority w:val="99"/>
    <w:rsid w:val="00CD6FFE"/>
    <w:pPr>
      <w:spacing w:before="100" w:beforeAutospacing="1" w:after="100" w:afterAutospacing="1"/>
    </w:pPr>
  </w:style>
  <w:style w:type="paragraph" w:customStyle="1" w:styleId="rtejustify">
    <w:name w:val="rtejustify"/>
    <w:basedOn w:val="a"/>
    <w:uiPriority w:val="99"/>
    <w:rsid w:val="00CD6FFE"/>
    <w:pPr>
      <w:spacing w:before="100" w:beforeAutospacing="1" w:after="100" w:afterAutospacing="1"/>
    </w:pPr>
  </w:style>
  <w:style w:type="table" w:customStyle="1" w:styleId="12">
    <w:name w:val="Сетка таблицы1"/>
    <w:rsid w:val="00A151BB"/>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iPriority w:val="99"/>
    <w:semiHidden/>
    <w:unhideWhenUsed/>
    <w:locked/>
    <w:rsid w:val="00D72983"/>
    <w:pPr>
      <w:spacing w:after="120"/>
    </w:pPr>
    <w:rPr>
      <w:sz w:val="16"/>
      <w:szCs w:val="16"/>
    </w:rPr>
  </w:style>
  <w:style w:type="character" w:customStyle="1" w:styleId="33">
    <w:name w:val="Основной текст 3 Знак"/>
    <w:link w:val="32"/>
    <w:uiPriority w:val="99"/>
    <w:semiHidden/>
    <w:rsid w:val="00D72983"/>
    <w:rPr>
      <w:rFonts w:ascii="Times New Roman" w:eastAsia="Times New Roman" w:hAnsi="Times New Roman"/>
      <w:sz w:val="16"/>
      <w:szCs w:val="16"/>
    </w:rPr>
  </w:style>
  <w:style w:type="table" w:customStyle="1" w:styleId="23">
    <w:name w:val="Сетка таблицы2"/>
    <w:basedOn w:val="a1"/>
    <w:next w:val="a9"/>
    <w:uiPriority w:val="59"/>
    <w:rsid w:val="00804B1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9"/>
    <w:rsid w:val="002E1D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rsid w:val="002E1D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F41D6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A54EE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9"/>
    <w:uiPriority w:val="59"/>
    <w:rsid w:val="00533F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9"/>
    <w:uiPriority w:val="59"/>
    <w:rsid w:val="00340CF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FollowedHyperlink"/>
    <w:uiPriority w:val="99"/>
    <w:semiHidden/>
    <w:unhideWhenUsed/>
    <w:locked/>
    <w:rsid w:val="006E07A3"/>
    <w:rPr>
      <w:color w:val="800080"/>
      <w:u w:val="single"/>
    </w:rPr>
  </w:style>
  <w:style w:type="table" w:customStyle="1" w:styleId="9">
    <w:name w:val="Сетка таблицы9"/>
    <w:basedOn w:val="a1"/>
    <w:next w:val="a9"/>
    <w:rsid w:val="007367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rsid w:val="00264B5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2113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9"/>
    <w:rsid w:val="00961C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9"/>
    <w:uiPriority w:val="59"/>
    <w:rsid w:val="00961C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9"/>
    <w:uiPriority w:val="59"/>
    <w:rsid w:val="003210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9"/>
    <w:rsid w:val="003210C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9"/>
    <w:uiPriority w:val="59"/>
    <w:rsid w:val="003210C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9"/>
    <w:rsid w:val="006F3C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9"/>
    <w:rsid w:val="00D51C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9"/>
    <w:rsid w:val="003E059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9"/>
    <w:uiPriority w:val="59"/>
    <w:rsid w:val="009E4C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9"/>
    <w:uiPriority w:val="59"/>
    <w:rsid w:val="009E4C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9"/>
    <w:uiPriority w:val="39"/>
    <w:rsid w:val="00B9689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9"/>
    <w:uiPriority w:val="39"/>
    <w:rsid w:val="00B9689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9"/>
    <w:uiPriority w:val="59"/>
    <w:rsid w:val="008672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9"/>
    <w:uiPriority w:val="59"/>
    <w:rsid w:val="0051050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9"/>
    <w:uiPriority w:val="59"/>
    <w:rsid w:val="00085A7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9"/>
    <w:rsid w:val="00085A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9"/>
    <w:uiPriority w:val="59"/>
    <w:rsid w:val="00085A7A"/>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9"/>
    <w:uiPriority w:val="59"/>
    <w:rsid w:val="001865E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9"/>
    <w:uiPriority w:val="59"/>
    <w:rsid w:val="001A28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9"/>
    <w:uiPriority w:val="59"/>
    <w:rsid w:val="007B3F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9"/>
    <w:uiPriority w:val="59"/>
    <w:rsid w:val="00FE028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9390">
      <w:bodyDiv w:val="1"/>
      <w:marLeft w:val="0"/>
      <w:marRight w:val="0"/>
      <w:marTop w:val="0"/>
      <w:marBottom w:val="0"/>
      <w:divBdr>
        <w:top w:val="none" w:sz="0" w:space="0" w:color="auto"/>
        <w:left w:val="none" w:sz="0" w:space="0" w:color="auto"/>
        <w:bottom w:val="none" w:sz="0" w:space="0" w:color="auto"/>
        <w:right w:val="none" w:sz="0" w:space="0" w:color="auto"/>
      </w:divBdr>
    </w:div>
    <w:div w:id="111680827">
      <w:bodyDiv w:val="1"/>
      <w:marLeft w:val="0"/>
      <w:marRight w:val="0"/>
      <w:marTop w:val="0"/>
      <w:marBottom w:val="0"/>
      <w:divBdr>
        <w:top w:val="none" w:sz="0" w:space="0" w:color="auto"/>
        <w:left w:val="none" w:sz="0" w:space="0" w:color="auto"/>
        <w:bottom w:val="none" w:sz="0" w:space="0" w:color="auto"/>
        <w:right w:val="none" w:sz="0" w:space="0" w:color="auto"/>
      </w:divBdr>
    </w:div>
    <w:div w:id="129592316">
      <w:bodyDiv w:val="1"/>
      <w:marLeft w:val="0"/>
      <w:marRight w:val="0"/>
      <w:marTop w:val="0"/>
      <w:marBottom w:val="0"/>
      <w:divBdr>
        <w:top w:val="none" w:sz="0" w:space="0" w:color="auto"/>
        <w:left w:val="none" w:sz="0" w:space="0" w:color="auto"/>
        <w:bottom w:val="none" w:sz="0" w:space="0" w:color="auto"/>
        <w:right w:val="none" w:sz="0" w:space="0" w:color="auto"/>
      </w:divBdr>
    </w:div>
    <w:div w:id="164443601">
      <w:bodyDiv w:val="1"/>
      <w:marLeft w:val="0"/>
      <w:marRight w:val="0"/>
      <w:marTop w:val="0"/>
      <w:marBottom w:val="0"/>
      <w:divBdr>
        <w:top w:val="none" w:sz="0" w:space="0" w:color="auto"/>
        <w:left w:val="none" w:sz="0" w:space="0" w:color="auto"/>
        <w:bottom w:val="none" w:sz="0" w:space="0" w:color="auto"/>
        <w:right w:val="none" w:sz="0" w:space="0" w:color="auto"/>
      </w:divBdr>
    </w:div>
    <w:div w:id="212814608">
      <w:bodyDiv w:val="1"/>
      <w:marLeft w:val="0"/>
      <w:marRight w:val="0"/>
      <w:marTop w:val="0"/>
      <w:marBottom w:val="0"/>
      <w:divBdr>
        <w:top w:val="none" w:sz="0" w:space="0" w:color="auto"/>
        <w:left w:val="none" w:sz="0" w:space="0" w:color="auto"/>
        <w:bottom w:val="none" w:sz="0" w:space="0" w:color="auto"/>
        <w:right w:val="none" w:sz="0" w:space="0" w:color="auto"/>
      </w:divBdr>
    </w:div>
    <w:div w:id="253705752">
      <w:bodyDiv w:val="1"/>
      <w:marLeft w:val="0"/>
      <w:marRight w:val="0"/>
      <w:marTop w:val="0"/>
      <w:marBottom w:val="0"/>
      <w:divBdr>
        <w:top w:val="none" w:sz="0" w:space="0" w:color="auto"/>
        <w:left w:val="none" w:sz="0" w:space="0" w:color="auto"/>
        <w:bottom w:val="none" w:sz="0" w:space="0" w:color="auto"/>
        <w:right w:val="none" w:sz="0" w:space="0" w:color="auto"/>
      </w:divBdr>
    </w:div>
    <w:div w:id="275061544">
      <w:bodyDiv w:val="1"/>
      <w:marLeft w:val="0"/>
      <w:marRight w:val="0"/>
      <w:marTop w:val="0"/>
      <w:marBottom w:val="0"/>
      <w:divBdr>
        <w:top w:val="none" w:sz="0" w:space="0" w:color="auto"/>
        <w:left w:val="none" w:sz="0" w:space="0" w:color="auto"/>
        <w:bottom w:val="none" w:sz="0" w:space="0" w:color="auto"/>
        <w:right w:val="none" w:sz="0" w:space="0" w:color="auto"/>
      </w:divBdr>
    </w:div>
    <w:div w:id="315456900">
      <w:bodyDiv w:val="1"/>
      <w:marLeft w:val="0"/>
      <w:marRight w:val="0"/>
      <w:marTop w:val="0"/>
      <w:marBottom w:val="0"/>
      <w:divBdr>
        <w:top w:val="none" w:sz="0" w:space="0" w:color="auto"/>
        <w:left w:val="none" w:sz="0" w:space="0" w:color="auto"/>
        <w:bottom w:val="none" w:sz="0" w:space="0" w:color="auto"/>
        <w:right w:val="none" w:sz="0" w:space="0" w:color="auto"/>
      </w:divBdr>
    </w:div>
    <w:div w:id="359478477">
      <w:bodyDiv w:val="1"/>
      <w:marLeft w:val="0"/>
      <w:marRight w:val="0"/>
      <w:marTop w:val="0"/>
      <w:marBottom w:val="0"/>
      <w:divBdr>
        <w:top w:val="none" w:sz="0" w:space="0" w:color="auto"/>
        <w:left w:val="none" w:sz="0" w:space="0" w:color="auto"/>
        <w:bottom w:val="none" w:sz="0" w:space="0" w:color="auto"/>
        <w:right w:val="none" w:sz="0" w:space="0" w:color="auto"/>
      </w:divBdr>
    </w:div>
    <w:div w:id="388117346">
      <w:bodyDiv w:val="1"/>
      <w:marLeft w:val="0"/>
      <w:marRight w:val="0"/>
      <w:marTop w:val="0"/>
      <w:marBottom w:val="0"/>
      <w:divBdr>
        <w:top w:val="none" w:sz="0" w:space="0" w:color="auto"/>
        <w:left w:val="none" w:sz="0" w:space="0" w:color="auto"/>
        <w:bottom w:val="none" w:sz="0" w:space="0" w:color="auto"/>
        <w:right w:val="none" w:sz="0" w:space="0" w:color="auto"/>
      </w:divBdr>
    </w:div>
    <w:div w:id="399525783">
      <w:bodyDiv w:val="1"/>
      <w:marLeft w:val="0"/>
      <w:marRight w:val="0"/>
      <w:marTop w:val="0"/>
      <w:marBottom w:val="0"/>
      <w:divBdr>
        <w:top w:val="none" w:sz="0" w:space="0" w:color="auto"/>
        <w:left w:val="none" w:sz="0" w:space="0" w:color="auto"/>
        <w:bottom w:val="none" w:sz="0" w:space="0" w:color="auto"/>
        <w:right w:val="none" w:sz="0" w:space="0" w:color="auto"/>
      </w:divBdr>
    </w:div>
    <w:div w:id="430590553">
      <w:bodyDiv w:val="1"/>
      <w:marLeft w:val="0"/>
      <w:marRight w:val="0"/>
      <w:marTop w:val="0"/>
      <w:marBottom w:val="0"/>
      <w:divBdr>
        <w:top w:val="none" w:sz="0" w:space="0" w:color="auto"/>
        <w:left w:val="none" w:sz="0" w:space="0" w:color="auto"/>
        <w:bottom w:val="none" w:sz="0" w:space="0" w:color="auto"/>
        <w:right w:val="none" w:sz="0" w:space="0" w:color="auto"/>
      </w:divBdr>
    </w:div>
    <w:div w:id="443578550">
      <w:bodyDiv w:val="1"/>
      <w:marLeft w:val="0"/>
      <w:marRight w:val="0"/>
      <w:marTop w:val="0"/>
      <w:marBottom w:val="0"/>
      <w:divBdr>
        <w:top w:val="none" w:sz="0" w:space="0" w:color="auto"/>
        <w:left w:val="none" w:sz="0" w:space="0" w:color="auto"/>
        <w:bottom w:val="none" w:sz="0" w:space="0" w:color="auto"/>
        <w:right w:val="none" w:sz="0" w:space="0" w:color="auto"/>
      </w:divBdr>
    </w:div>
    <w:div w:id="446437596">
      <w:bodyDiv w:val="1"/>
      <w:marLeft w:val="0"/>
      <w:marRight w:val="0"/>
      <w:marTop w:val="0"/>
      <w:marBottom w:val="0"/>
      <w:divBdr>
        <w:top w:val="none" w:sz="0" w:space="0" w:color="auto"/>
        <w:left w:val="none" w:sz="0" w:space="0" w:color="auto"/>
        <w:bottom w:val="none" w:sz="0" w:space="0" w:color="auto"/>
        <w:right w:val="none" w:sz="0" w:space="0" w:color="auto"/>
      </w:divBdr>
    </w:div>
    <w:div w:id="545412249">
      <w:bodyDiv w:val="1"/>
      <w:marLeft w:val="0"/>
      <w:marRight w:val="0"/>
      <w:marTop w:val="0"/>
      <w:marBottom w:val="0"/>
      <w:divBdr>
        <w:top w:val="none" w:sz="0" w:space="0" w:color="auto"/>
        <w:left w:val="none" w:sz="0" w:space="0" w:color="auto"/>
        <w:bottom w:val="none" w:sz="0" w:space="0" w:color="auto"/>
        <w:right w:val="none" w:sz="0" w:space="0" w:color="auto"/>
      </w:divBdr>
    </w:div>
    <w:div w:id="551773911">
      <w:bodyDiv w:val="1"/>
      <w:marLeft w:val="0"/>
      <w:marRight w:val="0"/>
      <w:marTop w:val="0"/>
      <w:marBottom w:val="0"/>
      <w:divBdr>
        <w:top w:val="none" w:sz="0" w:space="0" w:color="auto"/>
        <w:left w:val="none" w:sz="0" w:space="0" w:color="auto"/>
        <w:bottom w:val="none" w:sz="0" w:space="0" w:color="auto"/>
        <w:right w:val="none" w:sz="0" w:space="0" w:color="auto"/>
      </w:divBdr>
    </w:div>
    <w:div w:id="611975829">
      <w:bodyDiv w:val="1"/>
      <w:marLeft w:val="0"/>
      <w:marRight w:val="0"/>
      <w:marTop w:val="0"/>
      <w:marBottom w:val="0"/>
      <w:divBdr>
        <w:top w:val="none" w:sz="0" w:space="0" w:color="auto"/>
        <w:left w:val="none" w:sz="0" w:space="0" w:color="auto"/>
        <w:bottom w:val="none" w:sz="0" w:space="0" w:color="auto"/>
        <w:right w:val="none" w:sz="0" w:space="0" w:color="auto"/>
      </w:divBdr>
    </w:div>
    <w:div w:id="648291923">
      <w:bodyDiv w:val="1"/>
      <w:marLeft w:val="0"/>
      <w:marRight w:val="0"/>
      <w:marTop w:val="0"/>
      <w:marBottom w:val="0"/>
      <w:divBdr>
        <w:top w:val="none" w:sz="0" w:space="0" w:color="auto"/>
        <w:left w:val="none" w:sz="0" w:space="0" w:color="auto"/>
        <w:bottom w:val="none" w:sz="0" w:space="0" w:color="auto"/>
        <w:right w:val="none" w:sz="0" w:space="0" w:color="auto"/>
      </w:divBdr>
      <w:divsChild>
        <w:div w:id="1241140805">
          <w:marLeft w:val="0"/>
          <w:marRight w:val="0"/>
          <w:marTop w:val="240"/>
          <w:marBottom w:val="240"/>
          <w:divBdr>
            <w:top w:val="none" w:sz="0" w:space="0" w:color="auto"/>
            <w:left w:val="none" w:sz="0" w:space="0" w:color="auto"/>
            <w:bottom w:val="none" w:sz="0" w:space="0" w:color="auto"/>
            <w:right w:val="none" w:sz="0" w:space="0" w:color="auto"/>
          </w:divBdr>
          <w:divsChild>
            <w:div w:id="1152058894">
              <w:marLeft w:val="0"/>
              <w:marRight w:val="0"/>
              <w:marTop w:val="0"/>
              <w:marBottom w:val="0"/>
              <w:divBdr>
                <w:top w:val="none" w:sz="0" w:space="0" w:color="auto"/>
                <w:left w:val="none" w:sz="0" w:space="0" w:color="auto"/>
                <w:bottom w:val="none" w:sz="0" w:space="0" w:color="auto"/>
                <w:right w:val="none" w:sz="0" w:space="0" w:color="auto"/>
              </w:divBdr>
              <w:divsChild>
                <w:div w:id="7976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8751">
          <w:marLeft w:val="0"/>
          <w:marRight w:val="0"/>
          <w:marTop w:val="240"/>
          <w:marBottom w:val="240"/>
          <w:divBdr>
            <w:top w:val="none" w:sz="0" w:space="0" w:color="auto"/>
            <w:left w:val="none" w:sz="0" w:space="0" w:color="auto"/>
            <w:bottom w:val="none" w:sz="0" w:space="0" w:color="auto"/>
            <w:right w:val="none" w:sz="0" w:space="0" w:color="auto"/>
          </w:divBdr>
        </w:div>
        <w:div w:id="975065704">
          <w:marLeft w:val="0"/>
          <w:marRight w:val="0"/>
          <w:marTop w:val="240"/>
          <w:marBottom w:val="240"/>
          <w:divBdr>
            <w:top w:val="none" w:sz="0" w:space="0" w:color="auto"/>
            <w:left w:val="none" w:sz="0" w:space="0" w:color="auto"/>
            <w:bottom w:val="none" w:sz="0" w:space="0" w:color="auto"/>
            <w:right w:val="none" w:sz="0" w:space="0" w:color="auto"/>
          </w:divBdr>
          <w:divsChild>
            <w:div w:id="656809407">
              <w:marLeft w:val="0"/>
              <w:marRight w:val="0"/>
              <w:marTop w:val="0"/>
              <w:marBottom w:val="0"/>
              <w:divBdr>
                <w:top w:val="none" w:sz="0" w:space="0" w:color="auto"/>
                <w:left w:val="none" w:sz="0" w:space="0" w:color="auto"/>
                <w:bottom w:val="none" w:sz="0" w:space="0" w:color="auto"/>
                <w:right w:val="none" w:sz="0" w:space="0" w:color="auto"/>
              </w:divBdr>
              <w:divsChild>
                <w:div w:id="9028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5111">
      <w:bodyDiv w:val="1"/>
      <w:marLeft w:val="0"/>
      <w:marRight w:val="0"/>
      <w:marTop w:val="0"/>
      <w:marBottom w:val="0"/>
      <w:divBdr>
        <w:top w:val="none" w:sz="0" w:space="0" w:color="auto"/>
        <w:left w:val="none" w:sz="0" w:space="0" w:color="auto"/>
        <w:bottom w:val="none" w:sz="0" w:space="0" w:color="auto"/>
        <w:right w:val="none" w:sz="0" w:space="0" w:color="auto"/>
      </w:divBdr>
    </w:div>
    <w:div w:id="756751592">
      <w:bodyDiv w:val="1"/>
      <w:marLeft w:val="0"/>
      <w:marRight w:val="0"/>
      <w:marTop w:val="0"/>
      <w:marBottom w:val="0"/>
      <w:divBdr>
        <w:top w:val="none" w:sz="0" w:space="0" w:color="auto"/>
        <w:left w:val="none" w:sz="0" w:space="0" w:color="auto"/>
        <w:bottom w:val="none" w:sz="0" w:space="0" w:color="auto"/>
        <w:right w:val="none" w:sz="0" w:space="0" w:color="auto"/>
      </w:divBdr>
    </w:div>
    <w:div w:id="770517401">
      <w:bodyDiv w:val="1"/>
      <w:marLeft w:val="0"/>
      <w:marRight w:val="0"/>
      <w:marTop w:val="0"/>
      <w:marBottom w:val="0"/>
      <w:divBdr>
        <w:top w:val="none" w:sz="0" w:space="0" w:color="auto"/>
        <w:left w:val="none" w:sz="0" w:space="0" w:color="auto"/>
        <w:bottom w:val="none" w:sz="0" w:space="0" w:color="auto"/>
        <w:right w:val="none" w:sz="0" w:space="0" w:color="auto"/>
      </w:divBdr>
    </w:div>
    <w:div w:id="778835998">
      <w:bodyDiv w:val="1"/>
      <w:marLeft w:val="0"/>
      <w:marRight w:val="0"/>
      <w:marTop w:val="0"/>
      <w:marBottom w:val="0"/>
      <w:divBdr>
        <w:top w:val="none" w:sz="0" w:space="0" w:color="auto"/>
        <w:left w:val="none" w:sz="0" w:space="0" w:color="auto"/>
        <w:bottom w:val="none" w:sz="0" w:space="0" w:color="auto"/>
        <w:right w:val="none" w:sz="0" w:space="0" w:color="auto"/>
      </w:divBdr>
    </w:div>
    <w:div w:id="838538788">
      <w:bodyDiv w:val="1"/>
      <w:marLeft w:val="0"/>
      <w:marRight w:val="0"/>
      <w:marTop w:val="0"/>
      <w:marBottom w:val="0"/>
      <w:divBdr>
        <w:top w:val="none" w:sz="0" w:space="0" w:color="auto"/>
        <w:left w:val="none" w:sz="0" w:space="0" w:color="auto"/>
        <w:bottom w:val="none" w:sz="0" w:space="0" w:color="auto"/>
        <w:right w:val="none" w:sz="0" w:space="0" w:color="auto"/>
      </w:divBdr>
    </w:div>
    <w:div w:id="929895998">
      <w:bodyDiv w:val="1"/>
      <w:marLeft w:val="0"/>
      <w:marRight w:val="0"/>
      <w:marTop w:val="0"/>
      <w:marBottom w:val="0"/>
      <w:divBdr>
        <w:top w:val="none" w:sz="0" w:space="0" w:color="auto"/>
        <w:left w:val="none" w:sz="0" w:space="0" w:color="auto"/>
        <w:bottom w:val="none" w:sz="0" w:space="0" w:color="auto"/>
        <w:right w:val="none" w:sz="0" w:space="0" w:color="auto"/>
      </w:divBdr>
    </w:div>
    <w:div w:id="1002120058">
      <w:bodyDiv w:val="1"/>
      <w:marLeft w:val="0"/>
      <w:marRight w:val="0"/>
      <w:marTop w:val="0"/>
      <w:marBottom w:val="0"/>
      <w:divBdr>
        <w:top w:val="none" w:sz="0" w:space="0" w:color="auto"/>
        <w:left w:val="none" w:sz="0" w:space="0" w:color="auto"/>
        <w:bottom w:val="none" w:sz="0" w:space="0" w:color="auto"/>
        <w:right w:val="none" w:sz="0" w:space="0" w:color="auto"/>
      </w:divBdr>
    </w:div>
    <w:div w:id="1002590083">
      <w:bodyDiv w:val="1"/>
      <w:marLeft w:val="0"/>
      <w:marRight w:val="0"/>
      <w:marTop w:val="0"/>
      <w:marBottom w:val="0"/>
      <w:divBdr>
        <w:top w:val="none" w:sz="0" w:space="0" w:color="auto"/>
        <w:left w:val="none" w:sz="0" w:space="0" w:color="auto"/>
        <w:bottom w:val="none" w:sz="0" w:space="0" w:color="auto"/>
        <w:right w:val="none" w:sz="0" w:space="0" w:color="auto"/>
      </w:divBdr>
      <w:divsChild>
        <w:div w:id="133759397">
          <w:marLeft w:val="0"/>
          <w:marRight w:val="0"/>
          <w:marTop w:val="240"/>
          <w:marBottom w:val="240"/>
          <w:divBdr>
            <w:top w:val="none" w:sz="0" w:space="0" w:color="auto"/>
            <w:left w:val="none" w:sz="0" w:space="0" w:color="auto"/>
            <w:bottom w:val="none" w:sz="0" w:space="0" w:color="auto"/>
            <w:right w:val="none" w:sz="0" w:space="0" w:color="auto"/>
          </w:divBdr>
          <w:divsChild>
            <w:div w:id="336344568">
              <w:marLeft w:val="0"/>
              <w:marRight w:val="0"/>
              <w:marTop w:val="0"/>
              <w:marBottom w:val="0"/>
              <w:divBdr>
                <w:top w:val="none" w:sz="0" w:space="0" w:color="auto"/>
                <w:left w:val="none" w:sz="0" w:space="0" w:color="auto"/>
                <w:bottom w:val="none" w:sz="0" w:space="0" w:color="auto"/>
                <w:right w:val="none" w:sz="0" w:space="0" w:color="auto"/>
              </w:divBdr>
              <w:divsChild>
                <w:div w:id="14518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69006">
      <w:bodyDiv w:val="1"/>
      <w:marLeft w:val="0"/>
      <w:marRight w:val="0"/>
      <w:marTop w:val="0"/>
      <w:marBottom w:val="0"/>
      <w:divBdr>
        <w:top w:val="none" w:sz="0" w:space="0" w:color="auto"/>
        <w:left w:val="none" w:sz="0" w:space="0" w:color="auto"/>
        <w:bottom w:val="none" w:sz="0" w:space="0" w:color="auto"/>
        <w:right w:val="none" w:sz="0" w:space="0" w:color="auto"/>
      </w:divBdr>
    </w:div>
    <w:div w:id="1132098563">
      <w:bodyDiv w:val="1"/>
      <w:marLeft w:val="0"/>
      <w:marRight w:val="0"/>
      <w:marTop w:val="0"/>
      <w:marBottom w:val="0"/>
      <w:divBdr>
        <w:top w:val="none" w:sz="0" w:space="0" w:color="auto"/>
        <w:left w:val="none" w:sz="0" w:space="0" w:color="auto"/>
        <w:bottom w:val="none" w:sz="0" w:space="0" w:color="auto"/>
        <w:right w:val="none" w:sz="0" w:space="0" w:color="auto"/>
      </w:divBdr>
    </w:div>
    <w:div w:id="1218737185">
      <w:bodyDiv w:val="1"/>
      <w:marLeft w:val="0"/>
      <w:marRight w:val="0"/>
      <w:marTop w:val="0"/>
      <w:marBottom w:val="0"/>
      <w:divBdr>
        <w:top w:val="none" w:sz="0" w:space="0" w:color="auto"/>
        <w:left w:val="none" w:sz="0" w:space="0" w:color="auto"/>
        <w:bottom w:val="none" w:sz="0" w:space="0" w:color="auto"/>
        <w:right w:val="none" w:sz="0" w:space="0" w:color="auto"/>
      </w:divBdr>
    </w:div>
    <w:div w:id="1243829162">
      <w:bodyDiv w:val="1"/>
      <w:marLeft w:val="0"/>
      <w:marRight w:val="0"/>
      <w:marTop w:val="0"/>
      <w:marBottom w:val="0"/>
      <w:divBdr>
        <w:top w:val="none" w:sz="0" w:space="0" w:color="auto"/>
        <w:left w:val="none" w:sz="0" w:space="0" w:color="auto"/>
        <w:bottom w:val="none" w:sz="0" w:space="0" w:color="auto"/>
        <w:right w:val="none" w:sz="0" w:space="0" w:color="auto"/>
      </w:divBdr>
    </w:div>
    <w:div w:id="1287934512">
      <w:bodyDiv w:val="1"/>
      <w:marLeft w:val="0"/>
      <w:marRight w:val="0"/>
      <w:marTop w:val="0"/>
      <w:marBottom w:val="0"/>
      <w:divBdr>
        <w:top w:val="none" w:sz="0" w:space="0" w:color="auto"/>
        <w:left w:val="none" w:sz="0" w:space="0" w:color="auto"/>
        <w:bottom w:val="none" w:sz="0" w:space="0" w:color="auto"/>
        <w:right w:val="none" w:sz="0" w:space="0" w:color="auto"/>
      </w:divBdr>
      <w:divsChild>
        <w:div w:id="1683893031">
          <w:marLeft w:val="0"/>
          <w:marRight w:val="0"/>
          <w:marTop w:val="240"/>
          <w:marBottom w:val="240"/>
          <w:divBdr>
            <w:top w:val="none" w:sz="0" w:space="0" w:color="auto"/>
            <w:left w:val="none" w:sz="0" w:space="0" w:color="auto"/>
            <w:bottom w:val="none" w:sz="0" w:space="0" w:color="auto"/>
            <w:right w:val="none" w:sz="0" w:space="0" w:color="auto"/>
          </w:divBdr>
          <w:divsChild>
            <w:div w:id="819537738">
              <w:marLeft w:val="0"/>
              <w:marRight w:val="0"/>
              <w:marTop w:val="0"/>
              <w:marBottom w:val="0"/>
              <w:divBdr>
                <w:top w:val="none" w:sz="0" w:space="0" w:color="auto"/>
                <w:left w:val="none" w:sz="0" w:space="0" w:color="auto"/>
                <w:bottom w:val="none" w:sz="0" w:space="0" w:color="auto"/>
                <w:right w:val="none" w:sz="0" w:space="0" w:color="auto"/>
              </w:divBdr>
              <w:divsChild>
                <w:div w:id="17026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94424">
      <w:bodyDiv w:val="1"/>
      <w:marLeft w:val="0"/>
      <w:marRight w:val="0"/>
      <w:marTop w:val="0"/>
      <w:marBottom w:val="0"/>
      <w:divBdr>
        <w:top w:val="none" w:sz="0" w:space="0" w:color="auto"/>
        <w:left w:val="none" w:sz="0" w:space="0" w:color="auto"/>
        <w:bottom w:val="none" w:sz="0" w:space="0" w:color="auto"/>
        <w:right w:val="none" w:sz="0" w:space="0" w:color="auto"/>
      </w:divBdr>
    </w:div>
    <w:div w:id="1386949606">
      <w:bodyDiv w:val="1"/>
      <w:marLeft w:val="0"/>
      <w:marRight w:val="0"/>
      <w:marTop w:val="0"/>
      <w:marBottom w:val="0"/>
      <w:divBdr>
        <w:top w:val="none" w:sz="0" w:space="0" w:color="auto"/>
        <w:left w:val="none" w:sz="0" w:space="0" w:color="auto"/>
        <w:bottom w:val="none" w:sz="0" w:space="0" w:color="auto"/>
        <w:right w:val="none" w:sz="0" w:space="0" w:color="auto"/>
      </w:divBdr>
    </w:div>
    <w:div w:id="1471052682">
      <w:bodyDiv w:val="1"/>
      <w:marLeft w:val="0"/>
      <w:marRight w:val="0"/>
      <w:marTop w:val="0"/>
      <w:marBottom w:val="0"/>
      <w:divBdr>
        <w:top w:val="none" w:sz="0" w:space="0" w:color="auto"/>
        <w:left w:val="none" w:sz="0" w:space="0" w:color="auto"/>
        <w:bottom w:val="none" w:sz="0" w:space="0" w:color="auto"/>
        <w:right w:val="none" w:sz="0" w:space="0" w:color="auto"/>
      </w:divBdr>
      <w:divsChild>
        <w:div w:id="608271189">
          <w:marLeft w:val="0"/>
          <w:marRight w:val="0"/>
          <w:marTop w:val="180"/>
          <w:marBottom w:val="510"/>
          <w:divBdr>
            <w:top w:val="none" w:sz="0" w:space="0" w:color="auto"/>
            <w:left w:val="none" w:sz="0" w:space="0" w:color="auto"/>
            <w:bottom w:val="none" w:sz="0" w:space="0" w:color="auto"/>
            <w:right w:val="none" w:sz="0" w:space="0" w:color="auto"/>
          </w:divBdr>
        </w:div>
        <w:div w:id="221603236">
          <w:marLeft w:val="0"/>
          <w:marRight w:val="0"/>
          <w:marTop w:val="0"/>
          <w:marBottom w:val="0"/>
          <w:divBdr>
            <w:top w:val="none" w:sz="0" w:space="0" w:color="auto"/>
            <w:left w:val="none" w:sz="0" w:space="0" w:color="auto"/>
            <w:bottom w:val="none" w:sz="0" w:space="0" w:color="auto"/>
            <w:right w:val="none" w:sz="0" w:space="0" w:color="auto"/>
          </w:divBdr>
        </w:div>
        <w:div w:id="255404096">
          <w:marLeft w:val="0"/>
          <w:marRight w:val="0"/>
          <w:marTop w:val="0"/>
          <w:marBottom w:val="0"/>
          <w:divBdr>
            <w:top w:val="none" w:sz="0" w:space="0" w:color="auto"/>
            <w:left w:val="none" w:sz="0" w:space="0" w:color="auto"/>
            <w:bottom w:val="none" w:sz="0" w:space="0" w:color="auto"/>
            <w:right w:val="none" w:sz="0" w:space="0" w:color="auto"/>
          </w:divBdr>
          <w:divsChild>
            <w:div w:id="1437484944">
              <w:marLeft w:val="0"/>
              <w:marRight w:val="0"/>
              <w:marTop w:val="0"/>
              <w:marBottom w:val="0"/>
              <w:divBdr>
                <w:top w:val="none" w:sz="0" w:space="0" w:color="auto"/>
                <w:left w:val="none" w:sz="0" w:space="0" w:color="auto"/>
                <w:bottom w:val="none" w:sz="0" w:space="0" w:color="auto"/>
                <w:right w:val="none" w:sz="0" w:space="0" w:color="auto"/>
              </w:divBdr>
              <w:divsChild>
                <w:div w:id="292060231">
                  <w:marLeft w:val="0"/>
                  <w:marRight w:val="0"/>
                  <w:marTop w:val="0"/>
                  <w:marBottom w:val="0"/>
                  <w:divBdr>
                    <w:top w:val="none" w:sz="0" w:space="0" w:color="auto"/>
                    <w:left w:val="none" w:sz="0" w:space="0" w:color="auto"/>
                    <w:bottom w:val="none" w:sz="0" w:space="0" w:color="auto"/>
                    <w:right w:val="none" w:sz="0" w:space="0" w:color="auto"/>
                  </w:divBdr>
                  <w:divsChild>
                    <w:div w:id="17548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3706">
          <w:marLeft w:val="0"/>
          <w:marRight w:val="0"/>
          <w:marTop w:val="0"/>
          <w:marBottom w:val="600"/>
          <w:divBdr>
            <w:top w:val="none" w:sz="0" w:space="0" w:color="auto"/>
            <w:left w:val="none" w:sz="0" w:space="0" w:color="auto"/>
            <w:bottom w:val="none" w:sz="0" w:space="0" w:color="auto"/>
            <w:right w:val="none" w:sz="0" w:space="0" w:color="auto"/>
          </w:divBdr>
        </w:div>
      </w:divsChild>
    </w:div>
    <w:div w:id="1488477072">
      <w:bodyDiv w:val="1"/>
      <w:marLeft w:val="0"/>
      <w:marRight w:val="0"/>
      <w:marTop w:val="0"/>
      <w:marBottom w:val="0"/>
      <w:divBdr>
        <w:top w:val="none" w:sz="0" w:space="0" w:color="auto"/>
        <w:left w:val="none" w:sz="0" w:space="0" w:color="auto"/>
        <w:bottom w:val="none" w:sz="0" w:space="0" w:color="auto"/>
        <w:right w:val="none" w:sz="0" w:space="0" w:color="auto"/>
      </w:divBdr>
    </w:div>
    <w:div w:id="1533805027">
      <w:bodyDiv w:val="1"/>
      <w:marLeft w:val="0"/>
      <w:marRight w:val="0"/>
      <w:marTop w:val="0"/>
      <w:marBottom w:val="0"/>
      <w:divBdr>
        <w:top w:val="none" w:sz="0" w:space="0" w:color="auto"/>
        <w:left w:val="none" w:sz="0" w:space="0" w:color="auto"/>
        <w:bottom w:val="none" w:sz="0" w:space="0" w:color="auto"/>
        <w:right w:val="none" w:sz="0" w:space="0" w:color="auto"/>
      </w:divBdr>
    </w:div>
    <w:div w:id="1534803920">
      <w:bodyDiv w:val="1"/>
      <w:marLeft w:val="0"/>
      <w:marRight w:val="0"/>
      <w:marTop w:val="0"/>
      <w:marBottom w:val="0"/>
      <w:divBdr>
        <w:top w:val="none" w:sz="0" w:space="0" w:color="auto"/>
        <w:left w:val="none" w:sz="0" w:space="0" w:color="auto"/>
        <w:bottom w:val="none" w:sz="0" w:space="0" w:color="auto"/>
        <w:right w:val="none" w:sz="0" w:space="0" w:color="auto"/>
      </w:divBdr>
    </w:div>
    <w:div w:id="1542981575">
      <w:marLeft w:val="0"/>
      <w:marRight w:val="0"/>
      <w:marTop w:val="0"/>
      <w:marBottom w:val="0"/>
      <w:divBdr>
        <w:top w:val="none" w:sz="0" w:space="0" w:color="auto"/>
        <w:left w:val="none" w:sz="0" w:space="0" w:color="auto"/>
        <w:bottom w:val="none" w:sz="0" w:space="0" w:color="auto"/>
        <w:right w:val="none" w:sz="0" w:space="0" w:color="auto"/>
      </w:divBdr>
      <w:divsChild>
        <w:div w:id="1542981573">
          <w:marLeft w:val="0"/>
          <w:marRight w:val="0"/>
          <w:marTop w:val="0"/>
          <w:marBottom w:val="0"/>
          <w:divBdr>
            <w:top w:val="none" w:sz="0" w:space="0" w:color="auto"/>
            <w:left w:val="none" w:sz="0" w:space="0" w:color="auto"/>
            <w:bottom w:val="none" w:sz="0" w:space="0" w:color="auto"/>
            <w:right w:val="none" w:sz="0" w:space="0" w:color="auto"/>
          </w:divBdr>
        </w:div>
        <w:div w:id="1542981657">
          <w:marLeft w:val="0"/>
          <w:marRight w:val="0"/>
          <w:marTop w:val="0"/>
          <w:marBottom w:val="0"/>
          <w:divBdr>
            <w:top w:val="none" w:sz="0" w:space="0" w:color="auto"/>
            <w:left w:val="none" w:sz="0" w:space="0" w:color="auto"/>
            <w:bottom w:val="none" w:sz="0" w:space="0" w:color="auto"/>
            <w:right w:val="none" w:sz="0" w:space="0" w:color="auto"/>
          </w:divBdr>
        </w:div>
        <w:div w:id="1542981662">
          <w:marLeft w:val="0"/>
          <w:marRight w:val="0"/>
          <w:marTop w:val="0"/>
          <w:marBottom w:val="0"/>
          <w:divBdr>
            <w:top w:val="none" w:sz="0" w:space="0" w:color="auto"/>
            <w:left w:val="none" w:sz="0" w:space="0" w:color="auto"/>
            <w:bottom w:val="none" w:sz="0" w:space="0" w:color="auto"/>
            <w:right w:val="none" w:sz="0" w:space="0" w:color="auto"/>
          </w:divBdr>
        </w:div>
        <w:div w:id="1542981669">
          <w:marLeft w:val="0"/>
          <w:marRight w:val="0"/>
          <w:marTop w:val="0"/>
          <w:marBottom w:val="0"/>
          <w:divBdr>
            <w:top w:val="none" w:sz="0" w:space="0" w:color="auto"/>
            <w:left w:val="none" w:sz="0" w:space="0" w:color="auto"/>
            <w:bottom w:val="none" w:sz="0" w:space="0" w:color="auto"/>
            <w:right w:val="none" w:sz="0" w:space="0" w:color="auto"/>
          </w:divBdr>
        </w:div>
      </w:divsChild>
    </w:div>
    <w:div w:id="1542981581">
      <w:marLeft w:val="0"/>
      <w:marRight w:val="0"/>
      <w:marTop w:val="0"/>
      <w:marBottom w:val="0"/>
      <w:divBdr>
        <w:top w:val="none" w:sz="0" w:space="0" w:color="auto"/>
        <w:left w:val="none" w:sz="0" w:space="0" w:color="auto"/>
        <w:bottom w:val="none" w:sz="0" w:space="0" w:color="auto"/>
        <w:right w:val="none" w:sz="0" w:space="0" w:color="auto"/>
      </w:divBdr>
      <w:divsChild>
        <w:div w:id="1542981547">
          <w:marLeft w:val="0"/>
          <w:marRight w:val="0"/>
          <w:marTop w:val="0"/>
          <w:marBottom w:val="0"/>
          <w:divBdr>
            <w:top w:val="none" w:sz="0" w:space="0" w:color="auto"/>
            <w:left w:val="none" w:sz="0" w:space="0" w:color="auto"/>
            <w:bottom w:val="none" w:sz="0" w:space="0" w:color="auto"/>
            <w:right w:val="none" w:sz="0" w:space="0" w:color="auto"/>
          </w:divBdr>
        </w:div>
        <w:div w:id="1542981549">
          <w:marLeft w:val="0"/>
          <w:marRight w:val="0"/>
          <w:marTop w:val="0"/>
          <w:marBottom w:val="0"/>
          <w:divBdr>
            <w:top w:val="none" w:sz="0" w:space="0" w:color="auto"/>
            <w:left w:val="none" w:sz="0" w:space="0" w:color="auto"/>
            <w:bottom w:val="none" w:sz="0" w:space="0" w:color="auto"/>
            <w:right w:val="none" w:sz="0" w:space="0" w:color="auto"/>
          </w:divBdr>
        </w:div>
        <w:div w:id="1542981552">
          <w:marLeft w:val="0"/>
          <w:marRight w:val="0"/>
          <w:marTop w:val="0"/>
          <w:marBottom w:val="0"/>
          <w:divBdr>
            <w:top w:val="none" w:sz="0" w:space="0" w:color="auto"/>
            <w:left w:val="none" w:sz="0" w:space="0" w:color="auto"/>
            <w:bottom w:val="none" w:sz="0" w:space="0" w:color="auto"/>
            <w:right w:val="none" w:sz="0" w:space="0" w:color="auto"/>
          </w:divBdr>
        </w:div>
        <w:div w:id="1542981554">
          <w:marLeft w:val="0"/>
          <w:marRight w:val="0"/>
          <w:marTop w:val="0"/>
          <w:marBottom w:val="0"/>
          <w:divBdr>
            <w:top w:val="none" w:sz="0" w:space="0" w:color="auto"/>
            <w:left w:val="none" w:sz="0" w:space="0" w:color="auto"/>
            <w:bottom w:val="none" w:sz="0" w:space="0" w:color="auto"/>
            <w:right w:val="none" w:sz="0" w:space="0" w:color="auto"/>
          </w:divBdr>
        </w:div>
        <w:div w:id="1542981556">
          <w:marLeft w:val="0"/>
          <w:marRight w:val="0"/>
          <w:marTop w:val="0"/>
          <w:marBottom w:val="0"/>
          <w:divBdr>
            <w:top w:val="none" w:sz="0" w:space="0" w:color="auto"/>
            <w:left w:val="none" w:sz="0" w:space="0" w:color="auto"/>
            <w:bottom w:val="none" w:sz="0" w:space="0" w:color="auto"/>
            <w:right w:val="none" w:sz="0" w:space="0" w:color="auto"/>
          </w:divBdr>
        </w:div>
        <w:div w:id="1542981558">
          <w:marLeft w:val="0"/>
          <w:marRight w:val="0"/>
          <w:marTop w:val="0"/>
          <w:marBottom w:val="0"/>
          <w:divBdr>
            <w:top w:val="none" w:sz="0" w:space="0" w:color="auto"/>
            <w:left w:val="none" w:sz="0" w:space="0" w:color="auto"/>
            <w:bottom w:val="none" w:sz="0" w:space="0" w:color="auto"/>
            <w:right w:val="none" w:sz="0" w:space="0" w:color="auto"/>
          </w:divBdr>
        </w:div>
        <w:div w:id="1542981565">
          <w:marLeft w:val="0"/>
          <w:marRight w:val="0"/>
          <w:marTop w:val="0"/>
          <w:marBottom w:val="0"/>
          <w:divBdr>
            <w:top w:val="none" w:sz="0" w:space="0" w:color="auto"/>
            <w:left w:val="none" w:sz="0" w:space="0" w:color="auto"/>
            <w:bottom w:val="none" w:sz="0" w:space="0" w:color="auto"/>
            <w:right w:val="none" w:sz="0" w:space="0" w:color="auto"/>
          </w:divBdr>
        </w:div>
        <w:div w:id="1542981566">
          <w:marLeft w:val="0"/>
          <w:marRight w:val="0"/>
          <w:marTop w:val="0"/>
          <w:marBottom w:val="0"/>
          <w:divBdr>
            <w:top w:val="none" w:sz="0" w:space="0" w:color="auto"/>
            <w:left w:val="none" w:sz="0" w:space="0" w:color="auto"/>
            <w:bottom w:val="none" w:sz="0" w:space="0" w:color="auto"/>
            <w:right w:val="none" w:sz="0" w:space="0" w:color="auto"/>
          </w:divBdr>
        </w:div>
        <w:div w:id="1542981570">
          <w:marLeft w:val="0"/>
          <w:marRight w:val="0"/>
          <w:marTop w:val="0"/>
          <w:marBottom w:val="0"/>
          <w:divBdr>
            <w:top w:val="none" w:sz="0" w:space="0" w:color="auto"/>
            <w:left w:val="none" w:sz="0" w:space="0" w:color="auto"/>
            <w:bottom w:val="none" w:sz="0" w:space="0" w:color="auto"/>
            <w:right w:val="none" w:sz="0" w:space="0" w:color="auto"/>
          </w:divBdr>
        </w:div>
        <w:div w:id="1542981571">
          <w:marLeft w:val="0"/>
          <w:marRight w:val="0"/>
          <w:marTop w:val="0"/>
          <w:marBottom w:val="0"/>
          <w:divBdr>
            <w:top w:val="none" w:sz="0" w:space="0" w:color="auto"/>
            <w:left w:val="none" w:sz="0" w:space="0" w:color="auto"/>
            <w:bottom w:val="none" w:sz="0" w:space="0" w:color="auto"/>
            <w:right w:val="none" w:sz="0" w:space="0" w:color="auto"/>
          </w:divBdr>
        </w:div>
        <w:div w:id="1542981572">
          <w:marLeft w:val="0"/>
          <w:marRight w:val="0"/>
          <w:marTop w:val="0"/>
          <w:marBottom w:val="0"/>
          <w:divBdr>
            <w:top w:val="none" w:sz="0" w:space="0" w:color="auto"/>
            <w:left w:val="none" w:sz="0" w:space="0" w:color="auto"/>
            <w:bottom w:val="none" w:sz="0" w:space="0" w:color="auto"/>
            <w:right w:val="none" w:sz="0" w:space="0" w:color="auto"/>
          </w:divBdr>
        </w:div>
        <w:div w:id="1542981583">
          <w:marLeft w:val="0"/>
          <w:marRight w:val="0"/>
          <w:marTop w:val="0"/>
          <w:marBottom w:val="0"/>
          <w:divBdr>
            <w:top w:val="none" w:sz="0" w:space="0" w:color="auto"/>
            <w:left w:val="none" w:sz="0" w:space="0" w:color="auto"/>
            <w:bottom w:val="none" w:sz="0" w:space="0" w:color="auto"/>
            <w:right w:val="none" w:sz="0" w:space="0" w:color="auto"/>
          </w:divBdr>
        </w:div>
        <w:div w:id="1542981584">
          <w:marLeft w:val="0"/>
          <w:marRight w:val="0"/>
          <w:marTop w:val="0"/>
          <w:marBottom w:val="0"/>
          <w:divBdr>
            <w:top w:val="none" w:sz="0" w:space="0" w:color="auto"/>
            <w:left w:val="none" w:sz="0" w:space="0" w:color="auto"/>
            <w:bottom w:val="none" w:sz="0" w:space="0" w:color="auto"/>
            <w:right w:val="none" w:sz="0" w:space="0" w:color="auto"/>
          </w:divBdr>
        </w:div>
        <w:div w:id="1542981591">
          <w:marLeft w:val="0"/>
          <w:marRight w:val="0"/>
          <w:marTop w:val="0"/>
          <w:marBottom w:val="0"/>
          <w:divBdr>
            <w:top w:val="none" w:sz="0" w:space="0" w:color="auto"/>
            <w:left w:val="none" w:sz="0" w:space="0" w:color="auto"/>
            <w:bottom w:val="none" w:sz="0" w:space="0" w:color="auto"/>
            <w:right w:val="none" w:sz="0" w:space="0" w:color="auto"/>
          </w:divBdr>
        </w:div>
        <w:div w:id="1542981595">
          <w:marLeft w:val="0"/>
          <w:marRight w:val="0"/>
          <w:marTop w:val="0"/>
          <w:marBottom w:val="0"/>
          <w:divBdr>
            <w:top w:val="none" w:sz="0" w:space="0" w:color="auto"/>
            <w:left w:val="none" w:sz="0" w:space="0" w:color="auto"/>
            <w:bottom w:val="none" w:sz="0" w:space="0" w:color="auto"/>
            <w:right w:val="none" w:sz="0" w:space="0" w:color="auto"/>
          </w:divBdr>
        </w:div>
        <w:div w:id="1542981602">
          <w:marLeft w:val="0"/>
          <w:marRight w:val="0"/>
          <w:marTop w:val="0"/>
          <w:marBottom w:val="0"/>
          <w:divBdr>
            <w:top w:val="none" w:sz="0" w:space="0" w:color="auto"/>
            <w:left w:val="none" w:sz="0" w:space="0" w:color="auto"/>
            <w:bottom w:val="none" w:sz="0" w:space="0" w:color="auto"/>
            <w:right w:val="none" w:sz="0" w:space="0" w:color="auto"/>
          </w:divBdr>
        </w:div>
        <w:div w:id="1542981605">
          <w:marLeft w:val="0"/>
          <w:marRight w:val="0"/>
          <w:marTop w:val="0"/>
          <w:marBottom w:val="0"/>
          <w:divBdr>
            <w:top w:val="none" w:sz="0" w:space="0" w:color="auto"/>
            <w:left w:val="none" w:sz="0" w:space="0" w:color="auto"/>
            <w:bottom w:val="none" w:sz="0" w:space="0" w:color="auto"/>
            <w:right w:val="none" w:sz="0" w:space="0" w:color="auto"/>
          </w:divBdr>
        </w:div>
        <w:div w:id="1542981609">
          <w:marLeft w:val="0"/>
          <w:marRight w:val="0"/>
          <w:marTop w:val="0"/>
          <w:marBottom w:val="0"/>
          <w:divBdr>
            <w:top w:val="none" w:sz="0" w:space="0" w:color="auto"/>
            <w:left w:val="none" w:sz="0" w:space="0" w:color="auto"/>
            <w:bottom w:val="none" w:sz="0" w:space="0" w:color="auto"/>
            <w:right w:val="none" w:sz="0" w:space="0" w:color="auto"/>
          </w:divBdr>
        </w:div>
        <w:div w:id="1542981613">
          <w:marLeft w:val="0"/>
          <w:marRight w:val="0"/>
          <w:marTop w:val="0"/>
          <w:marBottom w:val="0"/>
          <w:divBdr>
            <w:top w:val="none" w:sz="0" w:space="0" w:color="auto"/>
            <w:left w:val="none" w:sz="0" w:space="0" w:color="auto"/>
            <w:bottom w:val="none" w:sz="0" w:space="0" w:color="auto"/>
            <w:right w:val="none" w:sz="0" w:space="0" w:color="auto"/>
          </w:divBdr>
        </w:div>
        <w:div w:id="1542981619">
          <w:marLeft w:val="0"/>
          <w:marRight w:val="0"/>
          <w:marTop w:val="0"/>
          <w:marBottom w:val="0"/>
          <w:divBdr>
            <w:top w:val="none" w:sz="0" w:space="0" w:color="auto"/>
            <w:left w:val="none" w:sz="0" w:space="0" w:color="auto"/>
            <w:bottom w:val="none" w:sz="0" w:space="0" w:color="auto"/>
            <w:right w:val="none" w:sz="0" w:space="0" w:color="auto"/>
          </w:divBdr>
        </w:div>
        <w:div w:id="1542981630">
          <w:marLeft w:val="0"/>
          <w:marRight w:val="0"/>
          <w:marTop w:val="0"/>
          <w:marBottom w:val="0"/>
          <w:divBdr>
            <w:top w:val="none" w:sz="0" w:space="0" w:color="auto"/>
            <w:left w:val="none" w:sz="0" w:space="0" w:color="auto"/>
            <w:bottom w:val="none" w:sz="0" w:space="0" w:color="auto"/>
            <w:right w:val="none" w:sz="0" w:space="0" w:color="auto"/>
          </w:divBdr>
        </w:div>
        <w:div w:id="1542981631">
          <w:marLeft w:val="0"/>
          <w:marRight w:val="0"/>
          <w:marTop w:val="0"/>
          <w:marBottom w:val="0"/>
          <w:divBdr>
            <w:top w:val="none" w:sz="0" w:space="0" w:color="auto"/>
            <w:left w:val="none" w:sz="0" w:space="0" w:color="auto"/>
            <w:bottom w:val="none" w:sz="0" w:space="0" w:color="auto"/>
            <w:right w:val="none" w:sz="0" w:space="0" w:color="auto"/>
          </w:divBdr>
        </w:div>
        <w:div w:id="1542981637">
          <w:marLeft w:val="0"/>
          <w:marRight w:val="0"/>
          <w:marTop w:val="0"/>
          <w:marBottom w:val="0"/>
          <w:divBdr>
            <w:top w:val="none" w:sz="0" w:space="0" w:color="auto"/>
            <w:left w:val="none" w:sz="0" w:space="0" w:color="auto"/>
            <w:bottom w:val="none" w:sz="0" w:space="0" w:color="auto"/>
            <w:right w:val="none" w:sz="0" w:space="0" w:color="auto"/>
          </w:divBdr>
        </w:div>
        <w:div w:id="1542981642">
          <w:marLeft w:val="0"/>
          <w:marRight w:val="0"/>
          <w:marTop w:val="0"/>
          <w:marBottom w:val="0"/>
          <w:divBdr>
            <w:top w:val="none" w:sz="0" w:space="0" w:color="auto"/>
            <w:left w:val="none" w:sz="0" w:space="0" w:color="auto"/>
            <w:bottom w:val="none" w:sz="0" w:space="0" w:color="auto"/>
            <w:right w:val="none" w:sz="0" w:space="0" w:color="auto"/>
          </w:divBdr>
        </w:div>
        <w:div w:id="1542981650">
          <w:marLeft w:val="0"/>
          <w:marRight w:val="0"/>
          <w:marTop w:val="0"/>
          <w:marBottom w:val="0"/>
          <w:divBdr>
            <w:top w:val="none" w:sz="0" w:space="0" w:color="auto"/>
            <w:left w:val="none" w:sz="0" w:space="0" w:color="auto"/>
            <w:bottom w:val="none" w:sz="0" w:space="0" w:color="auto"/>
            <w:right w:val="none" w:sz="0" w:space="0" w:color="auto"/>
          </w:divBdr>
        </w:div>
        <w:div w:id="1542981663">
          <w:marLeft w:val="0"/>
          <w:marRight w:val="0"/>
          <w:marTop w:val="0"/>
          <w:marBottom w:val="0"/>
          <w:divBdr>
            <w:top w:val="none" w:sz="0" w:space="0" w:color="auto"/>
            <w:left w:val="none" w:sz="0" w:space="0" w:color="auto"/>
            <w:bottom w:val="none" w:sz="0" w:space="0" w:color="auto"/>
            <w:right w:val="none" w:sz="0" w:space="0" w:color="auto"/>
          </w:divBdr>
        </w:div>
      </w:divsChild>
    </w:div>
    <w:div w:id="1542981593">
      <w:marLeft w:val="0"/>
      <w:marRight w:val="0"/>
      <w:marTop w:val="0"/>
      <w:marBottom w:val="0"/>
      <w:divBdr>
        <w:top w:val="none" w:sz="0" w:space="0" w:color="auto"/>
        <w:left w:val="none" w:sz="0" w:space="0" w:color="auto"/>
        <w:bottom w:val="none" w:sz="0" w:space="0" w:color="auto"/>
        <w:right w:val="none" w:sz="0" w:space="0" w:color="auto"/>
      </w:divBdr>
    </w:div>
    <w:div w:id="1542981603">
      <w:marLeft w:val="0"/>
      <w:marRight w:val="0"/>
      <w:marTop w:val="0"/>
      <w:marBottom w:val="0"/>
      <w:divBdr>
        <w:top w:val="none" w:sz="0" w:space="0" w:color="auto"/>
        <w:left w:val="none" w:sz="0" w:space="0" w:color="auto"/>
        <w:bottom w:val="none" w:sz="0" w:space="0" w:color="auto"/>
        <w:right w:val="none" w:sz="0" w:space="0" w:color="auto"/>
      </w:divBdr>
    </w:div>
    <w:div w:id="1542981620">
      <w:marLeft w:val="0"/>
      <w:marRight w:val="0"/>
      <w:marTop w:val="0"/>
      <w:marBottom w:val="0"/>
      <w:divBdr>
        <w:top w:val="none" w:sz="0" w:space="0" w:color="auto"/>
        <w:left w:val="none" w:sz="0" w:space="0" w:color="auto"/>
        <w:bottom w:val="none" w:sz="0" w:space="0" w:color="auto"/>
        <w:right w:val="none" w:sz="0" w:space="0" w:color="auto"/>
      </w:divBdr>
    </w:div>
    <w:div w:id="1542981621">
      <w:marLeft w:val="0"/>
      <w:marRight w:val="0"/>
      <w:marTop w:val="0"/>
      <w:marBottom w:val="0"/>
      <w:divBdr>
        <w:top w:val="none" w:sz="0" w:space="0" w:color="auto"/>
        <w:left w:val="none" w:sz="0" w:space="0" w:color="auto"/>
        <w:bottom w:val="none" w:sz="0" w:space="0" w:color="auto"/>
        <w:right w:val="none" w:sz="0" w:space="0" w:color="auto"/>
      </w:divBdr>
    </w:div>
    <w:div w:id="1542981622">
      <w:marLeft w:val="0"/>
      <w:marRight w:val="0"/>
      <w:marTop w:val="0"/>
      <w:marBottom w:val="0"/>
      <w:divBdr>
        <w:top w:val="none" w:sz="0" w:space="0" w:color="auto"/>
        <w:left w:val="none" w:sz="0" w:space="0" w:color="auto"/>
        <w:bottom w:val="none" w:sz="0" w:space="0" w:color="auto"/>
        <w:right w:val="none" w:sz="0" w:space="0" w:color="auto"/>
      </w:divBdr>
    </w:div>
    <w:div w:id="1542981633">
      <w:marLeft w:val="0"/>
      <w:marRight w:val="0"/>
      <w:marTop w:val="0"/>
      <w:marBottom w:val="0"/>
      <w:divBdr>
        <w:top w:val="none" w:sz="0" w:space="0" w:color="auto"/>
        <w:left w:val="none" w:sz="0" w:space="0" w:color="auto"/>
        <w:bottom w:val="none" w:sz="0" w:space="0" w:color="auto"/>
        <w:right w:val="none" w:sz="0" w:space="0" w:color="auto"/>
      </w:divBdr>
    </w:div>
    <w:div w:id="1542981634">
      <w:marLeft w:val="0"/>
      <w:marRight w:val="0"/>
      <w:marTop w:val="0"/>
      <w:marBottom w:val="0"/>
      <w:divBdr>
        <w:top w:val="none" w:sz="0" w:space="0" w:color="auto"/>
        <w:left w:val="none" w:sz="0" w:space="0" w:color="auto"/>
        <w:bottom w:val="none" w:sz="0" w:space="0" w:color="auto"/>
        <w:right w:val="none" w:sz="0" w:space="0" w:color="auto"/>
      </w:divBdr>
    </w:div>
    <w:div w:id="1542981638">
      <w:marLeft w:val="0"/>
      <w:marRight w:val="0"/>
      <w:marTop w:val="0"/>
      <w:marBottom w:val="0"/>
      <w:divBdr>
        <w:top w:val="none" w:sz="0" w:space="0" w:color="auto"/>
        <w:left w:val="none" w:sz="0" w:space="0" w:color="auto"/>
        <w:bottom w:val="none" w:sz="0" w:space="0" w:color="auto"/>
        <w:right w:val="none" w:sz="0" w:space="0" w:color="auto"/>
      </w:divBdr>
      <w:divsChild>
        <w:div w:id="1542981548">
          <w:marLeft w:val="0"/>
          <w:marRight w:val="0"/>
          <w:marTop w:val="0"/>
          <w:marBottom w:val="0"/>
          <w:divBdr>
            <w:top w:val="none" w:sz="0" w:space="0" w:color="auto"/>
            <w:left w:val="none" w:sz="0" w:space="0" w:color="auto"/>
            <w:bottom w:val="none" w:sz="0" w:space="0" w:color="auto"/>
            <w:right w:val="none" w:sz="0" w:space="0" w:color="auto"/>
          </w:divBdr>
        </w:div>
        <w:div w:id="1542981576">
          <w:marLeft w:val="0"/>
          <w:marRight w:val="0"/>
          <w:marTop w:val="0"/>
          <w:marBottom w:val="0"/>
          <w:divBdr>
            <w:top w:val="none" w:sz="0" w:space="0" w:color="auto"/>
            <w:left w:val="none" w:sz="0" w:space="0" w:color="auto"/>
            <w:bottom w:val="none" w:sz="0" w:space="0" w:color="auto"/>
            <w:right w:val="none" w:sz="0" w:space="0" w:color="auto"/>
          </w:divBdr>
        </w:div>
        <w:div w:id="1542981592">
          <w:marLeft w:val="0"/>
          <w:marRight w:val="0"/>
          <w:marTop w:val="0"/>
          <w:marBottom w:val="0"/>
          <w:divBdr>
            <w:top w:val="none" w:sz="0" w:space="0" w:color="auto"/>
            <w:left w:val="none" w:sz="0" w:space="0" w:color="auto"/>
            <w:bottom w:val="none" w:sz="0" w:space="0" w:color="auto"/>
            <w:right w:val="none" w:sz="0" w:space="0" w:color="auto"/>
          </w:divBdr>
        </w:div>
        <w:div w:id="1542981598">
          <w:marLeft w:val="0"/>
          <w:marRight w:val="0"/>
          <w:marTop w:val="0"/>
          <w:marBottom w:val="0"/>
          <w:divBdr>
            <w:top w:val="none" w:sz="0" w:space="0" w:color="auto"/>
            <w:left w:val="none" w:sz="0" w:space="0" w:color="auto"/>
            <w:bottom w:val="none" w:sz="0" w:space="0" w:color="auto"/>
            <w:right w:val="none" w:sz="0" w:space="0" w:color="auto"/>
          </w:divBdr>
        </w:div>
        <w:div w:id="1542981612">
          <w:marLeft w:val="0"/>
          <w:marRight w:val="0"/>
          <w:marTop w:val="0"/>
          <w:marBottom w:val="0"/>
          <w:divBdr>
            <w:top w:val="none" w:sz="0" w:space="0" w:color="auto"/>
            <w:left w:val="none" w:sz="0" w:space="0" w:color="auto"/>
            <w:bottom w:val="none" w:sz="0" w:space="0" w:color="auto"/>
            <w:right w:val="none" w:sz="0" w:space="0" w:color="auto"/>
          </w:divBdr>
        </w:div>
        <w:div w:id="1542981615">
          <w:marLeft w:val="0"/>
          <w:marRight w:val="0"/>
          <w:marTop w:val="0"/>
          <w:marBottom w:val="0"/>
          <w:divBdr>
            <w:top w:val="none" w:sz="0" w:space="0" w:color="auto"/>
            <w:left w:val="none" w:sz="0" w:space="0" w:color="auto"/>
            <w:bottom w:val="none" w:sz="0" w:space="0" w:color="auto"/>
            <w:right w:val="none" w:sz="0" w:space="0" w:color="auto"/>
          </w:divBdr>
        </w:div>
        <w:div w:id="1542981625">
          <w:marLeft w:val="0"/>
          <w:marRight w:val="0"/>
          <w:marTop w:val="0"/>
          <w:marBottom w:val="0"/>
          <w:divBdr>
            <w:top w:val="none" w:sz="0" w:space="0" w:color="auto"/>
            <w:left w:val="none" w:sz="0" w:space="0" w:color="auto"/>
            <w:bottom w:val="none" w:sz="0" w:space="0" w:color="auto"/>
            <w:right w:val="none" w:sz="0" w:space="0" w:color="auto"/>
          </w:divBdr>
        </w:div>
        <w:div w:id="1542981649">
          <w:marLeft w:val="0"/>
          <w:marRight w:val="0"/>
          <w:marTop w:val="0"/>
          <w:marBottom w:val="0"/>
          <w:divBdr>
            <w:top w:val="none" w:sz="0" w:space="0" w:color="auto"/>
            <w:left w:val="none" w:sz="0" w:space="0" w:color="auto"/>
            <w:bottom w:val="none" w:sz="0" w:space="0" w:color="auto"/>
            <w:right w:val="none" w:sz="0" w:space="0" w:color="auto"/>
          </w:divBdr>
        </w:div>
        <w:div w:id="1542981664">
          <w:marLeft w:val="0"/>
          <w:marRight w:val="0"/>
          <w:marTop w:val="0"/>
          <w:marBottom w:val="0"/>
          <w:divBdr>
            <w:top w:val="none" w:sz="0" w:space="0" w:color="auto"/>
            <w:left w:val="none" w:sz="0" w:space="0" w:color="auto"/>
            <w:bottom w:val="none" w:sz="0" w:space="0" w:color="auto"/>
            <w:right w:val="none" w:sz="0" w:space="0" w:color="auto"/>
          </w:divBdr>
        </w:div>
      </w:divsChild>
    </w:div>
    <w:div w:id="1542981658">
      <w:marLeft w:val="0"/>
      <w:marRight w:val="0"/>
      <w:marTop w:val="0"/>
      <w:marBottom w:val="0"/>
      <w:divBdr>
        <w:top w:val="none" w:sz="0" w:space="0" w:color="auto"/>
        <w:left w:val="none" w:sz="0" w:space="0" w:color="auto"/>
        <w:bottom w:val="none" w:sz="0" w:space="0" w:color="auto"/>
        <w:right w:val="none" w:sz="0" w:space="0" w:color="auto"/>
      </w:divBdr>
      <w:divsChild>
        <w:div w:id="1542981546">
          <w:marLeft w:val="0"/>
          <w:marRight w:val="0"/>
          <w:marTop w:val="0"/>
          <w:marBottom w:val="0"/>
          <w:divBdr>
            <w:top w:val="none" w:sz="0" w:space="0" w:color="auto"/>
            <w:left w:val="none" w:sz="0" w:space="0" w:color="auto"/>
            <w:bottom w:val="none" w:sz="0" w:space="0" w:color="auto"/>
            <w:right w:val="none" w:sz="0" w:space="0" w:color="auto"/>
          </w:divBdr>
        </w:div>
        <w:div w:id="1542981550">
          <w:marLeft w:val="0"/>
          <w:marRight w:val="0"/>
          <w:marTop w:val="0"/>
          <w:marBottom w:val="0"/>
          <w:divBdr>
            <w:top w:val="none" w:sz="0" w:space="0" w:color="auto"/>
            <w:left w:val="none" w:sz="0" w:space="0" w:color="auto"/>
            <w:bottom w:val="none" w:sz="0" w:space="0" w:color="auto"/>
            <w:right w:val="none" w:sz="0" w:space="0" w:color="auto"/>
          </w:divBdr>
        </w:div>
        <w:div w:id="1542981551">
          <w:marLeft w:val="0"/>
          <w:marRight w:val="0"/>
          <w:marTop w:val="0"/>
          <w:marBottom w:val="0"/>
          <w:divBdr>
            <w:top w:val="none" w:sz="0" w:space="0" w:color="auto"/>
            <w:left w:val="none" w:sz="0" w:space="0" w:color="auto"/>
            <w:bottom w:val="none" w:sz="0" w:space="0" w:color="auto"/>
            <w:right w:val="none" w:sz="0" w:space="0" w:color="auto"/>
          </w:divBdr>
        </w:div>
        <w:div w:id="1542981553">
          <w:marLeft w:val="0"/>
          <w:marRight w:val="0"/>
          <w:marTop w:val="0"/>
          <w:marBottom w:val="0"/>
          <w:divBdr>
            <w:top w:val="none" w:sz="0" w:space="0" w:color="auto"/>
            <w:left w:val="none" w:sz="0" w:space="0" w:color="auto"/>
            <w:bottom w:val="none" w:sz="0" w:space="0" w:color="auto"/>
            <w:right w:val="none" w:sz="0" w:space="0" w:color="auto"/>
          </w:divBdr>
        </w:div>
        <w:div w:id="1542981555">
          <w:marLeft w:val="0"/>
          <w:marRight w:val="0"/>
          <w:marTop w:val="0"/>
          <w:marBottom w:val="0"/>
          <w:divBdr>
            <w:top w:val="none" w:sz="0" w:space="0" w:color="auto"/>
            <w:left w:val="none" w:sz="0" w:space="0" w:color="auto"/>
            <w:bottom w:val="none" w:sz="0" w:space="0" w:color="auto"/>
            <w:right w:val="none" w:sz="0" w:space="0" w:color="auto"/>
          </w:divBdr>
        </w:div>
        <w:div w:id="1542981557">
          <w:marLeft w:val="0"/>
          <w:marRight w:val="0"/>
          <w:marTop w:val="0"/>
          <w:marBottom w:val="0"/>
          <w:divBdr>
            <w:top w:val="none" w:sz="0" w:space="0" w:color="auto"/>
            <w:left w:val="none" w:sz="0" w:space="0" w:color="auto"/>
            <w:bottom w:val="none" w:sz="0" w:space="0" w:color="auto"/>
            <w:right w:val="none" w:sz="0" w:space="0" w:color="auto"/>
          </w:divBdr>
        </w:div>
        <w:div w:id="1542981559">
          <w:marLeft w:val="0"/>
          <w:marRight w:val="0"/>
          <w:marTop w:val="0"/>
          <w:marBottom w:val="0"/>
          <w:divBdr>
            <w:top w:val="none" w:sz="0" w:space="0" w:color="auto"/>
            <w:left w:val="none" w:sz="0" w:space="0" w:color="auto"/>
            <w:bottom w:val="none" w:sz="0" w:space="0" w:color="auto"/>
            <w:right w:val="none" w:sz="0" w:space="0" w:color="auto"/>
          </w:divBdr>
        </w:div>
        <w:div w:id="1542981560">
          <w:marLeft w:val="0"/>
          <w:marRight w:val="0"/>
          <w:marTop w:val="0"/>
          <w:marBottom w:val="0"/>
          <w:divBdr>
            <w:top w:val="none" w:sz="0" w:space="0" w:color="auto"/>
            <w:left w:val="none" w:sz="0" w:space="0" w:color="auto"/>
            <w:bottom w:val="none" w:sz="0" w:space="0" w:color="auto"/>
            <w:right w:val="none" w:sz="0" w:space="0" w:color="auto"/>
          </w:divBdr>
        </w:div>
        <w:div w:id="1542981561">
          <w:marLeft w:val="0"/>
          <w:marRight w:val="0"/>
          <w:marTop w:val="0"/>
          <w:marBottom w:val="0"/>
          <w:divBdr>
            <w:top w:val="none" w:sz="0" w:space="0" w:color="auto"/>
            <w:left w:val="none" w:sz="0" w:space="0" w:color="auto"/>
            <w:bottom w:val="none" w:sz="0" w:space="0" w:color="auto"/>
            <w:right w:val="none" w:sz="0" w:space="0" w:color="auto"/>
          </w:divBdr>
        </w:div>
        <w:div w:id="1542981562">
          <w:marLeft w:val="0"/>
          <w:marRight w:val="0"/>
          <w:marTop w:val="0"/>
          <w:marBottom w:val="0"/>
          <w:divBdr>
            <w:top w:val="none" w:sz="0" w:space="0" w:color="auto"/>
            <w:left w:val="none" w:sz="0" w:space="0" w:color="auto"/>
            <w:bottom w:val="none" w:sz="0" w:space="0" w:color="auto"/>
            <w:right w:val="none" w:sz="0" w:space="0" w:color="auto"/>
          </w:divBdr>
        </w:div>
        <w:div w:id="1542981563">
          <w:marLeft w:val="0"/>
          <w:marRight w:val="0"/>
          <w:marTop w:val="0"/>
          <w:marBottom w:val="0"/>
          <w:divBdr>
            <w:top w:val="none" w:sz="0" w:space="0" w:color="auto"/>
            <w:left w:val="none" w:sz="0" w:space="0" w:color="auto"/>
            <w:bottom w:val="none" w:sz="0" w:space="0" w:color="auto"/>
            <w:right w:val="none" w:sz="0" w:space="0" w:color="auto"/>
          </w:divBdr>
        </w:div>
        <w:div w:id="1542981564">
          <w:marLeft w:val="0"/>
          <w:marRight w:val="0"/>
          <w:marTop w:val="0"/>
          <w:marBottom w:val="0"/>
          <w:divBdr>
            <w:top w:val="none" w:sz="0" w:space="0" w:color="auto"/>
            <w:left w:val="none" w:sz="0" w:space="0" w:color="auto"/>
            <w:bottom w:val="none" w:sz="0" w:space="0" w:color="auto"/>
            <w:right w:val="none" w:sz="0" w:space="0" w:color="auto"/>
          </w:divBdr>
        </w:div>
        <w:div w:id="1542981567">
          <w:marLeft w:val="0"/>
          <w:marRight w:val="0"/>
          <w:marTop w:val="0"/>
          <w:marBottom w:val="0"/>
          <w:divBdr>
            <w:top w:val="none" w:sz="0" w:space="0" w:color="auto"/>
            <w:left w:val="none" w:sz="0" w:space="0" w:color="auto"/>
            <w:bottom w:val="none" w:sz="0" w:space="0" w:color="auto"/>
            <w:right w:val="none" w:sz="0" w:space="0" w:color="auto"/>
          </w:divBdr>
        </w:div>
        <w:div w:id="1542981568">
          <w:marLeft w:val="0"/>
          <w:marRight w:val="0"/>
          <w:marTop w:val="0"/>
          <w:marBottom w:val="0"/>
          <w:divBdr>
            <w:top w:val="none" w:sz="0" w:space="0" w:color="auto"/>
            <w:left w:val="none" w:sz="0" w:space="0" w:color="auto"/>
            <w:bottom w:val="none" w:sz="0" w:space="0" w:color="auto"/>
            <w:right w:val="none" w:sz="0" w:space="0" w:color="auto"/>
          </w:divBdr>
        </w:div>
        <w:div w:id="1542981569">
          <w:marLeft w:val="0"/>
          <w:marRight w:val="0"/>
          <w:marTop w:val="0"/>
          <w:marBottom w:val="0"/>
          <w:divBdr>
            <w:top w:val="none" w:sz="0" w:space="0" w:color="auto"/>
            <w:left w:val="none" w:sz="0" w:space="0" w:color="auto"/>
            <w:bottom w:val="none" w:sz="0" w:space="0" w:color="auto"/>
            <w:right w:val="none" w:sz="0" w:space="0" w:color="auto"/>
          </w:divBdr>
        </w:div>
        <w:div w:id="1542981574">
          <w:marLeft w:val="0"/>
          <w:marRight w:val="0"/>
          <w:marTop w:val="0"/>
          <w:marBottom w:val="0"/>
          <w:divBdr>
            <w:top w:val="none" w:sz="0" w:space="0" w:color="auto"/>
            <w:left w:val="none" w:sz="0" w:space="0" w:color="auto"/>
            <w:bottom w:val="none" w:sz="0" w:space="0" w:color="auto"/>
            <w:right w:val="none" w:sz="0" w:space="0" w:color="auto"/>
          </w:divBdr>
        </w:div>
        <w:div w:id="1542981577">
          <w:marLeft w:val="0"/>
          <w:marRight w:val="0"/>
          <w:marTop w:val="0"/>
          <w:marBottom w:val="0"/>
          <w:divBdr>
            <w:top w:val="none" w:sz="0" w:space="0" w:color="auto"/>
            <w:left w:val="none" w:sz="0" w:space="0" w:color="auto"/>
            <w:bottom w:val="none" w:sz="0" w:space="0" w:color="auto"/>
            <w:right w:val="none" w:sz="0" w:space="0" w:color="auto"/>
          </w:divBdr>
        </w:div>
        <w:div w:id="1542981578">
          <w:marLeft w:val="0"/>
          <w:marRight w:val="0"/>
          <w:marTop w:val="0"/>
          <w:marBottom w:val="0"/>
          <w:divBdr>
            <w:top w:val="none" w:sz="0" w:space="0" w:color="auto"/>
            <w:left w:val="none" w:sz="0" w:space="0" w:color="auto"/>
            <w:bottom w:val="none" w:sz="0" w:space="0" w:color="auto"/>
            <w:right w:val="none" w:sz="0" w:space="0" w:color="auto"/>
          </w:divBdr>
        </w:div>
        <w:div w:id="1542981579">
          <w:marLeft w:val="0"/>
          <w:marRight w:val="0"/>
          <w:marTop w:val="0"/>
          <w:marBottom w:val="0"/>
          <w:divBdr>
            <w:top w:val="none" w:sz="0" w:space="0" w:color="auto"/>
            <w:left w:val="none" w:sz="0" w:space="0" w:color="auto"/>
            <w:bottom w:val="none" w:sz="0" w:space="0" w:color="auto"/>
            <w:right w:val="none" w:sz="0" w:space="0" w:color="auto"/>
          </w:divBdr>
        </w:div>
        <w:div w:id="1542981580">
          <w:marLeft w:val="0"/>
          <w:marRight w:val="0"/>
          <w:marTop w:val="0"/>
          <w:marBottom w:val="0"/>
          <w:divBdr>
            <w:top w:val="none" w:sz="0" w:space="0" w:color="auto"/>
            <w:left w:val="none" w:sz="0" w:space="0" w:color="auto"/>
            <w:bottom w:val="none" w:sz="0" w:space="0" w:color="auto"/>
            <w:right w:val="none" w:sz="0" w:space="0" w:color="auto"/>
          </w:divBdr>
        </w:div>
        <w:div w:id="1542981582">
          <w:marLeft w:val="0"/>
          <w:marRight w:val="0"/>
          <w:marTop w:val="0"/>
          <w:marBottom w:val="0"/>
          <w:divBdr>
            <w:top w:val="none" w:sz="0" w:space="0" w:color="auto"/>
            <w:left w:val="none" w:sz="0" w:space="0" w:color="auto"/>
            <w:bottom w:val="none" w:sz="0" w:space="0" w:color="auto"/>
            <w:right w:val="none" w:sz="0" w:space="0" w:color="auto"/>
          </w:divBdr>
        </w:div>
        <w:div w:id="1542981585">
          <w:marLeft w:val="0"/>
          <w:marRight w:val="0"/>
          <w:marTop w:val="0"/>
          <w:marBottom w:val="0"/>
          <w:divBdr>
            <w:top w:val="none" w:sz="0" w:space="0" w:color="auto"/>
            <w:left w:val="none" w:sz="0" w:space="0" w:color="auto"/>
            <w:bottom w:val="none" w:sz="0" w:space="0" w:color="auto"/>
            <w:right w:val="none" w:sz="0" w:space="0" w:color="auto"/>
          </w:divBdr>
        </w:div>
        <w:div w:id="1542981586">
          <w:marLeft w:val="0"/>
          <w:marRight w:val="0"/>
          <w:marTop w:val="0"/>
          <w:marBottom w:val="0"/>
          <w:divBdr>
            <w:top w:val="none" w:sz="0" w:space="0" w:color="auto"/>
            <w:left w:val="none" w:sz="0" w:space="0" w:color="auto"/>
            <w:bottom w:val="none" w:sz="0" w:space="0" w:color="auto"/>
            <w:right w:val="none" w:sz="0" w:space="0" w:color="auto"/>
          </w:divBdr>
        </w:div>
        <w:div w:id="1542981587">
          <w:marLeft w:val="0"/>
          <w:marRight w:val="0"/>
          <w:marTop w:val="0"/>
          <w:marBottom w:val="0"/>
          <w:divBdr>
            <w:top w:val="none" w:sz="0" w:space="0" w:color="auto"/>
            <w:left w:val="none" w:sz="0" w:space="0" w:color="auto"/>
            <w:bottom w:val="none" w:sz="0" w:space="0" w:color="auto"/>
            <w:right w:val="none" w:sz="0" w:space="0" w:color="auto"/>
          </w:divBdr>
        </w:div>
        <w:div w:id="1542981588">
          <w:marLeft w:val="0"/>
          <w:marRight w:val="0"/>
          <w:marTop w:val="0"/>
          <w:marBottom w:val="0"/>
          <w:divBdr>
            <w:top w:val="none" w:sz="0" w:space="0" w:color="auto"/>
            <w:left w:val="none" w:sz="0" w:space="0" w:color="auto"/>
            <w:bottom w:val="none" w:sz="0" w:space="0" w:color="auto"/>
            <w:right w:val="none" w:sz="0" w:space="0" w:color="auto"/>
          </w:divBdr>
        </w:div>
        <w:div w:id="1542981589">
          <w:marLeft w:val="0"/>
          <w:marRight w:val="0"/>
          <w:marTop w:val="0"/>
          <w:marBottom w:val="0"/>
          <w:divBdr>
            <w:top w:val="none" w:sz="0" w:space="0" w:color="auto"/>
            <w:left w:val="none" w:sz="0" w:space="0" w:color="auto"/>
            <w:bottom w:val="none" w:sz="0" w:space="0" w:color="auto"/>
            <w:right w:val="none" w:sz="0" w:space="0" w:color="auto"/>
          </w:divBdr>
        </w:div>
        <w:div w:id="1542981590">
          <w:marLeft w:val="0"/>
          <w:marRight w:val="0"/>
          <w:marTop w:val="0"/>
          <w:marBottom w:val="0"/>
          <w:divBdr>
            <w:top w:val="none" w:sz="0" w:space="0" w:color="auto"/>
            <w:left w:val="none" w:sz="0" w:space="0" w:color="auto"/>
            <w:bottom w:val="none" w:sz="0" w:space="0" w:color="auto"/>
            <w:right w:val="none" w:sz="0" w:space="0" w:color="auto"/>
          </w:divBdr>
        </w:div>
        <w:div w:id="1542981594">
          <w:marLeft w:val="0"/>
          <w:marRight w:val="0"/>
          <w:marTop w:val="0"/>
          <w:marBottom w:val="0"/>
          <w:divBdr>
            <w:top w:val="none" w:sz="0" w:space="0" w:color="auto"/>
            <w:left w:val="none" w:sz="0" w:space="0" w:color="auto"/>
            <w:bottom w:val="none" w:sz="0" w:space="0" w:color="auto"/>
            <w:right w:val="none" w:sz="0" w:space="0" w:color="auto"/>
          </w:divBdr>
        </w:div>
        <w:div w:id="1542981596">
          <w:marLeft w:val="0"/>
          <w:marRight w:val="0"/>
          <w:marTop w:val="0"/>
          <w:marBottom w:val="0"/>
          <w:divBdr>
            <w:top w:val="none" w:sz="0" w:space="0" w:color="auto"/>
            <w:left w:val="none" w:sz="0" w:space="0" w:color="auto"/>
            <w:bottom w:val="none" w:sz="0" w:space="0" w:color="auto"/>
            <w:right w:val="none" w:sz="0" w:space="0" w:color="auto"/>
          </w:divBdr>
        </w:div>
        <w:div w:id="1542981597">
          <w:marLeft w:val="0"/>
          <w:marRight w:val="0"/>
          <w:marTop w:val="0"/>
          <w:marBottom w:val="0"/>
          <w:divBdr>
            <w:top w:val="none" w:sz="0" w:space="0" w:color="auto"/>
            <w:left w:val="none" w:sz="0" w:space="0" w:color="auto"/>
            <w:bottom w:val="none" w:sz="0" w:space="0" w:color="auto"/>
            <w:right w:val="none" w:sz="0" w:space="0" w:color="auto"/>
          </w:divBdr>
        </w:div>
        <w:div w:id="1542981599">
          <w:marLeft w:val="0"/>
          <w:marRight w:val="0"/>
          <w:marTop w:val="0"/>
          <w:marBottom w:val="0"/>
          <w:divBdr>
            <w:top w:val="none" w:sz="0" w:space="0" w:color="auto"/>
            <w:left w:val="none" w:sz="0" w:space="0" w:color="auto"/>
            <w:bottom w:val="none" w:sz="0" w:space="0" w:color="auto"/>
            <w:right w:val="none" w:sz="0" w:space="0" w:color="auto"/>
          </w:divBdr>
        </w:div>
        <w:div w:id="1542981600">
          <w:marLeft w:val="0"/>
          <w:marRight w:val="0"/>
          <w:marTop w:val="0"/>
          <w:marBottom w:val="0"/>
          <w:divBdr>
            <w:top w:val="none" w:sz="0" w:space="0" w:color="auto"/>
            <w:left w:val="none" w:sz="0" w:space="0" w:color="auto"/>
            <w:bottom w:val="none" w:sz="0" w:space="0" w:color="auto"/>
            <w:right w:val="none" w:sz="0" w:space="0" w:color="auto"/>
          </w:divBdr>
        </w:div>
        <w:div w:id="1542981601">
          <w:marLeft w:val="0"/>
          <w:marRight w:val="0"/>
          <w:marTop w:val="0"/>
          <w:marBottom w:val="0"/>
          <w:divBdr>
            <w:top w:val="none" w:sz="0" w:space="0" w:color="auto"/>
            <w:left w:val="none" w:sz="0" w:space="0" w:color="auto"/>
            <w:bottom w:val="none" w:sz="0" w:space="0" w:color="auto"/>
            <w:right w:val="none" w:sz="0" w:space="0" w:color="auto"/>
          </w:divBdr>
        </w:div>
        <w:div w:id="1542981604">
          <w:marLeft w:val="0"/>
          <w:marRight w:val="0"/>
          <w:marTop w:val="0"/>
          <w:marBottom w:val="0"/>
          <w:divBdr>
            <w:top w:val="none" w:sz="0" w:space="0" w:color="auto"/>
            <w:left w:val="none" w:sz="0" w:space="0" w:color="auto"/>
            <w:bottom w:val="none" w:sz="0" w:space="0" w:color="auto"/>
            <w:right w:val="none" w:sz="0" w:space="0" w:color="auto"/>
          </w:divBdr>
        </w:div>
        <w:div w:id="1542981606">
          <w:marLeft w:val="0"/>
          <w:marRight w:val="0"/>
          <w:marTop w:val="0"/>
          <w:marBottom w:val="0"/>
          <w:divBdr>
            <w:top w:val="none" w:sz="0" w:space="0" w:color="auto"/>
            <w:left w:val="none" w:sz="0" w:space="0" w:color="auto"/>
            <w:bottom w:val="none" w:sz="0" w:space="0" w:color="auto"/>
            <w:right w:val="none" w:sz="0" w:space="0" w:color="auto"/>
          </w:divBdr>
        </w:div>
        <w:div w:id="1542981607">
          <w:marLeft w:val="0"/>
          <w:marRight w:val="0"/>
          <w:marTop w:val="0"/>
          <w:marBottom w:val="0"/>
          <w:divBdr>
            <w:top w:val="none" w:sz="0" w:space="0" w:color="auto"/>
            <w:left w:val="none" w:sz="0" w:space="0" w:color="auto"/>
            <w:bottom w:val="none" w:sz="0" w:space="0" w:color="auto"/>
            <w:right w:val="none" w:sz="0" w:space="0" w:color="auto"/>
          </w:divBdr>
        </w:div>
        <w:div w:id="1542981608">
          <w:marLeft w:val="0"/>
          <w:marRight w:val="0"/>
          <w:marTop w:val="0"/>
          <w:marBottom w:val="0"/>
          <w:divBdr>
            <w:top w:val="none" w:sz="0" w:space="0" w:color="auto"/>
            <w:left w:val="none" w:sz="0" w:space="0" w:color="auto"/>
            <w:bottom w:val="none" w:sz="0" w:space="0" w:color="auto"/>
            <w:right w:val="none" w:sz="0" w:space="0" w:color="auto"/>
          </w:divBdr>
        </w:div>
        <w:div w:id="1542981610">
          <w:marLeft w:val="0"/>
          <w:marRight w:val="0"/>
          <w:marTop w:val="0"/>
          <w:marBottom w:val="0"/>
          <w:divBdr>
            <w:top w:val="none" w:sz="0" w:space="0" w:color="auto"/>
            <w:left w:val="none" w:sz="0" w:space="0" w:color="auto"/>
            <w:bottom w:val="none" w:sz="0" w:space="0" w:color="auto"/>
            <w:right w:val="none" w:sz="0" w:space="0" w:color="auto"/>
          </w:divBdr>
        </w:div>
        <w:div w:id="1542981611">
          <w:marLeft w:val="0"/>
          <w:marRight w:val="0"/>
          <w:marTop w:val="0"/>
          <w:marBottom w:val="0"/>
          <w:divBdr>
            <w:top w:val="none" w:sz="0" w:space="0" w:color="auto"/>
            <w:left w:val="none" w:sz="0" w:space="0" w:color="auto"/>
            <w:bottom w:val="none" w:sz="0" w:space="0" w:color="auto"/>
            <w:right w:val="none" w:sz="0" w:space="0" w:color="auto"/>
          </w:divBdr>
        </w:div>
        <w:div w:id="1542981614">
          <w:marLeft w:val="0"/>
          <w:marRight w:val="0"/>
          <w:marTop w:val="0"/>
          <w:marBottom w:val="0"/>
          <w:divBdr>
            <w:top w:val="none" w:sz="0" w:space="0" w:color="auto"/>
            <w:left w:val="none" w:sz="0" w:space="0" w:color="auto"/>
            <w:bottom w:val="none" w:sz="0" w:space="0" w:color="auto"/>
            <w:right w:val="none" w:sz="0" w:space="0" w:color="auto"/>
          </w:divBdr>
        </w:div>
        <w:div w:id="1542981616">
          <w:marLeft w:val="0"/>
          <w:marRight w:val="0"/>
          <w:marTop w:val="0"/>
          <w:marBottom w:val="0"/>
          <w:divBdr>
            <w:top w:val="none" w:sz="0" w:space="0" w:color="auto"/>
            <w:left w:val="none" w:sz="0" w:space="0" w:color="auto"/>
            <w:bottom w:val="none" w:sz="0" w:space="0" w:color="auto"/>
            <w:right w:val="none" w:sz="0" w:space="0" w:color="auto"/>
          </w:divBdr>
        </w:div>
        <w:div w:id="1542981617">
          <w:marLeft w:val="0"/>
          <w:marRight w:val="0"/>
          <w:marTop w:val="0"/>
          <w:marBottom w:val="0"/>
          <w:divBdr>
            <w:top w:val="none" w:sz="0" w:space="0" w:color="auto"/>
            <w:left w:val="none" w:sz="0" w:space="0" w:color="auto"/>
            <w:bottom w:val="none" w:sz="0" w:space="0" w:color="auto"/>
            <w:right w:val="none" w:sz="0" w:space="0" w:color="auto"/>
          </w:divBdr>
        </w:div>
        <w:div w:id="1542981618">
          <w:marLeft w:val="0"/>
          <w:marRight w:val="0"/>
          <w:marTop w:val="0"/>
          <w:marBottom w:val="0"/>
          <w:divBdr>
            <w:top w:val="none" w:sz="0" w:space="0" w:color="auto"/>
            <w:left w:val="none" w:sz="0" w:space="0" w:color="auto"/>
            <w:bottom w:val="none" w:sz="0" w:space="0" w:color="auto"/>
            <w:right w:val="none" w:sz="0" w:space="0" w:color="auto"/>
          </w:divBdr>
        </w:div>
        <w:div w:id="1542981623">
          <w:marLeft w:val="0"/>
          <w:marRight w:val="0"/>
          <w:marTop w:val="0"/>
          <w:marBottom w:val="0"/>
          <w:divBdr>
            <w:top w:val="none" w:sz="0" w:space="0" w:color="auto"/>
            <w:left w:val="none" w:sz="0" w:space="0" w:color="auto"/>
            <w:bottom w:val="none" w:sz="0" w:space="0" w:color="auto"/>
            <w:right w:val="none" w:sz="0" w:space="0" w:color="auto"/>
          </w:divBdr>
        </w:div>
        <w:div w:id="1542981624">
          <w:marLeft w:val="0"/>
          <w:marRight w:val="0"/>
          <w:marTop w:val="0"/>
          <w:marBottom w:val="0"/>
          <w:divBdr>
            <w:top w:val="none" w:sz="0" w:space="0" w:color="auto"/>
            <w:left w:val="none" w:sz="0" w:space="0" w:color="auto"/>
            <w:bottom w:val="none" w:sz="0" w:space="0" w:color="auto"/>
            <w:right w:val="none" w:sz="0" w:space="0" w:color="auto"/>
          </w:divBdr>
        </w:div>
        <w:div w:id="1542981626">
          <w:marLeft w:val="0"/>
          <w:marRight w:val="0"/>
          <w:marTop w:val="0"/>
          <w:marBottom w:val="0"/>
          <w:divBdr>
            <w:top w:val="none" w:sz="0" w:space="0" w:color="auto"/>
            <w:left w:val="none" w:sz="0" w:space="0" w:color="auto"/>
            <w:bottom w:val="none" w:sz="0" w:space="0" w:color="auto"/>
            <w:right w:val="none" w:sz="0" w:space="0" w:color="auto"/>
          </w:divBdr>
        </w:div>
        <w:div w:id="1542981627">
          <w:marLeft w:val="0"/>
          <w:marRight w:val="0"/>
          <w:marTop w:val="0"/>
          <w:marBottom w:val="0"/>
          <w:divBdr>
            <w:top w:val="none" w:sz="0" w:space="0" w:color="auto"/>
            <w:left w:val="none" w:sz="0" w:space="0" w:color="auto"/>
            <w:bottom w:val="none" w:sz="0" w:space="0" w:color="auto"/>
            <w:right w:val="none" w:sz="0" w:space="0" w:color="auto"/>
          </w:divBdr>
        </w:div>
        <w:div w:id="1542981628">
          <w:marLeft w:val="0"/>
          <w:marRight w:val="0"/>
          <w:marTop w:val="0"/>
          <w:marBottom w:val="0"/>
          <w:divBdr>
            <w:top w:val="none" w:sz="0" w:space="0" w:color="auto"/>
            <w:left w:val="none" w:sz="0" w:space="0" w:color="auto"/>
            <w:bottom w:val="none" w:sz="0" w:space="0" w:color="auto"/>
            <w:right w:val="none" w:sz="0" w:space="0" w:color="auto"/>
          </w:divBdr>
        </w:div>
        <w:div w:id="1542981629">
          <w:marLeft w:val="0"/>
          <w:marRight w:val="0"/>
          <w:marTop w:val="0"/>
          <w:marBottom w:val="0"/>
          <w:divBdr>
            <w:top w:val="none" w:sz="0" w:space="0" w:color="auto"/>
            <w:left w:val="none" w:sz="0" w:space="0" w:color="auto"/>
            <w:bottom w:val="none" w:sz="0" w:space="0" w:color="auto"/>
            <w:right w:val="none" w:sz="0" w:space="0" w:color="auto"/>
          </w:divBdr>
        </w:div>
        <w:div w:id="1542981632">
          <w:marLeft w:val="0"/>
          <w:marRight w:val="0"/>
          <w:marTop w:val="0"/>
          <w:marBottom w:val="0"/>
          <w:divBdr>
            <w:top w:val="none" w:sz="0" w:space="0" w:color="auto"/>
            <w:left w:val="none" w:sz="0" w:space="0" w:color="auto"/>
            <w:bottom w:val="none" w:sz="0" w:space="0" w:color="auto"/>
            <w:right w:val="none" w:sz="0" w:space="0" w:color="auto"/>
          </w:divBdr>
        </w:div>
        <w:div w:id="1542981635">
          <w:marLeft w:val="0"/>
          <w:marRight w:val="0"/>
          <w:marTop w:val="0"/>
          <w:marBottom w:val="0"/>
          <w:divBdr>
            <w:top w:val="none" w:sz="0" w:space="0" w:color="auto"/>
            <w:left w:val="none" w:sz="0" w:space="0" w:color="auto"/>
            <w:bottom w:val="none" w:sz="0" w:space="0" w:color="auto"/>
            <w:right w:val="none" w:sz="0" w:space="0" w:color="auto"/>
          </w:divBdr>
        </w:div>
        <w:div w:id="1542981636">
          <w:marLeft w:val="0"/>
          <w:marRight w:val="0"/>
          <w:marTop w:val="0"/>
          <w:marBottom w:val="0"/>
          <w:divBdr>
            <w:top w:val="none" w:sz="0" w:space="0" w:color="auto"/>
            <w:left w:val="none" w:sz="0" w:space="0" w:color="auto"/>
            <w:bottom w:val="none" w:sz="0" w:space="0" w:color="auto"/>
            <w:right w:val="none" w:sz="0" w:space="0" w:color="auto"/>
          </w:divBdr>
        </w:div>
        <w:div w:id="1542981639">
          <w:marLeft w:val="0"/>
          <w:marRight w:val="0"/>
          <w:marTop w:val="0"/>
          <w:marBottom w:val="0"/>
          <w:divBdr>
            <w:top w:val="none" w:sz="0" w:space="0" w:color="auto"/>
            <w:left w:val="none" w:sz="0" w:space="0" w:color="auto"/>
            <w:bottom w:val="none" w:sz="0" w:space="0" w:color="auto"/>
            <w:right w:val="none" w:sz="0" w:space="0" w:color="auto"/>
          </w:divBdr>
        </w:div>
        <w:div w:id="1542981640">
          <w:marLeft w:val="0"/>
          <w:marRight w:val="0"/>
          <w:marTop w:val="0"/>
          <w:marBottom w:val="0"/>
          <w:divBdr>
            <w:top w:val="none" w:sz="0" w:space="0" w:color="auto"/>
            <w:left w:val="none" w:sz="0" w:space="0" w:color="auto"/>
            <w:bottom w:val="none" w:sz="0" w:space="0" w:color="auto"/>
            <w:right w:val="none" w:sz="0" w:space="0" w:color="auto"/>
          </w:divBdr>
        </w:div>
        <w:div w:id="1542981641">
          <w:marLeft w:val="0"/>
          <w:marRight w:val="0"/>
          <w:marTop w:val="0"/>
          <w:marBottom w:val="0"/>
          <w:divBdr>
            <w:top w:val="none" w:sz="0" w:space="0" w:color="auto"/>
            <w:left w:val="none" w:sz="0" w:space="0" w:color="auto"/>
            <w:bottom w:val="none" w:sz="0" w:space="0" w:color="auto"/>
            <w:right w:val="none" w:sz="0" w:space="0" w:color="auto"/>
          </w:divBdr>
        </w:div>
        <w:div w:id="1542981643">
          <w:marLeft w:val="0"/>
          <w:marRight w:val="0"/>
          <w:marTop w:val="0"/>
          <w:marBottom w:val="0"/>
          <w:divBdr>
            <w:top w:val="none" w:sz="0" w:space="0" w:color="auto"/>
            <w:left w:val="none" w:sz="0" w:space="0" w:color="auto"/>
            <w:bottom w:val="none" w:sz="0" w:space="0" w:color="auto"/>
            <w:right w:val="none" w:sz="0" w:space="0" w:color="auto"/>
          </w:divBdr>
        </w:div>
        <w:div w:id="1542981644">
          <w:marLeft w:val="0"/>
          <w:marRight w:val="0"/>
          <w:marTop w:val="0"/>
          <w:marBottom w:val="0"/>
          <w:divBdr>
            <w:top w:val="none" w:sz="0" w:space="0" w:color="auto"/>
            <w:left w:val="none" w:sz="0" w:space="0" w:color="auto"/>
            <w:bottom w:val="none" w:sz="0" w:space="0" w:color="auto"/>
            <w:right w:val="none" w:sz="0" w:space="0" w:color="auto"/>
          </w:divBdr>
        </w:div>
        <w:div w:id="1542981645">
          <w:marLeft w:val="0"/>
          <w:marRight w:val="0"/>
          <w:marTop w:val="0"/>
          <w:marBottom w:val="0"/>
          <w:divBdr>
            <w:top w:val="none" w:sz="0" w:space="0" w:color="auto"/>
            <w:left w:val="none" w:sz="0" w:space="0" w:color="auto"/>
            <w:bottom w:val="none" w:sz="0" w:space="0" w:color="auto"/>
            <w:right w:val="none" w:sz="0" w:space="0" w:color="auto"/>
          </w:divBdr>
        </w:div>
        <w:div w:id="1542981646">
          <w:marLeft w:val="0"/>
          <w:marRight w:val="0"/>
          <w:marTop w:val="0"/>
          <w:marBottom w:val="0"/>
          <w:divBdr>
            <w:top w:val="none" w:sz="0" w:space="0" w:color="auto"/>
            <w:left w:val="none" w:sz="0" w:space="0" w:color="auto"/>
            <w:bottom w:val="none" w:sz="0" w:space="0" w:color="auto"/>
            <w:right w:val="none" w:sz="0" w:space="0" w:color="auto"/>
          </w:divBdr>
        </w:div>
        <w:div w:id="1542981647">
          <w:marLeft w:val="0"/>
          <w:marRight w:val="0"/>
          <w:marTop w:val="0"/>
          <w:marBottom w:val="0"/>
          <w:divBdr>
            <w:top w:val="none" w:sz="0" w:space="0" w:color="auto"/>
            <w:left w:val="none" w:sz="0" w:space="0" w:color="auto"/>
            <w:bottom w:val="none" w:sz="0" w:space="0" w:color="auto"/>
            <w:right w:val="none" w:sz="0" w:space="0" w:color="auto"/>
          </w:divBdr>
        </w:div>
        <w:div w:id="1542981648">
          <w:marLeft w:val="0"/>
          <w:marRight w:val="0"/>
          <w:marTop w:val="0"/>
          <w:marBottom w:val="0"/>
          <w:divBdr>
            <w:top w:val="none" w:sz="0" w:space="0" w:color="auto"/>
            <w:left w:val="none" w:sz="0" w:space="0" w:color="auto"/>
            <w:bottom w:val="none" w:sz="0" w:space="0" w:color="auto"/>
            <w:right w:val="none" w:sz="0" w:space="0" w:color="auto"/>
          </w:divBdr>
        </w:div>
        <w:div w:id="1542981651">
          <w:marLeft w:val="0"/>
          <w:marRight w:val="0"/>
          <w:marTop w:val="0"/>
          <w:marBottom w:val="0"/>
          <w:divBdr>
            <w:top w:val="none" w:sz="0" w:space="0" w:color="auto"/>
            <w:left w:val="none" w:sz="0" w:space="0" w:color="auto"/>
            <w:bottom w:val="none" w:sz="0" w:space="0" w:color="auto"/>
            <w:right w:val="none" w:sz="0" w:space="0" w:color="auto"/>
          </w:divBdr>
        </w:div>
        <w:div w:id="1542981652">
          <w:marLeft w:val="0"/>
          <w:marRight w:val="0"/>
          <w:marTop w:val="0"/>
          <w:marBottom w:val="0"/>
          <w:divBdr>
            <w:top w:val="none" w:sz="0" w:space="0" w:color="auto"/>
            <w:left w:val="none" w:sz="0" w:space="0" w:color="auto"/>
            <w:bottom w:val="none" w:sz="0" w:space="0" w:color="auto"/>
            <w:right w:val="none" w:sz="0" w:space="0" w:color="auto"/>
          </w:divBdr>
        </w:div>
        <w:div w:id="1542981653">
          <w:marLeft w:val="0"/>
          <w:marRight w:val="0"/>
          <w:marTop w:val="0"/>
          <w:marBottom w:val="0"/>
          <w:divBdr>
            <w:top w:val="none" w:sz="0" w:space="0" w:color="auto"/>
            <w:left w:val="none" w:sz="0" w:space="0" w:color="auto"/>
            <w:bottom w:val="none" w:sz="0" w:space="0" w:color="auto"/>
            <w:right w:val="none" w:sz="0" w:space="0" w:color="auto"/>
          </w:divBdr>
        </w:div>
        <w:div w:id="1542981654">
          <w:marLeft w:val="0"/>
          <w:marRight w:val="0"/>
          <w:marTop w:val="0"/>
          <w:marBottom w:val="0"/>
          <w:divBdr>
            <w:top w:val="none" w:sz="0" w:space="0" w:color="auto"/>
            <w:left w:val="none" w:sz="0" w:space="0" w:color="auto"/>
            <w:bottom w:val="none" w:sz="0" w:space="0" w:color="auto"/>
            <w:right w:val="none" w:sz="0" w:space="0" w:color="auto"/>
          </w:divBdr>
        </w:div>
        <w:div w:id="1542981655">
          <w:marLeft w:val="0"/>
          <w:marRight w:val="0"/>
          <w:marTop w:val="0"/>
          <w:marBottom w:val="0"/>
          <w:divBdr>
            <w:top w:val="none" w:sz="0" w:space="0" w:color="auto"/>
            <w:left w:val="none" w:sz="0" w:space="0" w:color="auto"/>
            <w:bottom w:val="none" w:sz="0" w:space="0" w:color="auto"/>
            <w:right w:val="none" w:sz="0" w:space="0" w:color="auto"/>
          </w:divBdr>
        </w:div>
        <w:div w:id="1542981656">
          <w:marLeft w:val="0"/>
          <w:marRight w:val="0"/>
          <w:marTop w:val="0"/>
          <w:marBottom w:val="0"/>
          <w:divBdr>
            <w:top w:val="none" w:sz="0" w:space="0" w:color="auto"/>
            <w:left w:val="none" w:sz="0" w:space="0" w:color="auto"/>
            <w:bottom w:val="none" w:sz="0" w:space="0" w:color="auto"/>
            <w:right w:val="none" w:sz="0" w:space="0" w:color="auto"/>
          </w:divBdr>
        </w:div>
        <w:div w:id="1542981659">
          <w:marLeft w:val="0"/>
          <w:marRight w:val="0"/>
          <w:marTop w:val="0"/>
          <w:marBottom w:val="0"/>
          <w:divBdr>
            <w:top w:val="none" w:sz="0" w:space="0" w:color="auto"/>
            <w:left w:val="none" w:sz="0" w:space="0" w:color="auto"/>
            <w:bottom w:val="none" w:sz="0" w:space="0" w:color="auto"/>
            <w:right w:val="none" w:sz="0" w:space="0" w:color="auto"/>
          </w:divBdr>
        </w:div>
        <w:div w:id="1542981660">
          <w:marLeft w:val="0"/>
          <w:marRight w:val="0"/>
          <w:marTop w:val="0"/>
          <w:marBottom w:val="0"/>
          <w:divBdr>
            <w:top w:val="none" w:sz="0" w:space="0" w:color="auto"/>
            <w:left w:val="none" w:sz="0" w:space="0" w:color="auto"/>
            <w:bottom w:val="none" w:sz="0" w:space="0" w:color="auto"/>
            <w:right w:val="none" w:sz="0" w:space="0" w:color="auto"/>
          </w:divBdr>
        </w:div>
        <w:div w:id="1542981661">
          <w:marLeft w:val="0"/>
          <w:marRight w:val="0"/>
          <w:marTop w:val="0"/>
          <w:marBottom w:val="0"/>
          <w:divBdr>
            <w:top w:val="none" w:sz="0" w:space="0" w:color="auto"/>
            <w:left w:val="none" w:sz="0" w:space="0" w:color="auto"/>
            <w:bottom w:val="none" w:sz="0" w:space="0" w:color="auto"/>
            <w:right w:val="none" w:sz="0" w:space="0" w:color="auto"/>
          </w:divBdr>
        </w:div>
        <w:div w:id="1542981665">
          <w:marLeft w:val="0"/>
          <w:marRight w:val="0"/>
          <w:marTop w:val="0"/>
          <w:marBottom w:val="0"/>
          <w:divBdr>
            <w:top w:val="none" w:sz="0" w:space="0" w:color="auto"/>
            <w:left w:val="none" w:sz="0" w:space="0" w:color="auto"/>
            <w:bottom w:val="none" w:sz="0" w:space="0" w:color="auto"/>
            <w:right w:val="none" w:sz="0" w:space="0" w:color="auto"/>
          </w:divBdr>
        </w:div>
        <w:div w:id="1542981666">
          <w:marLeft w:val="0"/>
          <w:marRight w:val="0"/>
          <w:marTop w:val="0"/>
          <w:marBottom w:val="0"/>
          <w:divBdr>
            <w:top w:val="none" w:sz="0" w:space="0" w:color="auto"/>
            <w:left w:val="none" w:sz="0" w:space="0" w:color="auto"/>
            <w:bottom w:val="none" w:sz="0" w:space="0" w:color="auto"/>
            <w:right w:val="none" w:sz="0" w:space="0" w:color="auto"/>
          </w:divBdr>
        </w:div>
        <w:div w:id="1542981667">
          <w:marLeft w:val="0"/>
          <w:marRight w:val="0"/>
          <w:marTop w:val="0"/>
          <w:marBottom w:val="0"/>
          <w:divBdr>
            <w:top w:val="none" w:sz="0" w:space="0" w:color="auto"/>
            <w:left w:val="none" w:sz="0" w:space="0" w:color="auto"/>
            <w:bottom w:val="none" w:sz="0" w:space="0" w:color="auto"/>
            <w:right w:val="none" w:sz="0" w:space="0" w:color="auto"/>
          </w:divBdr>
        </w:div>
        <w:div w:id="1542981668">
          <w:marLeft w:val="0"/>
          <w:marRight w:val="0"/>
          <w:marTop w:val="0"/>
          <w:marBottom w:val="0"/>
          <w:divBdr>
            <w:top w:val="none" w:sz="0" w:space="0" w:color="auto"/>
            <w:left w:val="none" w:sz="0" w:space="0" w:color="auto"/>
            <w:bottom w:val="none" w:sz="0" w:space="0" w:color="auto"/>
            <w:right w:val="none" w:sz="0" w:space="0" w:color="auto"/>
          </w:divBdr>
        </w:div>
      </w:divsChild>
    </w:div>
    <w:div w:id="1579561285">
      <w:bodyDiv w:val="1"/>
      <w:marLeft w:val="0"/>
      <w:marRight w:val="0"/>
      <w:marTop w:val="0"/>
      <w:marBottom w:val="0"/>
      <w:divBdr>
        <w:top w:val="none" w:sz="0" w:space="0" w:color="auto"/>
        <w:left w:val="none" w:sz="0" w:space="0" w:color="auto"/>
        <w:bottom w:val="none" w:sz="0" w:space="0" w:color="auto"/>
        <w:right w:val="none" w:sz="0" w:space="0" w:color="auto"/>
      </w:divBdr>
    </w:div>
    <w:div w:id="1586528112">
      <w:bodyDiv w:val="1"/>
      <w:marLeft w:val="0"/>
      <w:marRight w:val="0"/>
      <w:marTop w:val="0"/>
      <w:marBottom w:val="0"/>
      <w:divBdr>
        <w:top w:val="none" w:sz="0" w:space="0" w:color="auto"/>
        <w:left w:val="none" w:sz="0" w:space="0" w:color="auto"/>
        <w:bottom w:val="none" w:sz="0" w:space="0" w:color="auto"/>
        <w:right w:val="none" w:sz="0" w:space="0" w:color="auto"/>
      </w:divBdr>
    </w:div>
    <w:div w:id="1589773307">
      <w:bodyDiv w:val="1"/>
      <w:marLeft w:val="0"/>
      <w:marRight w:val="0"/>
      <w:marTop w:val="0"/>
      <w:marBottom w:val="0"/>
      <w:divBdr>
        <w:top w:val="none" w:sz="0" w:space="0" w:color="auto"/>
        <w:left w:val="none" w:sz="0" w:space="0" w:color="auto"/>
        <w:bottom w:val="none" w:sz="0" w:space="0" w:color="auto"/>
        <w:right w:val="none" w:sz="0" w:space="0" w:color="auto"/>
      </w:divBdr>
    </w:div>
    <w:div w:id="1637447370">
      <w:bodyDiv w:val="1"/>
      <w:marLeft w:val="0"/>
      <w:marRight w:val="0"/>
      <w:marTop w:val="0"/>
      <w:marBottom w:val="0"/>
      <w:divBdr>
        <w:top w:val="none" w:sz="0" w:space="0" w:color="auto"/>
        <w:left w:val="none" w:sz="0" w:space="0" w:color="auto"/>
        <w:bottom w:val="none" w:sz="0" w:space="0" w:color="auto"/>
        <w:right w:val="none" w:sz="0" w:space="0" w:color="auto"/>
      </w:divBdr>
    </w:div>
    <w:div w:id="1694066502">
      <w:bodyDiv w:val="1"/>
      <w:marLeft w:val="0"/>
      <w:marRight w:val="0"/>
      <w:marTop w:val="0"/>
      <w:marBottom w:val="0"/>
      <w:divBdr>
        <w:top w:val="none" w:sz="0" w:space="0" w:color="auto"/>
        <w:left w:val="none" w:sz="0" w:space="0" w:color="auto"/>
        <w:bottom w:val="none" w:sz="0" w:space="0" w:color="auto"/>
        <w:right w:val="none" w:sz="0" w:space="0" w:color="auto"/>
      </w:divBdr>
    </w:div>
    <w:div w:id="1747914708">
      <w:bodyDiv w:val="1"/>
      <w:marLeft w:val="0"/>
      <w:marRight w:val="0"/>
      <w:marTop w:val="0"/>
      <w:marBottom w:val="0"/>
      <w:divBdr>
        <w:top w:val="none" w:sz="0" w:space="0" w:color="auto"/>
        <w:left w:val="none" w:sz="0" w:space="0" w:color="auto"/>
        <w:bottom w:val="none" w:sz="0" w:space="0" w:color="auto"/>
        <w:right w:val="none" w:sz="0" w:space="0" w:color="auto"/>
      </w:divBdr>
    </w:div>
    <w:div w:id="1844590090">
      <w:bodyDiv w:val="1"/>
      <w:marLeft w:val="0"/>
      <w:marRight w:val="0"/>
      <w:marTop w:val="0"/>
      <w:marBottom w:val="0"/>
      <w:divBdr>
        <w:top w:val="none" w:sz="0" w:space="0" w:color="auto"/>
        <w:left w:val="none" w:sz="0" w:space="0" w:color="auto"/>
        <w:bottom w:val="none" w:sz="0" w:space="0" w:color="auto"/>
        <w:right w:val="none" w:sz="0" w:space="0" w:color="auto"/>
      </w:divBdr>
    </w:div>
    <w:div w:id="1874264245">
      <w:bodyDiv w:val="1"/>
      <w:marLeft w:val="0"/>
      <w:marRight w:val="0"/>
      <w:marTop w:val="0"/>
      <w:marBottom w:val="0"/>
      <w:divBdr>
        <w:top w:val="none" w:sz="0" w:space="0" w:color="auto"/>
        <w:left w:val="none" w:sz="0" w:space="0" w:color="auto"/>
        <w:bottom w:val="none" w:sz="0" w:space="0" w:color="auto"/>
        <w:right w:val="none" w:sz="0" w:space="0" w:color="auto"/>
      </w:divBdr>
    </w:div>
    <w:div w:id="1893079919">
      <w:bodyDiv w:val="1"/>
      <w:marLeft w:val="0"/>
      <w:marRight w:val="0"/>
      <w:marTop w:val="0"/>
      <w:marBottom w:val="0"/>
      <w:divBdr>
        <w:top w:val="none" w:sz="0" w:space="0" w:color="auto"/>
        <w:left w:val="none" w:sz="0" w:space="0" w:color="auto"/>
        <w:bottom w:val="none" w:sz="0" w:space="0" w:color="auto"/>
        <w:right w:val="none" w:sz="0" w:space="0" w:color="auto"/>
      </w:divBdr>
    </w:div>
    <w:div w:id="1926380971">
      <w:bodyDiv w:val="1"/>
      <w:marLeft w:val="0"/>
      <w:marRight w:val="0"/>
      <w:marTop w:val="0"/>
      <w:marBottom w:val="0"/>
      <w:divBdr>
        <w:top w:val="none" w:sz="0" w:space="0" w:color="auto"/>
        <w:left w:val="none" w:sz="0" w:space="0" w:color="auto"/>
        <w:bottom w:val="none" w:sz="0" w:space="0" w:color="auto"/>
        <w:right w:val="none" w:sz="0" w:space="0" w:color="auto"/>
      </w:divBdr>
    </w:div>
    <w:div w:id="1973825147">
      <w:bodyDiv w:val="1"/>
      <w:marLeft w:val="0"/>
      <w:marRight w:val="0"/>
      <w:marTop w:val="0"/>
      <w:marBottom w:val="0"/>
      <w:divBdr>
        <w:top w:val="none" w:sz="0" w:space="0" w:color="auto"/>
        <w:left w:val="none" w:sz="0" w:space="0" w:color="auto"/>
        <w:bottom w:val="none" w:sz="0" w:space="0" w:color="auto"/>
        <w:right w:val="none" w:sz="0" w:space="0" w:color="auto"/>
      </w:divBdr>
    </w:div>
    <w:div w:id="1981154170">
      <w:bodyDiv w:val="1"/>
      <w:marLeft w:val="0"/>
      <w:marRight w:val="0"/>
      <w:marTop w:val="0"/>
      <w:marBottom w:val="0"/>
      <w:divBdr>
        <w:top w:val="none" w:sz="0" w:space="0" w:color="auto"/>
        <w:left w:val="none" w:sz="0" w:space="0" w:color="auto"/>
        <w:bottom w:val="none" w:sz="0" w:space="0" w:color="auto"/>
        <w:right w:val="none" w:sz="0" w:space="0" w:color="auto"/>
      </w:divBdr>
    </w:div>
    <w:div w:id="2049916446">
      <w:bodyDiv w:val="1"/>
      <w:marLeft w:val="0"/>
      <w:marRight w:val="0"/>
      <w:marTop w:val="0"/>
      <w:marBottom w:val="0"/>
      <w:divBdr>
        <w:top w:val="none" w:sz="0" w:space="0" w:color="auto"/>
        <w:left w:val="none" w:sz="0" w:space="0" w:color="auto"/>
        <w:bottom w:val="none" w:sz="0" w:space="0" w:color="auto"/>
        <w:right w:val="none" w:sz="0" w:space="0" w:color="auto"/>
      </w:divBdr>
    </w:div>
    <w:div w:id="2073044856">
      <w:bodyDiv w:val="1"/>
      <w:marLeft w:val="0"/>
      <w:marRight w:val="0"/>
      <w:marTop w:val="0"/>
      <w:marBottom w:val="0"/>
      <w:divBdr>
        <w:top w:val="none" w:sz="0" w:space="0" w:color="auto"/>
        <w:left w:val="none" w:sz="0" w:space="0" w:color="auto"/>
        <w:bottom w:val="none" w:sz="0" w:space="0" w:color="auto"/>
        <w:right w:val="none" w:sz="0" w:space="0" w:color="auto"/>
      </w:divBdr>
    </w:div>
    <w:div w:id="2083482518">
      <w:bodyDiv w:val="1"/>
      <w:marLeft w:val="0"/>
      <w:marRight w:val="0"/>
      <w:marTop w:val="0"/>
      <w:marBottom w:val="0"/>
      <w:divBdr>
        <w:top w:val="none" w:sz="0" w:space="0" w:color="auto"/>
        <w:left w:val="none" w:sz="0" w:space="0" w:color="auto"/>
        <w:bottom w:val="none" w:sz="0" w:space="0" w:color="auto"/>
        <w:right w:val="none" w:sz="0" w:space="0" w:color="auto"/>
      </w:divBdr>
    </w:div>
    <w:div w:id="2118060724">
      <w:bodyDiv w:val="1"/>
      <w:marLeft w:val="0"/>
      <w:marRight w:val="0"/>
      <w:marTop w:val="0"/>
      <w:marBottom w:val="0"/>
      <w:divBdr>
        <w:top w:val="none" w:sz="0" w:space="0" w:color="auto"/>
        <w:left w:val="none" w:sz="0" w:space="0" w:color="auto"/>
        <w:bottom w:val="none" w:sz="0" w:space="0" w:color="auto"/>
        <w:right w:val="none" w:sz="0" w:space="0" w:color="auto"/>
      </w:divBdr>
    </w:div>
    <w:div w:id="2127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pino-lib.nsk.muzkult.ru" TargetMode="External"/><Relationship Id="rId13" Type="http://schemas.openxmlformats.org/officeDocument/2006/relationships/hyperlink" Target="http://kupino-lib.nsk.muzkult.ru/media/2018/12/01/1209752010/Antikorrupcionnaya_politika_MBU_CzBS_Kupinskogo_rajona.pdf" TargetMode="External"/><Relationship Id="rId18" Type="http://schemas.openxmlformats.org/officeDocument/2006/relationships/hyperlink" Target="https://ru.wikipedia.org/wiki/%D0%91%D0%B0%D1%81%D0%BA%D0%BE%D0%B2%D0%BE" TargetMode="External"/><Relationship Id="rId26" Type="http://schemas.openxmlformats.org/officeDocument/2006/relationships/hyperlink" Target="https://ru.wikipedia.org/wiki/%D0%9C%D0%B0%D0%BB%D1%8C%D0%BA%D0%BE%D0%B2%D0%BE_(%D0%9D%D0%BE%D0%B2%D0%BE%D1%81%D0%B8%D0%B1%D0%B8%D1%80%D1%81%D0%BA%D0%B0%D1%8F_%D0%BE%D0%B1%D0%BB%D0%B0%D1%81%D1%82%D1%8C)" TargetMode="External"/><Relationship Id="rId39" Type="http://schemas.openxmlformats.org/officeDocument/2006/relationships/hyperlink" Target="https://youtu.be/2LbIryVNdrw%20%20" TargetMode="External"/><Relationship Id="rId3" Type="http://schemas.openxmlformats.org/officeDocument/2006/relationships/styles" Target="styles.xml"/><Relationship Id="rId21" Type="http://schemas.openxmlformats.org/officeDocument/2006/relationships/hyperlink" Target="https://ru.wikipedia.org/wiki/%D0%93%D0%BE%D1%80%D0%BD%D0%BE%D1%81%D1%82%D0%B0%D0%BB%D0%B8%D1%85%D0%B0_(%D0%9D%D0%BE%D0%B2%D0%BE%D1%81%D0%B8%D0%B1%D0%B8%D1%80%D1%81%D0%BA%D0%B0%D1%8F_%D0%BE%D0%B1%D0%BB%D0%B0%D1%81%D1%82%D1%8C)" TargetMode="External"/><Relationship Id="rId34" Type="http://schemas.openxmlformats.org/officeDocument/2006/relationships/hyperlink" Target="https://ru.wikipedia.org/wiki/%D0%A1%D0%BF%D0%B0%D1%81%D1%81%D0%BA_(%D0%9D%D0%BE%D0%B2%D0%BE%D1%81%D0%B8%D0%B1%D0%B8%D1%80%D1%81%D0%BA%D0%B0%D1%8F_%D0%BE%D0%B1%D0%BB%D0%B0%D1%81%D1%82%D1%8C)" TargetMode="External"/><Relationship Id="rId42" Type="http://schemas.openxmlformats.org/officeDocument/2006/relationships/hyperlink" Target="http://kupino-lib.nsk.muzkult.ru" TargetMode="External"/><Relationship Id="rId7" Type="http://schemas.openxmlformats.org/officeDocument/2006/relationships/endnotes" Target="endnotes.xml"/><Relationship Id="rId12" Type="http://schemas.openxmlformats.org/officeDocument/2006/relationships/hyperlink" Target="mailto:mbo.cb@mail.ru" TargetMode="External"/><Relationship Id="rId17" Type="http://schemas.openxmlformats.org/officeDocument/2006/relationships/hyperlink" Target="https://ru.wikipedia.org/wiki/%D0%90%D0%BF%D0%BE%D0%BB%D0%B8%D1%85%D0%B0_(%D0%9D%D0%BE%D0%B2%D0%BE%D1%81%D0%B8%D0%B1%D0%B8%D1%80%D1%81%D0%BA%D0%B0%D1%8F_%D0%BE%D0%B1%D0%BB%D0%B0%D1%81%D1%82%D1%8C)" TargetMode="External"/><Relationship Id="rId25" Type="http://schemas.openxmlformats.org/officeDocument/2006/relationships/hyperlink" Target="https://ru.wikipedia.org/wiki/%D0%9A%D1%80%D0%B0%D1%81%D0%BD%D1%8B%D0%B9_%D0%A5%D1%83%D1%82%D0%BE%D1%80_(%D0%9A%D1%83%D0%BF%D0%B8%D0%BD%D1%81%D0%BA%D0%B8%D0%B9_%D1%80%D0%B0%D0%B9%D0%BE%D0%BD)" TargetMode="External"/><Relationship Id="rId33" Type="http://schemas.openxmlformats.org/officeDocument/2006/relationships/hyperlink" Target="https://ru.wikipedia.org/wiki/%D0%A1%D0%B5%D1%80%D0%B3%D0%B5%D0%B5%D0%B2%D0%BA%D0%B0_(%D0%9A%D1%83%D0%BF%D0%B8%D0%BD%D1%81%D0%BA%D0%B8%D0%B9_%D1%80%D0%B0%D0%B9%D0%BE%D0%BD)"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u.wikipedia.org/wiki/%D0%90%D0%BB%D1%84%D1%91%D1%80%D0%BE%D0%B2%D0%BA%D0%B0_(%D0%9D%D0%BE%D0%B2%D0%BE%D1%81%D0%B8%D0%B1%D0%B8%D1%80%D1%81%D0%BA%D0%B0%D1%8F_%D0%BE%D0%B1%D0%BB%D0%B0%D1%81%D1%82%D1%8C)" TargetMode="External"/><Relationship Id="rId20" Type="http://schemas.openxmlformats.org/officeDocument/2006/relationships/hyperlink" Target="https://ru.wikipedia.org/wiki/%D0%92%D0%B0%D1%81%D0%B8%D0%BB%D1%8C%D0%B5%D0%B2%D0%BA%D0%B0_(%D0%9A%D1%83%D0%BF%D0%B8%D0%BD%D1%81%D0%BA%D0%B8%D0%B9_%D1%80%D0%B0%D0%B9%D0%BE%D0%BD)" TargetMode="External"/><Relationship Id="rId29" Type="http://schemas.openxmlformats.org/officeDocument/2006/relationships/hyperlink" Target="https://ru.wikipedia.org/wiki/%D0%9C%D0%BE%D1%80%D0%B5%D0%B2%D0%BA%D0%B0_(%D0%9D%D0%BE%D0%B2%D0%BE%D1%81%D0%B8%D0%B1%D0%B8%D1%80%D1%81%D0%BA%D0%B0%D1%8F_%D0%BE%D0%B1%D0%BB%D0%B0%D1%81%D1%82%D1%8C)" TargetMode="External"/><Relationship Id="rId41" Type="http://schemas.openxmlformats.org/officeDocument/2006/relationships/hyperlink" Target="https://youtu.be/iT-FhNEzwZ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pino_cb@mail.ru" TargetMode="External"/><Relationship Id="rId24" Type="http://schemas.openxmlformats.org/officeDocument/2006/relationships/hyperlink" Target="https://ru.wikipedia.org/wiki/%D0%9A%D0%B8%D0%B5%D0%B2%D0%BA%D0%B0_(%D0%9A%D1%83%D0%BF%D0%B8%D0%BD%D1%81%D0%BA%D0%B8%D0%B9_%D1%80%D0%B0%D0%B9%D0%BE%D0%BD)" TargetMode="External"/><Relationship Id="rId32" Type="http://schemas.openxmlformats.org/officeDocument/2006/relationships/hyperlink" Target="https://ru.wikipedia.org/wiki/%D0%9F%D0%BE%D0%BA%D1%80%D0%BE%D0%B2%D0%BA%D0%B0_(%D0%9A%D1%83%D0%BF%D0%B8%D0%BD%D1%81%D0%BA%D0%B8%D0%B9_%D1%80%D0%B0%D0%B9%D0%BE%D0%BD)" TargetMode="External"/><Relationship Id="rId37" Type="http://schemas.openxmlformats.org/officeDocument/2006/relationships/footer" Target="footer1.xml"/><Relationship Id="rId40" Type="http://schemas.openxmlformats.org/officeDocument/2006/relationships/hyperlink" Target="%20https:/youtu.be/EDVTJggRMRA" TargetMode="External"/><Relationship Id="rId5" Type="http://schemas.openxmlformats.org/officeDocument/2006/relationships/webSettings" Target="webSettings.xml"/><Relationship Id="rId15" Type="http://schemas.openxmlformats.org/officeDocument/2006/relationships/hyperlink" Target="http://kupino-lib.nsk.muzkult.ru/img/upload/5023/documents/polozhenie_ob_organizacii_bibliotechnB-ilovepdf-compressed_1.pdf" TargetMode="External"/><Relationship Id="rId23" Type="http://schemas.openxmlformats.org/officeDocument/2006/relationships/hyperlink" Target="https://ru.wikipedia.org/wiki/%D0%98%D1%81%D0%BA%D1%80%D0%B0_(%D0%9A%D1%83%D0%BF%D0%B8%D0%BD%D1%81%D0%BA%D0%B8%D0%B9_%D1%80%D0%B0%D0%B9%D0%BE%D0%BD)" TargetMode="External"/><Relationship Id="rId28" Type="http://schemas.openxmlformats.org/officeDocument/2006/relationships/hyperlink" Target="https://ru.wikipedia.org/wiki/%D0%9C%D0%B8%D1%85%D0%B0%D0%B9%D0%BB%D0%BE%D0%B2%D0%BA%D0%B0_(%D0%9A%D1%83%D0%BF%D0%B8%D0%BD%D1%81%D0%BA%D0%B8%D0%B9_%D1%80%D0%B0%D0%B9%D0%BE%D0%BD)" TargetMode="External"/><Relationship Id="rId36" Type="http://schemas.openxmlformats.org/officeDocument/2006/relationships/hyperlink" Target="https://ru.wikipedia.org/wiki/%D0%A4%D0%B5%D0%B4%D0%BE%D1%81%D1%8C%D0%B5%D0%B2%D0%BA%D0%B0_(%D0%9D%D0%BE%D0%B2%D0%BE%D1%81%D0%B8%D0%B1%D0%B8%D1%80%D1%81%D0%BA%D0%B0%D1%8F_%D0%BE%D0%B1%D0%BB%D0%B0%D1%81%D1%82%D1%8C)" TargetMode="External"/><Relationship Id="rId10" Type="http://schemas.openxmlformats.org/officeDocument/2006/relationships/hyperlink" Target="mailto:kupsovet@ngs.ru" TargetMode="External"/><Relationship Id="rId19" Type="http://schemas.openxmlformats.org/officeDocument/2006/relationships/hyperlink" Target="https://ru.wikipedia.org/wiki/%D0%91%D0%B5%D1%80%D1%91%D0%B7%D0%BE%D0%B2%D0%BA%D0%B0_(%D0%9A%D1%83%D0%BF%D0%B8%D0%BD%D1%81%D0%BA%D0%B8%D0%B9_%D1%80%D0%B0%D0%B9%D0%BE%D0%BD)" TargetMode="External"/><Relationship Id="rId31" Type="http://schemas.openxmlformats.org/officeDocument/2006/relationships/hyperlink" Target="https://ru.wikipedia.org/wiki/%D0%9F%D0%B5%D1%82%D1%80%D0%BE%D0%BF%D0%B0%D0%B2%D0%BB%D0%BE%D0%B2%D0%BA%D0%B0_(%D0%9A%D1%83%D0%BF%D0%B8%D0%BD%D1%81%D0%BA%D0%B8%D0%B9_%D1%80%D0%B0%D0%B9%D0%BE%D0%B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upino_cb@mail.ru" TargetMode="External"/><Relationship Id="rId14" Type="http://schemas.openxmlformats.org/officeDocument/2006/relationships/hyperlink" Target="http://kupino-lib.nsk.muzkult.ru/media/2018/12/01/1209752043/Polozhenie_o_selskoj_biblioteke.pdf" TargetMode="External"/><Relationship Id="rId22" Type="http://schemas.openxmlformats.org/officeDocument/2006/relationships/hyperlink" Target="https://ru.wikipedia.org/wiki/%D0%94%D1%80%D1%83%D0%B6%D0%B8%D0%BD%D0%B8%D0%BD%D0%BE_(%D0%9D%D0%BE%D0%B2%D0%BE%D1%81%D0%B8%D0%B1%D0%B8%D1%80%D1%81%D0%BA%D0%B0%D1%8F_%D0%BE%D0%B1%D0%BB%D0%B0%D1%81%D1%82%D1%8C)" TargetMode="External"/><Relationship Id="rId27" Type="http://schemas.openxmlformats.org/officeDocument/2006/relationships/hyperlink" Target="https://ru.wikipedia.org/wiki/%D0%9C%D0%B8%D1%82%D1%80%D0%BE%D1%84%D0%B0%D0%BD%D0%BE%D0%B2%D0%BA%D0%B0_(%D0%9D%D0%BE%D0%B2%D0%BE%D1%81%D0%B8%D0%B1%D0%B8%D1%80%D1%81%D0%BA%D0%B0%D1%8F_%D0%BE%D0%B1%D0%BB%D0%B0%D1%81%D1%82%D1%8C)" TargetMode="External"/><Relationship Id="rId30" Type="http://schemas.openxmlformats.org/officeDocument/2006/relationships/hyperlink" Target="https://ru.wikipedia.org/wiki/%D0%9D%D0%BE%D0%B2%D0%BE%D0%BA%D0%B0%D0%B7%D0%B0%D1%80%D0%B8%D0%BD%D0%BE" TargetMode="External"/><Relationship Id="rId35" Type="http://schemas.openxmlformats.org/officeDocument/2006/relationships/hyperlink" Target="https://ru.wikipedia.org/wiki/%D0%A3%D0%BA%D1%80%D0%B0%D0%B8%D0%BD%D0%BA%D0%B0_(%D0%9A%D1%83%D0%BF%D0%B8%D0%BD%D1%81%D0%BA%D0%B8%D0%B9_%D1%80%D0%B0%D0%B9%D0%BE%D0%BD)"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0724E-5A3F-490F-AC2A-92E30770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30329</TotalTime>
  <Pages>1</Pages>
  <Words>26967</Words>
  <Characters>153713</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k323</dc:creator>
  <cp:lastModifiedBy>User</cp:lastModifiedBy>
  <cp:revision>2573</cp:revision>
  <cp:lastPrinted>2019-12-30T02:47:00Z</cp:lastPrinted>
  <dcterms:created xsi:type="dcterms:W3CDTF">2012-11-30T08:11:00Z</dcterms:created>
  <dcterms:modified xsi:type="dcterms:W3CDTF">2020-01-15T04:52:00Z</dcterms:modified>
</cp:coreProperties>
</file>